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4A" w:rsidRPr="0081000A" w:rsidRDefault="00186C4A" w:rsidP="00186C4A">
      <w:pPr>
        <w:tabs>
          <w:tab w:val="left" w:pos="709"/>
        </w:tabs>
        <w:jc w:val="center"/>
        <w:rPr>
          <w:b/>
          <w:sz w:val="28"/>
          <w:szCs w:val="28"/>
        </w:rPr>
      </w:pPr>
      <w:r w:rsidRPr="0081000A">
        <w:rPr>
          <w:b/>
          <w:sz w:val="28"/>
          <w:szCs w:val="28"/>
        </w:rPr>
        <w:t>Контрольно-счетная палата</w:t>
      </w:r>
    </w:p>
    <w:p w:rsidR="00186C4A" w:rsidRDefault="00186C4A" w:rsidP="00186C4A">
      <w:pPr>
        <w:ind w:right="-1"/>
        <w:jc w:val="center"/>
        <w:rPr>
          <w:b/>
          <w:sz w:val="28"/>
          <w:szCs w:val="28"/>
        </w:rPr>
      </w:pPr>
      <w:proofErr w:type="spellStart"/>
      <w:r w:rsidRPr="0081000A">
        <w:rPr>
          <w:b/>
          <w:sz w:val="28"/>
          <w:szCs w:val="28"/>
        </w:rPr>
        <w:t>Рубцовского</w:t>
      </w:r>
      <w:proofErr w:type="spellEnd"/>
      <w:r w:rsidRPr="0081000A">
        <w:rPr>
          <w:sz w:val="28"/>
          <w:szCs w:val="28"/>
        </w:rPr>
        <w:t xml:space="preserve"> </w:t>
      </w:r>
      <w:r w:rsidRPr="0081000A">
        <w:rPr>
          <w:b/>
          <w:sz w:val="28"/>
          <w:szCs w:val="28"/>
        </w:rPr>
        <w:t>района Алтайского края</w:t>
      </w:r>
    </w:p>
    <w:p w:rsidR="00186C4A" w:rsidRPr="0081000A" w:rsidRDefault="00186C4A" w:rsidP="00186C4A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Look w:val="01E0"/>
      </w:tblPr>
      <w:tblGrid>
        <w:gridCol w:w="7006"/>
        <w:gridCol w:w="3024"/>
      </w:tblGrid>
      <w:tr w:rsidR="00186C4A" w:rsidRPr="00561AFA" w:rsidTr="00FE75FF">
        <w:trPr>
          <w:trHeight w:val="335"/>
        </w:trPr>
        <w:tc>
          <w:tcPr>
            <w:tcW w:w="7111" w:type="dxa"/>
          </w:tcPr>
          <w:p w:rsidR="00186C4A" w:rsidRPr="0081000A" w:rsidRDefault="00186C4A" w:rsidP="00FE75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1000A">
              <w:rPr>
                <w:sz w:val="24"/>
                <w:szCs w:val="24"/>
              </w:rPr>
              <w:t>658200, Алтайский край,  г. Рубцовск, ул. Карла Маркса,182</w:t>
            </w:r>
          </w:p>
        </w:tc>
        <w:tc>
          <w:tcPr>
            <w:tcW w:w="3055" w:type="dxa"/>
          </w:tcPr>
          <w:p w:rsidR="00186C4A" w:rsidRPr="0081000A" w:rsidRDefault="00186C4A" w:rsidP="00FE75FF">
            <w:pPr>
              <w:ind w:right="-1"/>
              <w:jc w:val="center"/>
              <w:rPr>
                <w:sz w:val="24"/>
                <w:szCs w:val="24"/>
              </w:rPr>
            </w:pPr>
            <w:r w:rsidRPr="0081000A">
              <w:rPr>
                <w:sz w:val="24"/>
                <w:szCs w:val="24"/>
              </w:rPr>
              <w:t>тел.(38557) 4</w:t>
            </w:r>
            <w:r>
              <w:rPr>
                <w:sz w:val="24"/>
                <w:szCs w:val="24"/>
              </w:rPr>
              <w:t>3531</w:t>
            </w:r>
          </w:p>
        </w:tc>
      </w:tr>
    </w:tbl>
    <w:p w:rsidR="00D53112" w:rsidRPr="00102439" w:rsidRDefault="00D53112">
      <w:pPr>
        <w:rPr>
          <w:i/>
          <w:sz w:val="26"/>
          <w:szCs w:val="26"/>
        </w:rPr>
      </w:pPr>
    </w:p>
    <w:p w:rsidR="00E92D6F" w:rsidRDefault="003230F2" w:rsidP="003230F2">
      <w:pPr>
        <w:ind w:right="-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86C4A">
        <w:rPr>
          <w:rFonts w:ascii="TimesNewRomanPS-BoldMT" w:hAnsi="TimesNewRomanPS-BoldMT"/>
          <w:b/>
          <w:bCs/>
          <w:color w:val="000000"/>
          <w:sz w:val="28"/>
          <w:szCs w:val="28"/>
        </w:rPr>
        <w:t>Заключение</w:t>
      </w:r>
    </w:p>
    <w:p w:rsidR="003230F2" w:rsidRPr="00186C4A" w:rsidRDefault="00E92D6F" w:rsidP="003230F2">
      <w:pPr>
        <w:ind w:right="-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color w:val="000000"/>
          <w:sz w:val="28"/>
          <w:szCs w:val="28"/>
        </w:rPr>
        <w:t>оперативного контроля</w:t>
      </w:r>
      <w:r w:rsidR="003230F2" w:rsidRPr="00186C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исполнения</w:t>
      </w:r>
      <w:r w:rsidR="003230F2" w:rsidRPr="00186C4A">
        <w:rPr>
          <w:b/>
          <w:color w:val="000000"/>
          <w:sz w:val="28"/>
          <w:szCs w:val="28"/>
        </w:rPr>
        <w:t xml:space="preserve"> районного бюджета </w:t>
      </w:r>
      <w:proofErr w:type="spellStart"/>
      <w:r>
        <w:rPr>
          <w:b/>
          <w:color w:val="000000"/>
          <w:sz w:val="28"/>
          <w:szCs w:val="28"/>
        </w:rPr>
        <w:t>Рубцовского</w:t>
      </w:r>
      <w:proofErr w:type="spellEnd"/>
      <w:r>
        <w:rPr>
          <w:b/>
          <w:color w:val="000000"/>
          <w:sz w:val="28"/>
          <w:szCs w:val="28"/>
        </w:rPr>
        <w:t xml:space="preserve"> района Алтайского края </w:t>
      </w:r>
      <w:r w:rsidR="003230F2" w:rsidRPr="00186C4A">
        <w:rPr>
          <w:b/>
          <w:color w:val="000000"/>
          <w:sz w:val="28"/>
          <w:szCs w:val="28"/>
        </w:rPr>
        <w:t xml:space="preserve">за </w:t>
      </w:r>
      <w:r w:rsidR="00A64E8F">
        <w:rPr>
          <w:b/>
          <w:color w:val="000000"/>
          <w:sz w:val="28"/>
          <w:szCs w:val="28"/>
          <w:lang w:val="en-US"/>
        </w:rPr>
        <w:t>I</w:t>
      </w:r>
      <w:r w:rsidR="00A64E8F" w:rsidRPr="00A64E8F">
        <w:rPr>
          <w:b/>
          <w:color w:val="000000"/>
          <w:sz w:val="28"/>
          <w:szCs w:val="28"/>
        </w:rPr>
        <w:t xml:space="preserve"> </w:t>
      </w:r>
      <w:r w:rsidR="00865734">
        <w:rPr>
          <w:b/>
          <w:color w:val="000000"/>
          <w:sz w:val="28"/>
          <w:szCs w:val="28"/>
        </w:rPr>
        <w:t>полугодие</w:t>
      </w:r>
      <w:r w:rsidR="00186C4A" w:rsidRPr="00186C4A">
        <w:rPr>
          <w:b/>
          <w:color w:val="000000"/>
          <w:sz w:val="28"/>
          <w:szCs w:val="28"/>
        </w:rPr>
        <w:t xml:space="preserve"> </w:t>
      </w:r>
      <w:r w:rsidR="003230F2" w:rsidRPr="00186C4A">
        <w:rPr>
          <w:b/>
          <w:color w:val="000000"/>
          <w:sz w:val="28"/>
          <w:szCs w:val="28"/>
        </w:rPr>
        <w:t>20</w:t>
      </w:r>
      <w:r w:rsidR="003230F2" w:rsidRPr="00186C4A">
        <w:rPr>
          <w:b/>
          <w:sz w:val="28"/>
          <w:szCs w:val="28"/>
        </w:rPr>
        <w:t>2</w:t>
      </w:r>
      <w:r w:rsidR="00695950">
        <w:rPr>
          <w:b/>
          <w:sz w:val="28"/>
          <w:szCs w:val="28"/>
        </w:rPr>
        <w:t>3</w:t>
      </w:r>
      <w:r w:rsidR="003230F2" w:rsidRPr="00186C4A">
        <w:rPr>
          <w:b/>
          <w:color w:val="000000"/>
          <w:sz w:val="28"/>
          <w:szCs w:val="28"/>
        </w:rPr>
        <w:t xml:space="preserve"> год</w:t>
      </w:r>
      <w:r w:rsidR="00186C4A" w:rsidRPr="00186C4A">
        <w:rPr>
          <w:b/>
          <w:color w:val="000000"/>
          <w:sz w:val="28"/>
          <w:szCs w:val="28"/>
        </w:rPr>
        <w:t>а</w:t>
      </w:r>
    </w:p>
    <w:p w:rsidR="003230F2" w:rsidRDefault="003230F2" w:rsidP="003230F2">
      <w:pPr>
        <w:ind w:right="-1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5E3DDE" w:rsidRPr="00352759" w:rsidRDefault="003230F2" w:rsidP="003230F2">
      <w:pPr>
        <w:jc w:val="center"/>
        <w:rPr>
          <w:rFonts w:ascii="TimesNewRomanPSMT" w:hAnsi="TimesNewRomanPSMT"/>
          <w:sz w:val="24"/>
        </w:rPr>
      </w:pPr>
      <w:r>
        <w:rPr>
          <w:rFonts w:ascii="TimesNewRomanPSMT" w:hAnsi="TimesNewRomanPSMT"/>
          <w:color w:val="000000"/>
          <w:sz w:val="24"/>
        </w:rPr>
        <w:t>г</w:t>
      </w:r>
      <w:r w:rsidRPr="009F6058">
        <w:rPr>
          <w:rFonts w:ascii="TimesNewRomanPSMT" w:hAnsi="TimesNewRomanPSMT"/>
          <w:color w:val="000000"/>
          <w:sz w:val="24"/>
        </w:rPr>
        <w:t xml:space="preserve">. </w:t>
      </w:r>
      <w:r w:rsidRPr="00352759">
        <w:rPr>
          <w:rFonts w:ascii="TimesNewRomanPSMT" w:hAnsi="TimesNewRomanPSMT"/>
          <w:sz w:val="24"/>
        </w:rPr>
        <w:t xml:space="preserve">Рубцовск                                                                                              </w:t>
      </w:r>
      <w:r w:rsidR="00581738" w:rsidRPr="00352759">
        <w:rPr>
          <w:rFonts w:ascii="TimesNewRomanPSMT" w:hAnsi="TimesNewRomanPSMT"/>
          <w:sz w:val="24"/>
        </w:rPr>
        <w:t xml:space="preserve">  </w:t>
      </w:r>
      <w:r w:rsidRPr="00352759">
        <w:rPr>
          <w:rFonts w:ascii="TimesNewRomanPSMT" w:hAnsi="TimesNewRomanPSMT"/>
          <w:sz w:val="24"/>
        </w:rPr>
        <w:t xml:space="preserve"> «</w:t>
      </w:r>
      <w:r w:rsidR="00460744" w:rsidRPr="00352759">
        <w:rPr>
          <w:rFonts w:ascii="TimesNewRomanPSMT" w:hAnsi="TimesNewRomanPSMT"/>
          <w:sz w:val="24"/>
        </w:rPr>
        <w:t>2</w:t>
      </w:r>
      <w:r w:rsidR="0015621A" w:rsidRPr="00352759">
        <w:rPr>
          <w:rFonts w:ascii="TimesNewRomanPSMT" w:hAnsi="TimesNewRomanPSMT"/>
          <w:sz w:val="24"/>
        </w:rPr>
        <w:t>6</w:t>
      </w:r>
      <w:r w:rsidRPr="00352759">
        <w:rPr>
          <w:rFonts w:ascii="TimesNewRomanPSMT" w:hAnsi="TimesNewRomanPSMT"/>
          <w:sz w:val="24"/>
        </w:rPr>
        <w:t xml:space="preserve">» </w:t>
      </w:r>
      <w:r w:rsidR="00865734" w:rsidRPr="00352759">
        <w:rPr>
          <w:rFonts w:ascii="TimesNewRomanPSMT" w:hAnsi="TimesNewRomanPSMT"/>
          <w:sz w:val="24"/>
        </w:rPr>
        <w:t>июля</w:t>
      </w:r>
      <w:r w:rsidRPr="00352759">
        <w:rPr>
          <w:rFonts w:ascii="TimesNewRomanPSMT" w:hAnsi="TimesNewRomanPSMT"/>
          <w:sz w:val="24"/>
        </w:rPr>
        <w:t xml:space="preserve"> 202</w:t>
      </w:r>
      <w:r w:rsidR="00695950" w:rsidRPr="00352759">
        <w:rPr>
          <w:rFonts w:ascii="TimesNewRomanPSMT" w:hAnsi="TimesNewRomanPSMT"/>
          <w:sz w:val="24"/>
        </w:rPr>
        <w:t>3</w:t>
      </w:r>
      <w:r w:rsidRPr="00352759">
        <w:rPr>
          <w:rFonts w:ascii="TimesNewRomanPSMT" w:hAnsi="TimesNewRomanPSMT"/>
          <w:sz w:val="24"/>
        </w:rPr>
        <w:t xml:space="preserve"> года</w:t>
      </w:r>
    </w:p>
    <w:p w:rsidR="003230F2" w:rsidRPr="00352759" w:rsidRDefault="003230F2" w:rsidP="003230F2">
      <w:pPr>
        <w:jc w:val="center"/>
        <w:rPr>
          <w:b/>
          <w:sz w:val="28"/>
          <w:szCs w:val="28"/>
        </w:rPr>
      </w:pPr>
    </w:p>
    <w:p w:rsidR="005E3DDE" w:rsidRPr="00352759" w:rsidRDefault="005E3DDE" w:rsidP="005E3D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</w:t>
      </w:r>
      <w:r w:rsidRPr="00352759">
        <w:rPr>
          <w:rFonts w:eastAsia="Calibri"/>
          <w:sz w:val="28"/>
          <w:szCs w:val="28"/>
          <w:lang w:eastAsia="en-US"/>
        </w:rPr>
        <w:t xml:space="preserve">: </w:t>
      </w:r>
      <w:r w:rsidR="00695950" w:rsidRPr="00352759">
        <w:rPr>
          <w:sz w:val="28"/>
          <w:szCs w:val="28"/>
        </w:rPr>
        <w:t xml:space="preserve">пункта 1.9 Плана работы контрольно-счетной палаты </w:t>
      </w:r>
      <w:proofErr w:type="spellStart"/>
      <w:r w:rsidR="00695950" w:rsidRPr="00352759">
        <w:rPr>
          <w:sz w:val="28"/>
          <w:szCs w:val="28"/>
        </w:rPr>
        <w:t>Рубцовского</w:t>
      </w:r>
      <w:proofErr w:type="spellEnd"/>
      <w:r w:rsidR="00695950" w:rsidRPr="00352759">
        <w:rPr>
          <w:sz w:val="28"/>
          <w:szCs w:val="28"/>
        </w:rPr>
        <w:t xml:space="preserve"> района Алтайского края на 2023 год, утвержденного распоряжением председателя контрольно-счетной палаты </w:t>
      </w:r>
      <w:proofErr w:type="spellStart"/>
      <w:r w:rsidR="00695950" w:rsidRPr="00352759">
        <w:rPr>
          <w:sz w:val="28"/>
          <w:szCs w:val="28"/>
        </w:rPr>
        <w:t>Рубцовского</w:t>
      </w:r>
      <w:proofErr w:type="spellEnd"/>
      <w:r w:rsidR="00695950" w:rsidRPr="00352759">
        <w:rPr>
          <w:sz w:val="28"/>
          <w:szCs w:val="28"/>
        </w:rPr>
        <w:t xml:space="preserve"> района Алтайского края от 28.12.2022 № 95.</w:t>
      </w:r>
    </w:p>
    <w:p w:rsidR="00583F0F" w:rsidRPr="00352759" w:rsidRDefault="00583F0F" w:rsidP="00583F0F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52759">
        <w:rPr>
          <w:rFonts w:eastAsia="Calibri"/>
          <w:b/>
          <w:sz w:val="28"/>
          <w:szCs w:val="28"/>
          <w:lang w:eastAsia="en-US"/>
        </w:rPr>
        <w:t>Предметы экспертно-аналитического мероприятия:</w:t>
      </w:r>
    </w:p>
    <w:p w:rsidR="00583F0F" w:rsidRPr="00352759" w:rsidRDefault="00583F0F" w:rsidP="00583F0F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Отчет об исполнении районного бюджета за </w:t>
      </w:r>
      <w:r w:rsidR="00A64E8F" w:rsidRPr="00352759">
        <w:rPr>
          <w:sz w:val="28"/>
          <w:szCs w:val="28"/>
          <w:lang w:val="en-US"/>
        </w:rPr>
        <w:t>I</w:t>
      </w:r>
      <w:r w:rsidR="00A64E8F" w:rsidRPr="00352759">
        <w:rPr>
          <w:sz w:val="28"/>
          <w:szCs w:val="28"/>
        </w:rPr>
        <w:t xml:space="preserve"> </w:t>
      </w:r>
      <w:r w:rsidR="00865734" w:rsidRPr="00352759">
        <w:rPr>
          <w:sz w:val="28"/>
          <w:szCs w:val="28"/>
        </w:rPr>
        <w:t>полугодие</w:t>
      </w:r>
      <w:r w:rsidRPr="00352759">
        <w:rPr>
          <w:sz w:val="28"/>
          <w:szCs w:val="28"/>
        </w:rPr>
        <w:t xml:space="preserve"> 202</w:t>
      </w:r>
      <w:r w:rsidR="00695950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года, у</w:t>
      </w:r>
      <w:r w:rsidR="00BF02F1" w:rsidRPr="00352759">
        <w:rPr>
          <w:sz w:val="28"/>
          <w:szCs w:val="28"/>
        </w:rPr>
        <w:t>твержденный постановлением</w:t>
      </w:r>
      <w:r w:rsidRPr="00352759">
        <w:rPr>
          <w:sz w:val="28"/>
          <w:szCs w:val="28"/>
        </w:rPr>
        <w:t xml:space="preserve"> </w:t>
      </w:r>
      <w:r w:rsidR="00C9267E" w:rsidRPr="00352759">
        <w:rPr>
          <w:sz w:val="28"/>
          <w:szCs w:val="28"/>
        </w:rPr>
        <w:t>А</w:t>
      </w:r>
      <w:r w:rsidRPr="00352759">
        <w:rPr>
          <w:sz w:val="28"/>
          <w:szCs w:val="28"/>
        </w:rPr>
        <w:t xml:space="preserve">дминистрации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района Алтайского края от </w:t>
      </w:r>
      <w:r w:rsidR="00284A1E" w:rsidRPr="00352759">
        <w:rPr>
          <w:sz w:val="28"/>
          <w:szCs w:val="28"/>
        </w:rPr>
        <w:t>2</w:t>
      </w:r>
      <w:r w:rsidR="0015621A" w:rsidRPr="00352759">
        <w:rPr>
          <w:sz w:val="28"/>
          <w:szCs w:val="28"/>
        </w:rPr>
        <w:t>1</w:t>
      </w:r>
      <w:r w:rsidRPr="00352759">
        <w:rPr>
          <w:sz w:val="28"/>
          <w:szCs w:val="28"/>
        </w:rPr>
        <w:t>.0</w:t>
      </w:r>
      <w:r w:rsidR="00865734" w:rsidRPr="00352759">
        <w:rPr>
          <w:sz w:val="28"/>
          <w:szCs w:val="28"/>
        </w:rPr>
        <w:t>7</w:t>
      </w:r>
      <w:r w:rsidRPr="00352759">
        <w:rPr>
          <w:sz w:val="28"/>
          <w:szCs w:val="28"/>
        </w:rPr>
        <w:t>.202</w:t>
      </w:r>
      <w:r w:rsidR="00695950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№ </w:t>
      </w:r>
      <w:r w:rsidR="00BE5618" w:rsidRPr="00352759">
        <w:rPr>
          <w:sz w:val="28"/>
          <w:szCs w:val="28"/>
        </w:rPr>
        <w:t>393</w:t>
      </w:r>
      <w:r w:rsidR="009136AB" w:rsidRPr="00352759">
        <w:rPr>
          <w:sz w:val="28"/>
          <w:szCs w:val="28"/>
        </w:rPr>
        <w:t>.</w:t>
      </w:r>
    </w:p>
    <w:p w:rsidR="00583F0F" w:rsidRPr="00352759" w:rsidRDefault="00583F0F" w:rsidP="00583F0F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Информация о расход</w:t>
      </w:r>
      <w:r w:rsidR="009136AB" w:rsidRPr="00352759">
        <w:rPr>
          <w:sz w:val="28"/>
          <w:szCs w:val="28"/>
        </w:rPr>
        <w:t>овании средств резервного фонда.</w:t>
      </w:r>
    </w:p>
    <w:p w:rsidR="00583F0F" w:rsidRPr="00352759" w:rsidRDefault="00583F0F" w:rsidP="00583F0F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Информация по расходам на осуществление бюджетных инвестиций в объекты капитального строительства и рем</w:t>
      </w:r>
      <w:r w:rsidR="009136AB" w:rsidRPr="00352759">
        <w:rPr>
          <w:sz w:val="28"/>
          <w:szCs w:val="28"/>
        </w:rPr>
        <w:t>онт муниципальной собственности.</w:t>
      </w:r>
    </w:p>
    <w:p w:rsidR="00583F0F" w:rsidRPr="00352759" w:rsidRDefault="00583F0F" w:rsidP="00583F0F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Информация по муниципальному долгу.</w:t>
      </w:r>
    </w:p>
    <w:p w:rsidR="005E3DDE" w:rsidRPr="00352759" w:rsidRDefault="005E3DDE" w:rsidP="005E3D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b/>
          <w:sz w:val="28"/>
          <w:szCs w:val="28"/>
          <w:lang w:eastAsia="en-US"/>
        </w:rPr>
        <w:t>Цель экспертно-аналитического мероприятия:</w:t>
      </w:r>
      <w:r w:rsidRPr="00352759">
        <w:rPr>
          <w:rFonts w:eastAsia="Calibri"/>
          <w:sz w:val="28"/>
          <w:szCs w:val="28"/>
          <w:lang w:eastAsia="en-US"/>
        </w:rPr>
        <w:t xml:space="preserve"> </w:t>
      </w:r>
      <w:r w:rsidR="00C36B1C" w:rsidRPr="00352759">
        <w:rPr>
          <w:rFonts w:eastAsia="Calibri"/>
          <w:sz w:val="28"/>
          <w:szCs w:val="28"/>
          <w:lang w:eastAsia="en-US"/>
        </w:rPr>
        <w:t>о</w:t>
      </w:r>
      <w:r w:rsidRPr="00352759">
        <w:rPr>
          <w:rFonts w:eastAsia="Calibri"/>
          <w:sz w:val="28"/>
          <w:szCs w:val="28"/>
          <w:lang w:eastAsia="en-US"/>
        </w:rPr>
        <w:t xml:space="preserve">ценить объемы, динамику и структуру доходов и расходов районного бюджета, межбюджетных трансфертов, дефицита районного бюджета. </w:t>
      </w:r>
    </w:p>
    <w:p w:rsidR="00583F0F" w:rsidRPr="00352759" w:rsidRDefault="00583F0F" w:rsidP="005E3DD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52759">
        <w:rPr>
          <w:rFonts w:eastAsia="Calibri"/>
          <w:b/>
          <w:sz w:val="28"/>
          <w:szCs w:val="28"/>
          <w:lang w:eastAsia="en-US"/>
        </w:rPr>
        <w:t>Объект экспертно-аналитического мероприятия:</w:t>
      </w:r>
      <w:r w:rsidR="006E2AB5" w:rsidRPr="00352759">
        <w:rPr>
          <w:rFonts w:eastAsia="Calibri"/>
          <w:sz w:val="28"/>
          <w:szCs w:val="28"/>
          <w:lang w:eastAsia="en-US"/>
        </w:rPr>
        <w:t xml:space="preserve"> муниципальное образование </w:t>
      </w:r>
      <w:proofErr w:type="spellStart"/>
      <w:r w:rsidR="006E2AB5" w:rsidRPr="00352759">
        <w:rPr>
          <w:rFonts w:eastAsia="Calibri"/>
          <w:sz w:val="28"/>
          <w:szCs w:val="28"/>
          <w:lang w:eastAsia="en-US"/>
        </w:rPr>
        <w:t>Рубцовский</w:t>
      </w:r>
      <w:proofErr w:type="spellEnd"/>
      <w:r w:rsidR="006E2AB5" w:rsidRPr="00352759">
        <w:rPr>
          <w:rFonts w:eastAsia="Calibri"/>
          <w:sz w:val="28"/>
          <w:szCs w:val="28"/>
          <w:lang w:eastAsia="en-US"/>
        </w:rPr>
        <w:t xml:space="preserve"> район Алтайского края.</w:t>
      </w:r>
    </w:p>
    <w:p w:rsidR="00583F0F" w:rsidRPr="00352759" w:rsidRDefault="00583F0F" w:rsidP="00583F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b/>
          <w:sz w:val="28"/>
          <w:szCs w:val="28"/>
          <w:lang w:eastAsia="en-US"/>
        </w:rPr>
        <w:t>Исследуемый период:</w:t>
      </w:r>
      <w:r w:rsidRPr="00352759">
        <w:rPr>
          <w:rFonts w:eastAsia="Calibri"/>
          <w:sz w:val="28"/>
          <w:szCs w:val="28"/>
          <w:lang w:eastAsia="en-US"/>
        </w:rPr>
        <w:t xml:space="preserve"> январь-</w:t>
      </w:r>
      <w:r w:rsidR="00865734" w:rsidRPr="00352759">
        <w:rPr>
          <w:rFonts w:eastAsia="Calibri"/>
          <w:sz w:val="28"/>
          <w:szCs w:val="28"/>
          <w:lang w:eastAsia="en-US"/>
        </w:rPr>
        <w:t>июнь</w:t>
      </w:r>
      <w:r w:rsidRPr="00352759">
        <w:rPr>
          <w:rFonts w:eastAsia="Calibri"/>
          <w:sz w:val="28"/>
          <w:szCs w:val="28"/>
          <w:lang w:eastAsia="en-US"/>
        </w:rPr>
        <w:t xml:space="preserve"> 202</w:t>
      </w:r>
      <w:r w:rsidR="00695950" w:rsidRPr="00352759">
        <w:rPr>
          <w:rFonts w:eastAsia="Calibri"/>
          <w:sz w:val="28"/>
          <w:szCs w:val="28"/>
          <w:lang w:eastAsia="en-US"/>
        </w:rPr>
        <w:t>3</w:t>
      </w:r>
      <w:r w:rsidRPr="00352759">
        <w:rPr>
          <w:rFonts w:eastAsia="Calibri"/>
          <w:sz w:val="28"/>
          <w:szCs w:val="28"/>
          <w:lang w:eastAsia="en-US"/>
        </w:rPr>
        <w:t xml:space="preserve"> года.</w:t>
      </w:r>
    </w:p>
    <w:p w:rsidR="00583F0F" w:rsidRPr="00352759" w:rsidRDefault="005E3DDE" w:rsidP="00583F0F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b/>
          <w:sz w:val="28"/>
          <w:szCs w:val="28"/>
        </w:rPr>
        <w:t>Срок проведения экспертно-аналитического мероприятия:</w:t>
      </w:r>
      <w:r w:rsidRPr="00352759">
        <w:rPr>
          <w:sz w:val="28"/>
          <w:szCs w:val="28"/>
        </w:rPr>
        <w:t xml:space="preserve"> с </w:t>
      </w:r>
      <w:r w:rsidR="00460744" w:rsidRPr="00352759">
        <w:rPr>
          <w:sz w:val="28"/>
          <w:szCs w:val="28"/>
        </w:rPr>
        <w:t>2</w:t>
      </w:r>
      <w:r w:rsidR="0015621A" w:rsidRPr="00352759">
        <w:rPr>
          <w:sz w:val="28"/>
          <w:szCs w:val="28"/>
        </w:rPr>
        <w:t>4</w:t>
      </w:r>
      <w:r w:rsidRPr="00352759">
        <w:rPr>
          <w:sz w:val="28"/>
          <w:szCs w:val="28"/>
        </w:rPr>
        <w:t xml:space="preserve"> </w:t>
      </w:r>
      <w:r w:rsidR="00865734" w:rsidRPr="00352759">
        <w:rPr>
          <w:sz w:val="28"/>
          <w:szCs w:val="28"/>
        </w:rPr>
        <w:t>июля</w:t>
      </w:r>
      <w:r w:rsidRPr="00352759">
        <w:rPr>
          <w:sz w:val="28"/>
          <w:szCs w:val="28"/>
        </w:rPr>
        <w:t xml:space="preserve"> по </w:t>
      </w:r>
      <w:r w:rsidR="00460744" w:rsidRPr="00352759">
        <w:rPr>
          <w:sz w:val="28"/>
          <w:szCs w:val="28"/>
        </w:rPr>
        <w:t>2</w:t>
      </w:r>
      <w:r w:rsidR="0015621A" w:rsidRPr="00352759">
        <w:rPr>
          <w:sz w:val="28"/>
          <w:szCs w:val="28"/>
        </w:rPr>
        <w:t>6</w:t>
      </w:r>
      <w:r w:rsidRPr="00352759">
        <w:rPr>
          <w:sz w:val="28"/>
          <w:szCs w:val="28"/>
        </w:rPr>
        <w:t xml:space="preserve"> </w:t>
      </w:r>
      <w:r w:rsidR="00865734" w:rsidRPr="00352759">
        <w:rPr>
          <w:sz w:val="28"/>
          <w:szCs w:val="28"/>
        </w:rPr>
        <w:t>июля</w:t>
      </w:r>
      <w:r w:rsidRPr="00352759">
        <w:rPr>
          <w:sz w:val="28"/>
          <w:szCs w:val="28"/>
        </w:rPr>
        <w:t xml:space="preserve"> 202</w:t>
      </w:r>
      <w:r w:rsidR="00695950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</w:t>
      </w:r>
      <w:r w:rsidR="00793DE4" w:rsidRPr="00352759">
        <w:rPr>
          <w:sz w:val="28"/>
          <w:szCs w:val="28"/>
        </w:rPr>
        <w:t>.</w:t>
      </w:r>
    </w:p>
    <w:p w:rsidR="00583F0F" w:rsidRPr="00352759" w:rsidRDefault="00583F0F" w:rsidP="00583F0F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352759">
        <w:rPr>
          <w:rFonts w:eastAsia="Calibri"/>
          <w:b/>
          <w:sz w:val="28"/>
          <w:szCs w:val="28"/>
          <w:lang w:eastAsia="en-US"/>
        </w:rPr>
        <w:t>Результаты экспертно-аналитического мероприятия:</w:t>
      </w:r>
    </w:p>
    <w:p w:rsidR="005E3DDE" w:rsidRPr="00352759" w:rsidRDefault="005E3DDE" w:rsidP="005E3DD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80332" w:rsidRPr="00352759" w:rsidRDefault="009B76FD" w:rsidP="005E3DD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52759">
        <w:rPr>
          <w:rFonts w:eastAsia="Calibri"/>
          <w:b/>
          <w:sz w:val="28"/>
          <w:szCs w:val="28"/>
          <w:lang w:eastAsia="en-US"/>
        </w:rPr>
        <w:t>Общая характеристика исполнения</w:t>
      </w:r>
      <w:r w:rsidR="005E3DDE" w:rsidRPr="00352759">
        <w:rPr>
          <w:rFonts w:eastAsia="Calibri"/>
          <w:b/>
          <w:sz w:val="28"/>
          <w:szCs w:val="28"/>
          <w:lang w:eastAsia="en-US"/>
        </w:rPr>
        <w:t xml:space="preserve"> районного бюджета</w:t>
      </w:r>
      <w:r w:rsidRPr="0035275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278E5" w:rsidRPr="00352759" w:rsidRDefault="008278E5" w:rsidP="005E3DD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14F21" w:rsidRPr="00352759" w:rsidRDefault="00014F21" w:rsidP="00014F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sz w:val="28"/>
          <w:szCs w:val="28"/>
          <w:lang w:eastAsia="en-US"/>
        </w:rPr>
        <w:t xml:space="preserve">Решением </w:t>
      </w:r>
      <w:proofErr w:type="spellStart"/>
      <w:r w:rsidRPr="00352759">
        <w:rPr>
          <w:rFonts w:eastAsia="Calibri"/>
          <w:sz w:val="28"/>
          <w:szCs w:val="28"/>
          <w:lang w:eastAsia="en-US"/>
        </w:rPr>
        <w:t>Рубцовского</w:t>
      </w:r>
      <w:proofErr w:type="spellEnd"/>
      <w:r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от 23.12.2022 № 121 «Об утверждении районного  бюджета на 2023 год» </w:t>
      </w:r>
      <w:r w:rsidRPr="00352759">
        <w:rPr>
          <w:rFonts w:ascii="TimesNewRomanPSMT" w:hAnsi="TimesNewRomanPSMT"/>
          <w:sz w:val="28"/>
          <w:szCs w:val="28"/>
        </w:rPr>
        <w:t xml:space="preserve">(далее – районный бюджет) </w:t>
      </w:r>
      <w:r w:rsidRPr="00352759">
        <w:rPr>
          <w:rFonts w:eastAsia="Calibri"/>
          <w:sz w:val="28"/>
          <w:szCs w:val="28"/>
          <w:lang w:eastAsia="en-US"/>
        </w:rPr>
        <w:t>утверждены:</w:t>
      </w:r>
    </w:p>
    <w:p w:rsidR="00014F21" w:rsidRPr="00352759" w:rsidRDefault="00014F21" w:rsidP="00014F21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1) прогнозируемый общий объем доходов районного бюджета в сумме 780 334,90 тыс. рублей, в том числе объем межбюджетных трансфертов, получаемых из других бюджетов, в сумме 564 748,90 тыс. рублей;</w:t>
      </w:r>
    </w:p>
    <w:p w:rsidR="00014F21" w:rsidRPr="00352759" w:rsidRDefault="00014F21" w:rsidP="00014F21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2) общий объем расходов районного бюджета в сумме 792 327,90 тыс. рублей;</w:t>
      </w:r>
    </w:p>
    <w:p w:rsidR="00014F21" w:rsidRPr="00352759" w:rsidRDefault="00014F21" w:rsidP="00014F21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lastRenderedPageBreak/>
        <w:t xml:space="preserve">3)  верхний предел муниципального внутреннего долга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района по состоянию на 1 января 2024 года в сумме 0,00 тыс. рублей, в том числе верхний предел долга  по муниципальным гарантиям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района в сумме 0,00 тыс. рублей;</w:t>
      </w:r>
    </w:p>
    <w:p w:rsidR="00014F21" w:rsidRPr="00352759" w:rsidRDefault="00014F21" w:rsidP="00014F21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4) дефицит районного бюджета в сумме  11 993,00 тыс. рублей.</w:t>
      </w:r>
    </w:p>
    <w:p w:rsidR="00434389" w:rsidRPr="00352759" w:rsidRDefault="00434389" w:rsidP="005E3D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sz w:val="28"/>
          <w:szCs w:val="28"/>
          <w:lang w:eastAsia="en-US"/>
        </w:rPr>
        <w:t xml:space="preserve">В </w:t>
      </w:r>
      <w:r w:rsidR="00A64E8F" w:rsidRPr="00352759">
        <w:rPr>
          <w:rFonts w:eastAsia="Calibri"/>
          <w:sz w:val="28"/>
          <w:szCs w:val="28"/>
          <w:lang w:val="en-US" w:eastAsia="en-US"/>
        </w:rPr>
        <w:t>I</w:t>
      </w:r>
      <w:r w:rsidR="009B76FD" w:rsidRPr="00352759">
        <w:rPr>
          <w:rFonts w:eastAsia="Calibri"/>
          <w:sz w:val="28"/>
          <w:szCs w:val="28"/>
          <w:lang w:eastAsia="en-US"/>
        </w:rPr>
        <w:t xml:space="preserve"> квартале</w:t>
      </w:r>
      <w:r w:rsidRPr="00352759">
        <w:rPr>
          <w:rFonts w:eastAsia="Calibri"/>
          <w:sz w:val="28"/>
          <w:szCs w:val="28"/>
          <w:lang w:eastAsia="en-US"/>
        </w:rPr>
        <w:t xml:space="preserve"> 202</w:t>
      </w:r>
      <w:r w:rsidR="00014F21" w:rsidRPr="00352759">
        <w:rPr>
          <w:rFonts w:eastAsia="Calibri"/>
          <w:sz w:val="28"/>
          <w:szCs w:val="28"/>
          <w:lang w:eastAsia="en-US"/>
        </w:rPr>
        <w:t>3</w:t>
      </w:r>
      <w:r w:rsidRPr="00352759">
        <w:rPr>
          <w:rFonts w:eastAsia="Calibri"/>
          <w:sz w:val="28"/>
          <w:szCs w:val="28"/>
          <w:lang w:eastAsia="en-US"/>
        </w:rPr>
        <w:t xml:space="preserve"> года решением </w:t>
      </w:r>
      <w:r w:rsidR="005E3DDE" w:rsidRPr="003527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52759">
        <w:rPr>
          <w:rFonts w:eastAsia="Calibri"/>
          <w:sz w:val="28"/>
          <w:szCs w:val="28"/>
          <w:lang w:eastAsia="en-US"/>
        </w:rPr>
        <w:t>Рубцовского</w:t>
      </w:r>
      <w:proofErr w:type="spellEnd"/>
      <w:r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от </w:t>
      </w:r>
      <w:r w:rsidR="00014F21" w:rsidRPr="00352759">
        <w:rPr>
          <w:rFonts w:eastAsia="Calibri"/>
          <w:sz w:val="28"/>
          <w:szCs w:val="28"/>
          <w:lang w:eastAsia="en-US"/>
        </w:rPr>
        <w:t>31</w:t>
      </w:r>
      <w:r w:rsidRPr="00352759">
        <w:rPr>
          <w:rFonts w:eastAsia="Calibri"/>
          <w:sz w:val="28"/>
          <w:szCs w:val="28"/>
          <w:lang w:eastAsia="en-US"/>
        </w:rPr>
        <w:t>.03.202</w:t>
      </w:r>
      <w:r w:rsidR="00014F21" w:rsidRPr="00352759">
        <w:rPr>
          <w:rFonts w:eastAsia="Calibri"/>
          <w:sz w:val="28"/>
          <w:szCs w:val="28"/>
          <w:lang w:eastAsia="en-US"/>
        </w:rPr>
        <w:t>3</w:t>
      </w:r>
      <w:r w:rsidRPr="00352759">
        <w:rPr>
          <w:rFonts w:eastAsia="Calibri"/>
          <w:sz w:val="28"/>
          <w:szCs w:val="28"/>
          <w:lang w:eastAsia="en-US"/>
        </w:rPr>
        <w:t xml:space="preserve"> № </w:t>
      </w:r>
      <w:r w:rsidR="00014F21" w:rsidRPr="00352759">
        <w:rPr>
          <w:rFonts w:eastAsia="Calibri"/>
          <w:sz w:val="28"/>
          <w:szCs w:val="28"/>
          <w:lang w:eastAsia="en-US"/>
        </w:rPr>
        <w:t>08</w:t>
      </w:r>
      <w:r w:rsidRPr="00352759">
        <w:rPr>
          <w:rFonts w:eastAsia="Calibri"/>
          <w:sz w:val="28"/>
          <w:szCs w:val="28"/>
          <w:lang w:eastAsia="en-US"/>
        </w:rPr>
        <w:t xml:space="preserve"> «О внесении изменений в  районный  бюджет на 202</w:t>
      </w:r>
      <w:r w:rsidR="00014F21" w:rsidRPr="00352759">
        <w:rPr>
          <w:rFonts w:eastAsia="Calibri"/>
          <w:sz w:val="28"/>
          <w:szCs w:val="28"/>
          <w:lang w:eastAsia="en-US"/>
        </w:rPr>
        <w:t>3</w:t>
      </w:r>
      <w:r w:rsidRPr="00352759">
        <w:rPr>
          <w:rFonts w:eastAsia="Calibri"/>
          <w:sz w:val="28"/>
          <w:szCs w:val="28"/>
          <w:lang w:eastAsia="en-US"/>
        </w:rPr>
        <w:t xml:space="preserve"> год»</w:t>
      </w:r>
      <w:r w:rsidR="00865734" w:rsidRPr="00352759">
        <w:rPr>
          <w:rFonts w:eastAsia="Calibri"/>
          <w:sz w:val="28"/>
          <w:szCs w:val="28"/>
          <w:lang w:eastAsia="en-US"/>
        </w:rPr>
        <w:t xml:space="preserve"> и в </w:t>
      </w:r>
      <w:r w:rsidR="00A64E8F" w:rsidRPr="00352759">
        <w:rPr>
          <w:rFonts w:eastAsia="Calibri"/>
          <w:sz w:val="28"/>
          <w:szCs w:val="28"/>
          <w:lang w:val="en-US" w:eastAsia="en-US"/>
        </w:rPr>
        <w:t>I</w:t>
      </w:r>
      <w:r w:rsidR="00865734" w:rsidRPr="00352759">
        <w:rPr>
          <w:rFonts w:eastAsia="Calibri"/>
          <w:sz w:val="28"/>
          <w:szCs w:val="28"/>
          <w:lang w:eastAsia="en-US"/>
        </w:rPr>
        <w:t xml:space="preserve"> полугоди</w:t>
      </w:r>
      <w:r w:rsidR="00E9670B" w:rsidRPr="00352759">
        <w:rPr>
          <w:rFonts w:eastAsia="Calibri"/>
          <w:sz w:val="28"/>
          <w:szCs w:val="28"/>
          <w:lang w:eastAsia="en-US"/>
        </w:rPr>
        <w:t>и</w:t>
      </w:r>
      <w:r w:rsidR="00865734" w:rsidRPr="00352759">
        <w:rPr>
          <w:rFonts w:eastAsia="Calibri"/>
          <w:sz w:val="28"/>
          <w:szCs w:val="28"/>
          <w:lang w:eastAsia="en-US"/>
        </w:rPr>
        <w:t xml:space="preserve"> 202</w:t>
      </w:r>
      <w:r w:rsidR="00014F21" w:rsidRPr="00352759">
        <w:rPr>
          <w:rFonts w:eastAsia="Calibri"/>
          <w:sz w:val="28"/>
          <w:szCs w:val="28"/>
          <w:lang w:eastAsia="en-US"/>
        </w:rPr>
        <w:t>3</w:t>
      </w:r>
      <w:r w:rsidR="00865734" w:rsidRPr="00352759">
        <w:rPr>
          <w:rFonts w:eastAsia="Calibri"/>
          <w:sz w:val="28"/>
          <w:szCs w:val="28"/>
          <w:lang w:eastAsia="en-US"/>
        </w:rPr>
        <w:t xml:space="preserve"> года решением  </w:t>
      </w:r>
      <w:proofErr w:type="spellStart"/>
      <w:r w:rsidR="00865734" w:rsidRPr="00352759">
        <w:rPr>
          <w:rFonts w:eastAsia="Calibri"/>
          <w:sz w:val="28"/>
          <w:szCs w:val="28"/>
          <w:lang w:eastAsia="en-US"/>
        </w:rPr>
        <w:t>Рубцовского</w:t>
      </w:r>
      <w:proofErr w:type="spellEnd"/>
      <w:r w:rsidR="00865734"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от </w:t>
      </w:r>
      <w:r w:rsidR="00014F21" w:rsidRPr="00352759">
        <w:rPr>
          <w:rFonts w:eastAsia="Calibri"/>
          <w:sz w:val="28"/>
          <w:szCs w:val="28"/>
          <w:lang w:eastAsia="en-US"/>
        </w:rPr>
        <w:t>30</w:t>
      </w:r>
      <w:r w:rsidR="00865734" w:rsidRPr="00352759">
        <w:rPr>
          <w:rFonts w:eastAsia="Calibri"/>
          <w:sz w:val="28"/>
          <w:szCs w:val="28"/>
          <w:lang w:eastAsia="en-US"/>
        </w:rPr>
        <w:t>.06.202</w:t>
      </w:r>
      <w:r w:rsidR="00014F21" w:rsidRPr="00352759">
        <w:rPr>
          <w:rFonts w:eastAsia="Calibri"/>
          <w:sz w:val="28"/>
          <w:szCs w:val="28"/>
          <w:lang w:eastAsia="en-US"/>
        </w:rPr>
        <w:t>3</w:t>
      </w:r>
      <w:r w:rsidR="00865734" w:rsidRPr="00352759">
        <w:rPr>
          <w:rFonts w:eastAsia="Calibri"/>
          <w:sz w:val="28"/>
          <w:szCs w:val="28"/>
          <w:lang w:eastAsia="en-US"/>
        </w:rPr>
        <w:t xml:space="preserve"> № </w:t>
      </w:r>
      <w:r w:rsidR="00014F21" w:rsidRPr="00352759">
        <w:rPr>
          <w:rFonts w:eastAsia="Calibri"/>
          <w:sz w:val="28"/>
          <w:szCs w:val="28"/>
          <w:lang w:eastAsia="en-US"/>
        </w:rPr>
        <w:t>22</w:t>
      </w:r>
      <w:r w:rsidR="00865734" w:rsidRPr="00352759">
        <w:rPr>
          <w:rFonts w:eastAsia="Calibri"/>
          <w:sz w:val="28"/>
          <w:szCs w:val="28"/>
          <w:lang w:eastAsia="en-US"/>
        </w:rPr>
        <w:t xml:space="preserve"> «О внесении изменений в  районный  бюджет на 202</w:t>
      </w:r>
      <w:r w:rsidR="00014F21" w:rsidRPr="00352759">
        <w:rPr>
          <w:rFonts w:eastAsia="Calibri"/>
          <w:sz w:val="28"/>
          <w:szCs w:val="28"/>
          <w:lang w:eastAsia="en-US"/>
        </w:rPr>
        <w:t>3</w:t>
      </w:r>
      <w:r w:rsidR="00865734" w:rsidRPr="00352759">
        <w:rPr>
          <w:rFonts w:eastAsia="Calibri"/>
          <w:sz w:val="28"/>
          <w:szCs w:val="28"/>
          <w:lang w:eastAsia="en-US"/>
        </w:rPr>
        <w:t xml:space="preserve"> год»</w:t>
      </w:r>
      <w:r w:rsidRPr="00352759">
        <w:rPr>
          <w:rFonts w:eastAsia="Calibri"/>
          <w:sz w:val="28"/>
          <w:szCs w:val="28"/>
          <w:lang w:eastAsia="en-US"/>
        </w:rPr>
        <w:t xml:space="preserve">, </w:t>
      </w:r>
      <w:r w:rsidR="009B76FD" w:rsidRPr="00352759">
        <w:rPr>
          <w:rFonts w:eastAsia="Calibri"/>
          <w:sz w:val="28"/>
          <w:szCs w:val="28"/>
          <w:lang w:eastAsia="en-US"/>
        </w:rPr>
        <w:t>были внесены изменения в районный бюджет.</w:t>
      </w:r>
    </w:p>
    <w:p w:rsidR="009B76FD" w:rsidRPr="00352759" w:rsidRDefault="009B76FD" w:rsidP="005E3D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sz w:val="28"/>
          <w:szCs w:val="28"/>
        </w:rPr>
        <w:t xml:space="preserve">В результате </w:t>
      </w:r>
      <w:r w:rsidR="007B2884" w:rsidRPr="00352759">
        <w:rPr>
          <w:sz w:val="28"/>
          <w:szCs w:val="28"/>
        </w:rPr>
        <w:t>внесенных</w:t>
      </w:r>
      <w:r w:rsidRPr="00352759">
        <w:rPr>
          <w:sz w:val="28"/>
          <w:szCs w:val="28"/>
        </w:rPr>
        <w:t xml:space="preserve"> изменений показатели районного бюджета на 202</w:t>
      </w:r>
      <w:r w:rsidR="00014F21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 составили:</w:t>
      </w:r>
    </w:p>
    <w:p w:rsidR="009B76FD" w:rsidRPr="00352759" w:rsidRDefault="009B76FD" w:rsidP="009B76FD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1) общий объем доходов районного бюджета в сумме </w:t>
      </w:r>
      <w:r w:rsidR="00014F21" w:rsidRPr="00352759">
        <w:rPr>
          <w:sz w:val="28"/>
          <w:szCs w:val="28"/>
        </w:rPr>
        <w:t xml:space="preserve">908 730,38 </w:t>
      </w:r>
      <w:r w:rsidRPr="00352759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 </w:t>
      </w:r>
      <w:r w:rsidR="00014F21" w:rsidRPr="00352759">
        <w:rPr>
          <w:sz w:val="28"/>
          <w:szCs w:val="28"/>
        </w:rPr>
        <w:t xml:space="preserve">692 362,52 </w:t>
      </w:r>
      <w:r w:rsidRPr="00352759">
        <w:rPr>
          <w:sz w:val="28"/>
          <w:szCs w:val="28"/>
        </w:rPr>
        <w:t>тыс. рублей;</w:t>
      </w:r>
    </w:p>
    <w:p w:rsidR="009B76FD" w:rsidRPr="00352759" w:rsidRDefault="009B76FD" w:rsidP="009B76FD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2) общий объем расходов районного бюджета в сумме </w:t>
      </w:r>
      <w:r w:rsidR="00014F21" w:rsidRPr="00352759">
        <w:rPr>
          <w:sz w:val="28"/>
          <w:szCs w:val="28"/>
        </w:rPr>
        <w:t xml:space="preserve">971 759,89 </w:t>
      </w:r>
      <w:r w:rsidRPr="00352759">
        <w:rPr>
          <w:sz w:val="28"/>
          <w:szCs w:val="28"/>
        </w:rPr>
        <w:t>тыс. рублей;</w:t>
      </w:r>
    </w:p>
    <w:p w:rsidR="009B76FD" w:rsidRPr="00352759" w:rsidRDefault="009B76FD" w:rsidP="009B76FD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3)  верхний предел  муниципального внутреннего долга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района по состоянию на 1 января  202</w:t>
      </w:r>
      <w:r w:rsidR="00014F21" w:rsidRPr="00352759">
        <w:rPr>
          <w:sz w:val="28"/>
          <w:szCs w:val="28"/>
        </w:rPr>
        <w:t>4</w:t>
      </w:r>
      <w:r w:rsidRPr="00352759">
        <w:rPr>
          <w:sz w:val="28"/>
          <w:szCs w:val="28"/>
        </w:rPr>
        <w:t xml:space="preserve"> года в сумме 0,00 тыс. рублей, в том числе верхний предел долга  по муниципальным гарантиям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района в сумме 0,00 тыс. рублей;</w:t>
      </w:r>
    </w:p>
    <w:p w:rsidR="009B76FD" w:rsidRPr="00352759" w:rsidRDefault="009B76FD" w:rsidP="009B76F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4) дефицит районного бюджета в сумме  </w:t>
      </w:r>
      <w:r w:rsidR="00014F21" w:rsidRPr="00352759">
        <w:rPr>
          <w:sz w:val="28"/>
          <w:szCs w:val="28"/>
        </w:rPr>
        <w:t xml:space="preserve">63 029,51 </w:t>
      </w:r>
      <w:r w:rsidRPr="00352759">
        <w:rPr>
          <w:sz w:val="28"/>
          <w:szCs w:val="28"/>
        </w:rPr>
        <w:t>тыс. рублей.</w:t>
      </w:r>
    </w:p>
    <w:p w:rsidR="009B76FD" w:rsidRPr="00352759" w:rsidRDefault="009B76FD" w:rsidP="009B76FD">
      <w:pPr>
        <w:tabs>
          <w:tab w:val="left" w:pos="1005"/>
        </w:tabs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Фактические показатели исполнения районного бюджета за  </w:t>
      </w:r>
      <w:r w:rsidR="00A64E8F" w:rsidRPr="00352759">
        <w:rPr>
          <w:rFonts w:eastAsia="Calibri"/>
          <w:sz w:val="28"/>
          <w:szCs w:val="28"/>
          <w:lang w:val="en-US"/>
        </w:rPr>
        <w:t>I</w:t>
      </w:r>
      <w:r w:rsidR="00A64E8F" w:rsidRPr="00352759">
        <w:rPr>
          <w:rFonts w:eastAsia="Calibri"/>
          <w:sz w:val="28"/>
          <w:szCs w:val="28"/>
        </w:rPr>
        <w:t xml:space="preserve"> </w:t>
      </w:r>
      <w:r w:rsidR="00B77AF6" w:rsidRPr="00352759">
        <w:rPr>
          <w:rFonts w:eastAsia="Calibri"/>
          <w:sz w:val="28"/>
          <w:szCs w:val="28"/>
        </w:rPr>
        <w:t>полугодие</w:t>
      </w:r>
      <w:r w:rsidRPr="00352759">
        <w:rPr>
          <w:rFonts w:eastAsia="Calibri"/>
          <w:sz w:val="28"/>
          <w:szCs w:val="28"/>
        </w:rPr>
        <w:t xml:space="preserve"> 202</w:t>
      </w:r>
      <w:r w:rsidR="00014F21" w:rsidRPr="00352759">
        <w:rPr>
          <w:rFonts w:eastAsia="Calibri"/>
          <w:sz w:val="28"/>
          <w:szCs w:val="28"/>
        </w:rPr>
        <w:t>3</w:t>
      </w:r>
      <w:r w:rsidRPr="00352759">
        <w:rPr>
          <w:rFonts w:eastAsia="Calibri"/>
          <w:sz w:val="28"/>
          <w:szCs w:val="28"/>
        </w:rPr>
        <w:t xml:space="preserve"> год</w:t>
      </w:r>
      <w:r w:rsidR="00FE75FF" w:rsidRPr="00352759">
        <w:rPr>
          <w:rFonts w:eastAsia="Calibri"/>
          <w:sz w:val="28"/>
          <w:szCs w:val="28"/>
        </w:rPr>
        <w:t>а</w:t>
      </w:r>
      <w:r w:rsidRPr="00352759">
        <w:rPr>
          <w:rFonts w:eastAsia="Calibri"/>
          <w:sz w:val="28"/>
          <w:szCs w:val="28"/>
        </w:rPr>
        <w:t>, согласно данным отчетности, составили:</w:t>
      </w:r>
    </w:p>
    <w:p w:rsidR="009B76FD" w:rsidRPr="00352759" w:rsidRDefault="009B76FD" w:rsidP="009B76FD">
      <w:pPr>
        <w:tabs>
          <w:tab w:val="left" w:pos="851"/>
          <w:tab w:val="left" w:pos="1005"/>
        </w:tabs>
        <w:ind w:right="-1"/>
        <w:contextualSpacing/>
        <w:jc w:val="both"/>
        <w:rPr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           - общий объем доходов в сумме </w:t>
      </w:r>
      <w:r w:rsidR="0015621A" w:rsidRPr="00352759">
        <w:rPr>
          <w:sz w:val="28"/>
          <w:szCs w:val="28"/>
        </w:rPr>
        <w:t>330 581,64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sz w:val="28"/>
          <w:szCs w:val="28"/>
        </w:rPr>
        <w:t>;</w:t>
      </w:r>
    </w:p>
    <w:p w:rsidR="009B76FD" w:rsidRPr="00352759" w:rsidRDefault="009B76FD" w:rsidP="009B76FD">
      <w:pPr>
        <w:tabs>
          <w:tab w:val="left" w:pos="1005"/>
        </w:tabs>
        <w:ind w:right="-1"/>
        <w:contextualSpacing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           - общий объем  расходов </w:t>
      </w:r>
      <w:r w:rsidRPr="00352759">
        <w:rPr>
          <w:rFonts w:eastAsia="Calibri"/>
          <w:sz w:val="28"/>
          <w:szCs w:val="28"/>
        </w:rPr>
        <w:t xml:space="preserve"> в сумме </w:t>
      </w:r>
      <w:r w:rsidR="0015621A" w:rsidRPr="00352759">
        <w:rPr>
          <w:sz w:val="28"/>
          <w:szCs w:val="28"/>
        </w:rPr>
        <w:t xml:space="preserve">348 394,60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sz w:val="28"/>
          <w:szCs w:val="28"/>
        </w:rPr>
        <w:t>;</w:t>
      </w:r>
    </w:p>
    <w:p w:rsidR="009B76FD" w:rsidRPr="00352759" w:rsidRDefault="009B76FD" w:rsidP="009B76FD">
      <w:pPr>
        <w:tabs>
          <w:tab w:val="left" w:pos="709"/>
          <w:tab w:val="left" w:pos="1005"/>
        </w:tabs>
        <w:ind w:right="-1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           по исполне</w:t>
      </w:r>
      <w:r w:rsidR="0015621A" w:rsidRPr="00352759">
        <w:rPr>
          <w:rFonts w:eastAsia="Calibri"/>
          <w:sz w:val="28"/>
          <w:szCs w:val="28"/>
        </w:rPr>
        <w:t>нию районного бюджета сложился дефицит</w:t>
      </w:r>
      <w:r w:rsidRPr="00352759">
        <w:rPr>
          <w:rFonts w:eastAsia="Calibri"/>
          <w:sz w:val="28"/>
          <w:szCs w:val="28"/>
        </w:rPr>
        <w:t xml:space="preserve"> в сумме  </w:t>
      </w:r>
      <w:r w:rsidR="0015621A" w:rsidRPr="00352759">
        <w:rPr>
          <w:sz w:val="28"/>
          <w:szCs w:val="28"/>
        </w:rPr>
        <w:t>17 812,96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 xml:space="preserve">тыс. рублей. </w:t>
      </w:r>
    </w:p>
    <w:p w:rsidR="009B76FD" w:rsidRPr="00352759" w:rsidRDefault="009B76FD" w:rsidP="009B76FD">
      <w:pPr>
        <w:tabs>
          <w:tab w:val="left" w:pos="709"/>
          <w:tab w:val="left" w:pos="1005"/>
        </w:tabs>
        <w:ind w:right="-1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           Изменения основных параметров районного бюджета за </w:t>
      </w:r>
      <w:r w:rsidR="00A64E8F" w:rsidRPr="00352759">
        <w:rPr>
          <w:rFonts w:eastAsia="Calibri"/>
          <w:sz w:val="28"/>
          <w:szCs w:val="28"/>
          <w:lang w:val="en-US"/>
        </w:rPr>
        <w:t>I</w:t>
      </w:r>
      <w:r w:rsidR="00A64E8F" w:rsidRPr="00352759">
        <w:rPr>
          <w:rFonts w:eastAsia="Calibri"/>
          <w:sz w:val="28"/>
          <w:szCs w:val="28"/>
        </w:rPr>
        <w:t xml:space="preserve"> </w:t>
      </w:r>
      <w:r w:rsidR="00B77AF6" w:rsidRPr="00352759">
        <w:rPr>
          <w:rFonts w:eastAsia="Calibri"/>
          <w:sz w:val="28"/>
          <w:szCs w:val="28"/>
        </w:rPr>
        <w:t>полугодие</w:t>
      </w:r>
      <w:r w:rsidR="007B2884" w:rsidRPr="00352759">
        <w:rPr>
          <w:rFonts w:eastAsia="Calibri"/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202</w:t>
      </w:r>
      <w:r w:rsidR="00014F21" w:rsidRPr="00352759">
        <w:rPr>
          <w:rFonts w:eastAsia="Calibri"/>
          <w:sz w:val="28"/>
          <w:szCs w:val="28"/>
        </w:rPr>
        <w:t>3</w:t>
      </w:r>
      <w:r w:rsidRPr="00352759">
        <w:rPr>
          <w:rFonts w:eastAsia="Calibri"/>
          <w:sz w:val="28"/>
          <w:szCs w:val="28"/>
        </w:rPr>
        <w:t xml:space="preserve"> год</w:t>
      </w:r>
      <w:r w:rsidR="007B2884" w:rsidRPr="00352759">
        <w:rPr>
          <w:rFonts w:eastAsia="Calibri"/>
          <w:sz w:val="28"/>
          <w:szCs w:val="28"/>
        </w:rPr>
        <w:t>а</w:t>
      </w:r>
      <w:r w:rsidRPr="00352759">
        <w:rPr>
          <w:rFonts w:eastAsia="Calibri"/>
          <w:sz w:val="28"/>
          <w:szCs w:val="28"/>
        </w:rPr>
        <w:t xml:space="preserve"> представлены в таблице:</w:t>
      </w:r>
    </w:p>
    <w:p w:rsidR="009B76FD" w:rsidRPr="00352759" w:rsidRDefault="009B76FD" w:rsidP="009B76FD">
      <w:pPr>
        <w:tabs>
          <w:tab w:val="left" w:pos="1005"/>
        </w:tabs>
        <w:ind w:right="-1"/>
        <w:contextualSpacing/>
        <w:jc w:val="both"/>
        <w:rPr>
          <w:sz w:val="28"/>
          <w:szCs w:val="28"/>
        </w:rPr>
      </w:pPr>
    </w:p>
    <w:p w:rsidR="009B76FD" w:rsidRPr="00352759" w:rsidRDefault="009B76FD" w:rsidP="009B76FD">
      <w:pPr>
        <w:tabs>
          <w:tab w:val="left" w:pos="1005"/>
        </w:tabs>
        <w:ind w:right="-1"/>
        <w:contextualSpacing/>
        <w:jc w:val="both"/>
        <w:rPr>
          <w:sz w:val="24"/>
          <w:szCs w:val="24"/>
        </w:rPr>
      </w:pPr>
      <w:r w:rsidRPr="00352759">
        <w:rPr>
          <w:sz w:val="24"/>
          <w:szCs w:val="24"/>
        </w:rPr>
        <w:t xml:space="preserve">Таблица № 1                                                                                           </w:t>
      </w:r>
      <w:r w:rsidR="003C55BF" w:rsidRPr="00352759">
        <w:rPr>
          <w:sz w:val="24"/>
          <w:szCs w:val="24"/>
        </w:rPr>
        <w:t xml:space="preserve">   </w:t>
      </w:r>
      <w:r w:rsidRPr="00352759">
        <w:rPr>
          <w:sz w:val="24"/>
          <w:szCs w:val="24"/>
        </w:rPr>
        <w:t xml:space="preserve">                   тыс. рублей</w:t>
      </w:r>
    </w:p>
    <w:p w:rsidR="00FE75FF" w:rsidRPr="00352759" w:rsidRDefault="00FE75FF" w:rsidP="009B76FD">
      <w:pPr>
        <w:tabs>
          <w:tab w:val="left" w:pos="1005"/>
        </w:tabs>
        <w:ind w:right="-1"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134"/>
        <w:gridCol w:w="1417"/>
        <w:gridCol w:w="1418"/>
        <w:gridCol w:w="992"/>
        <w:gridCol w:w="992"/>
        <w:gridCol w:w="1276"/>
        <w:gridCol w:w="1134"/>
      </w:tblGrid>
      <w:tr w:rsidR="00B77AF6" w:rsidRPr="00352759" w:rsidTr="00B77AF6">
        <w:trPr>
          <w:trHeight w:val="1005"/>
        </w:trPr>
        <w:tc>
          <w:tcPr>
            <w:tcW w:w="1418" w:type="dxa"/>
            <w:tcBorders>
              <w:bottom w:val="single" w:sz="4" w:space="0" w:color="auto"/>
            </w:tcBorders>
          </w:tcPr>
          <w:p w:rsidR="00B77AF6" w:rsidRPr="00352759" w:rsidRDefault="00B77AF6" w:rsidP="00DD606F">
            <w:pPr>
              <w:pStyle w:val="TableParagraph"/>
              <w:spacing w:before="1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AF6" w:rsidRPr="00352759" w:rsidRDefault="00B77AF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Основные</w:t>
            </w:r>
          </w:p>
          <w:p w:rsidR="00B77AF6" w:rsidRPr="00352759" w:rsidRDefault="00B77AF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показатели</w:t>
            </w:r>
          </w:p>
          <w:p w:rsidR="00B77AF6" w:rsidRPr="00352759" w:rsidRDefault="00B77AF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77AF6" w:rsidRPr="00352759" w:rsidRDefault="00B77AF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77AF6" w:rsidRPr="00352759" w:rsidRDefault="00B77AF6" w:rsidP="00DD606F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Решение</w:t>
            </w:r>
          </w:p>
          <w:p w:rsidR="00B77AF6" w:rsidRPr="00352759" w:rsidRDefault="00B77AF6" w:rsidP="00DD606F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 2</w:t>
            </w:r>
            <w:r w:rsidR="009A24DF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.12</w:t>
            </w:r>
          </w:p>
          <w:p w:rsidR="00B77AF6" w:rsidRPr="00352759" w:rsidRDefault="00B77AF6" w:rsidP="009A24DF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</w:t>
            </w:r>
            <w:r w:rsidR="009A24DF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</w:t>
            </w:r>
            <w:r w:rsidR="009A24DF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7AF6" w:rsidRPr="00352759" w:rsidRDefault="00B77AF6" w:rsidP="00DD606F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Решение</w:t>
            </w:r>
          </w:p>
          <w:p w:rsidR="00B77AF6" w:rsidRPr="00352759" w:rsidRDefault="00B77AF6" w:rsidP="00DD606F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="009A24DF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.03</w:t>
            </w:r>
          </w:p>
          <w:p w:rsidR="00B77AF6" w:rsidRPr="00352759" w:rsidRDefault="00B77AF6" w:rsidP="006D4868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</w:t>
            </w:r>
            <w:r w:rsidR="009A24DF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</w:t>
            </w:r>
            <w:r w:rsidR="009A24DF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</w:t>
            </w:r>
          </w:p>
          <w:p w:rsidR="00B77AF6" w:rsidRPr="00352759" w:rsidRDefault="00B77AF6" w:rsidP="006D4868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(уточненный план)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7AF6" w:rsidRPr="00352759" w:rsidRDefault="00B77AF6" w:rsidP="00B77AF6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Решение</w:t>
            </w:r>
          </w:p>
          <w:p w:rsidR="00B77AF6" w:rsidRPr="00352759" w:rsidRDefault="00B77AF6" w:rsidP="00B77AF6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="006F0A30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.06</w:t>
            </w:r>
          </w:p>
          <w:p w:rsidR="00B77AF6" w:rsidRPr="00352759" w:rsidRDefault="00B77AF6" w:rsidP="00B77AF6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</w:t>
            </w:r>
            <w:r w:rsidR="006F0A30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</w:t>
            </w:r>
            <w:r w:rsidR="006F0A30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  <w:p w:rsidR="00B77AF6" w:rsidRPr="00352759" w:rsidRDefault="00B77AF6" w:rsidP="00B77AF6">
            <w:pPr>
              <w:pStyle w:val="TableParagraph"/>
              <w:spacing w:before="55"/>
              <w:ind w:right="-1"/>
              <w:jc w:val="center"/>
              <w:rPr>
                <w:b/>
                <w:sz w:val="20"/>
                <w:szCs w:val="20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(уточненный план)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77AF6" w:rsidRPr="00352759" w:rsidRDefault="00B77AF6" w:rsidP="00DD606F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Изменения показателей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7AF6" w:rsidRPr="00352759" w:rsidRDefault="00B77AF6" w:rsidP="00752B9D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Фактическое исполнение за полугодие 202</w:t>
            </w:r>
            <w:r w:rsidR="00752B9D"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года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7AF6" w:rsidRPr="00352759" w:rsidRDefault="00B77AF6" w:rsidP="00DD606F">
            <w:pPr>
              <w:pStyle w:val="TableParagraph"/>
              <w:spacing w:before="16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77AF6" w:rsidRPr="00352759" w:rsidRDefault="00B77AF6" w:rsidP="00DD606F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</w:rPr>
              <w:t>сполнения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 уточненному плану</w:t>
            </w:r>
          </w:p>
        </w:tc>
      </w:tr>
      <w:tr w:rsidR="00B77AF6" w:rsidRPr="00352759" w:rsidTr="00B77AF6">
        <w:trPr>
          <w:trHeight w:val="225"/>
        </w:trPr>
        <w:tc>
          <w:tcPr>
            <w:tcW w:w="1418" w:type="dxa"/>
            <w:tcBorders>
              <w:top w:val="single" w:sz="4" w:space="0" w:color="auto"/>
            </w:tcBorders>
          </w:tcPr>
          <w:p w:rsidR="00B77AF6" w:rsidRPr="00352759" w:rsidRDefault="00B77AF6" w:rsidP="006D4868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77AF6" w:rsidRPr="00352759" w:rsidRDefault="00B77AF6" w:rsidP="006D4868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7AF6" w:rsidRPr="00352759" w:rsidRDefault="00B77AF6" w:rsidP="006D4868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7AF6" w:rsidRPr="00352759" w:rsidRDefault="00B77AF6" w:rsidP="006D4868">
            <w:pPr>
              <w:pStyle w:val="TableParagraph"/>
              <w:spacing w:before="55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77AF6" w:rsidRPr="00352759" w:rsidRDefault="00B77AF6" w:rsidP="006D4868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7AF6" w:rsidRPr="00352759" w:rsidRDefault="00B77AF6" w:rsidP="006D4868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7AF6" w:rsidRPr="00352759" w:rsidRDefault="00B77AF6" w:rsidP="006D4868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AF6" w:rsidRPr="00352759" w:rsidRDefault="00B77AF6" w:rsidP="006D4868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B77AF6" w:rsidRPr="00352759" w:rsidTr="00B77AF6">
        <w:trPr>
          <w:trHeight w:val="230"/>
        </w:trPr>
        <w:tc>
          <w:tcPr>
            <w:tcW w:w="1418" w:type="dxa"/>
          </w:tcPr>
          <w:p w:rsidR="00B77AF6" w:rsidRPr="00352759" w:rsidRDefault="00B77AF6" w:rsidP="00DD606F">
            <w:pPr>
              <w:pStyle w:val="TableParagraph"/>
              <w:spacing w:before="26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134" w:type="dxa"/>
          </w:tcPr>
          <w:p w:rsidR="00B77AF6" w:rsidRPr="00352759" w:rsidRDefault="009A24DF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780</w:t>
            </w:r>
            <w:r w:rsidR="00752B9D"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334,90</w:t>
            </w:r>
          </w:p>
        </w:tc>
        <w:tc>
          <w:tcPr>
            <w:tcW w:w="1417" w:type="dxa"/>
          </w:tcPr>
          <w:p w:rsidR="00B77AF6" w:rsidRPr="00352759" w:rsidRDefault="009A24DF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794</w:t>
            </w:r>
            <w:r w:rsidR="00752B9D"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910,28</w:t>
            </w:r>
          </w:p>
        </w:tc>
        <w:tc>
          <w:tcPr>
            <w:tcW w:w="1418" w:type="dxa"/>
          </w:tcPr>
          <w:p w:rsidR="00B77AF6" w:rsidRPr="00352759" w:rsidRDefault="006F0A30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908</w:t>
            </w:r>
            <w:r w:rsidR="00752B9D"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730,38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AF6" w:rsidRPr="00352759" w:rsidRDefault="002D337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-128</w:t>
            </w:r>
            <w:r w:rsidR="003D3B6C"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395,48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7AF6" w:rsidRPr="00352759" w:rsidRDefault="0014418D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116,45</w:t>
            </w:r>
          </w:p>
        </w:tc>
        <w:tc>
          <w:tcPr>
            <w:tcW w:w="1276" w:type="dxa"/>
          </w:tcPr>
          <w:p w:rsidR="00B77AF6" w:rsidRPr="00352759" w:rsidRDefault="0015621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330 581,64</w:t>
            </w:r>
          </w:p>
        </w:tc>
        <w:tc>
          <w:tcPr>
            <w:tcW w:w="1134" w:type="dxa"/>
          </w:tcPr>
          <w:p w:rsidR="00B77AF6" w:rsidRPr="00352759" w:rsidRDefault="0015621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36,38</w:t>
            </w:r>
          </w:p>
        </w:tc>
      </w:tr>
      <w:tr w:rsidR="00B77AF6" w:rsidRPr="00352759" w:rsidTr="00B77AF6">
        <w:trPr>
          <w:trHeight w:val="230"/>
        </w:trPr>
        <w:tc>
          <w:tcPr>
            <w:tcW w:w="1418" w:type="dxa"/>
          </w:tcPr>
          <w:p w:rsidR="00B77AF6" w:rsidRPr="00352759" w:rsidRDefault="00B77AF6" w:rsidP="00DD606F">
            <w:pPr>
              <w:pStyle w:val="TableParagraph"/>
              <w:spacing w:before="26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134" w:type="dxa"/>
          </w:tcPr>
          <w:p w:rsidR="00B77AF6" w:rsidRPr="00352759" w:rsidRDefault="009A24DF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792</w:t>
            </w:r>
            <w:r w:rsidR="00752B9D"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327,90</w:t>
            </w:r>
          </w:p>
        </w:tc>
        <w:tc>
          <w:tcPr>
            <w:tcW w:w="1417" w:type="dxa"/>
          </w:tcPr>
          <w:p w:rsidR="00B77AF6" w:rsidRPr="00352759" w:rsidRDefault="009A24DF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842</w:t>
            </w:r>
            <w:r w:rsidR="00752B9D"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953,65</w:t>
            </w:r>
          </w:p>
        </w:tc>
        <w:tc>
          <w:tcPr>
            <w:tcW w:w="1418" w:type="dxa"/>
          </w:tcPr>
          <w:p w:rsidR="00B77AF6" w:rsidRPr="00352759" w:rsidRDefault="006F0A30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971</w:t>
            </w:r>
            <w:r w:rsidR="00752B9D"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759,89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AF6" w:rsidRPr="00352759" w:rsidRDefault="002D337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-179</w:t>
            </w:r>
            <w:r w:rsidR="003D3B6C"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431,99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7AF6" w:rsidRPr="00352759" w:rsidRDefault="0014418D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122,65</w:t>
            </w:r>
          </w:p>
        </w:tc>
        <w:tc>
          <w:tcPr>
            <w:tcW w:w="1276" w:type="dxa"/>
          </w:tcPr>
          <w:p w:rsidR="00B77AF6" w:rsidRPr="00352759" w:rsidRDefault="0015621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348 394,60</w:t>
            </w:r>
          </w:p>
        </w:tc>
        <w:tc>
          <w:tcPr>
            <w:tcW w:w="1134" w:type="dxa"/>
          </w:tcPr>
          <w:p w:rsidR="00B77AF6" w:rsidRPr="00352759" w:rsidRDefault="0015621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35,85</w:t>
            </w:r>
          </w:p>
        </w:tc>
      </w:tr>
      <w:tr w:rsidR="00B77AF6" w:rsidRPr="00352759" w:rsidTr="00B77AF6">
        <w:trPr>
          <w:trHeight w:val="230"/>
        </w:trPr>
        <w:tc>
          <w:tcPr>
            <w:tcW w:w="1418" w:type="dxa"/>
          </w:tcPr>
          <w:p w:rsidR="00B77AF6" w:rsidRPr="00352759" w:rsidRDefault="00B77AF6" w:rsidP="00DD606F">
            <w:pPr>
              <w:pStyle w:val="TableParagraph"/>
              <w:spacing w:before="26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b/>
                <w:sz w:val="20"/>
                <w:szCs w:val="20"/>
              </w:rPr>
              <w:t>Дефицит</w:t>
            </w:r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(-)</w:t>
            </w:r>
          </w:p>
          <w:p w:rsidR="00B77AF6" w:rsidRPr="00352759" w:rsidRDefault="00B77AF6" w:rsidP="00DD606F">
            <w:pPr>
              <w:pStyle w:val="TableParagraph"/>
              <w:spacing w:before="26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Профицит</w:t>
            </w:r>
            <w:proofErr w:type="spellEnd"/>
            <w:r w:rsidRPr="0035275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(+)</w:t>
            </w:r>
          </w:p>
        </w:tc>
        <w:tc>
          <w:tcPr>
            <w:tcW w:w="1134" w:type="dxa"/>
          </w:tcPr>
          <w:p w:rsidR="00B77AF6" w:rsidRPr="00352759" w:rsidRDefault="009A24DF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</w:t>
            </w:r>
            <w:r w:rsidR="00752B9D"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993,00</w:t>
            </w:r>
          </w:p>
        </w:tc>
        <w:tc>
          <w:tcPr>
            <w:tcW w:w="1417" w:type="dxa"/>
          </w:tcPr>
          <w:p w:rsidR="00B77AF6" w:rsidRPr="00352759" w:rsidRDefault="009A24DF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48</w:t>
            </w:r>
            <w:r w:rsidR="00752B9D"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043,37</w:t>
            </w:r>
          </w:p>
        </w:tc>
        <w:tc>
          <w:tcPr>
            <w:tcW w:w="1418" w:type="dxa"/>
          </w:tcPr>
          <w:p w:rsidR="00B77AF6" w:rsidRPr="00352759" w:rsidRDefault="006F0A30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63</w:t>
            </w:r>
            <w:r w:rsidR="00752B9D"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029,51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AF6" w:rsidRPr="00352759" w:rsidRDefault="002D337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+51</w:t>
            </w:r>
            <w:r w:rsidR="003D3B6C"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036,51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7AF6" w:rsidRPr="00352759" w:rsidRDefault="00B77AF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1276" w:type="dxa"/>
          </w:tcPr>
          <w:p w:rsidR="00B77AF6" w:rsidRPr="00352759" w:rsidRDefault="0015621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- 17 812,96</w:t>
            </w:r>
          </w:p>
        </w:tc>
        <w:tc>
          <w:tcPr>
            <w:tcW w:w="1134" w:type="dxa"/>
          </w:tcPr>
          <w:p w:rsidR="00B77AF6" w:rsidRPr="00352759" w:rsidRDefault="00B77AF6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527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</w:p>
        </w:tc>
      </w:tr>
    </w:tbl>
    <w:p w:rsidR="00A64E8F" w:rsidRPr="00352759" w:rsidRDefault="00A64E8F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val="en-US" w:eastAsia="en-US"/>
        </w:rPr>
      </w:pPr>
    </w:p>
    <w:p w:rsidR="00CC3E5B" w:rsidRPr="00352759" w:rsidRDefault="00CC3E5B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CC3E5B" w:rsidRPr="00352759" w:rsidRDefault="00CC3E5B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583F0F" w:rsidRPr="00352759" w:rsidRDefault="005E3DDE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52759">
        <w:rPr>
          <w:rFonts w:eastAsia="Calibri"/>
          <w:b/>
          <w:sz w:val="28"/>
          <w:szCs w:val="28"/>
          <w:shd w:val="clear" w:color="auto" w:fill="FFFFFF"/>
          <w:lang w:eastAsia="en-US"/>
        </w:rPr>
        <w:lastRenderedPageBreak/>
        <w:t xml:space="preserve">Анализ </w:t>
      </w:r>
      <w:r w:rsidR="00002821" w:rsidRPr="00352759">
        <w:rPr>
          <w:rFonts w:eastAsia="Calibri"/>
          <w:b/>
          <w:sz w:val="28"/>
          <w:szCs w:val="28"/>
          <w:shd w:val="clear" w:color="auto" w:fill="FFFFFF"/>
          <w:lang w:eastAsia="en-US"/>
        </w:rPr>
        <w:t>исполнения доходной части районного</w:t>
      </w:r>
    </w:p>
    <w:p w:rsidR="00002821" w:rsidRPr="00352759" w:rsidRDefault="00002821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52759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бюджета </w:t>
      </w:r>
    </w:p>
    <w:p w:rsidR="00002821" w:rsidRPr="00352759" w:rsidRDefault="00002821" w:rsidP="005E3DD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D606F" w:rsidRPr="00352759" w:rsidRDefault="00DD606F" w:rsidP="00DD606F">
      <w:pPr>
        <w:ind w:right="-1" w:firstLine="709"/>
        <w:jc w:val="both"/>
        <w:rPr>
          <w:rFonts w:ascii="TimesNewRomanPSMT" w:hAnsi="TimesNewRomanPSMT"/>
          <w:sz w:val="28"/>
          <w:szCs w:val="28"/>
        </w:rPr>
      </w:pPr>
      <w:r w:rsidRPr="00352759">
        <w:rPr>
          <w:rFonts w:ascii="TimesNewRomanPSMT" w:hAnsi="TimesNewRomanPSMT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DD606F" w:rsidRPr="00352759" w:rsidRDefault="002F7918" w:rsidP="00DD606F">
      <w:pPr>
        <w:tabs>
          <w:tab w:val="left" w:pos="709"/>
          <w:tab w:val="left" w:pos="851"/>
          <w:tab w:val="left" w:pos="1087"/>
        </w:tabs>
        <w:ind w:right="-1"/>
        <w:jc w:val="both"/>
        <w:rPr>
          <w:rFonts w:ascii="TimesNewRomanPSMT" w:hAnsi="TimesNewRomanPSMT"/>
          <w:sz w:val="28"/>
          <w:szCs w:val="28"/>
        </w:rPr>
      </w:pPr>
      <w:r w:rsidRPr="00352759">
        <w:rPr>
          <w:rFonts w:ascii="TimesNewRomanPSMT" w:hAnsi="TimesNewRomanPSMT"/>
          <w:sz w:val="28"/>
          <w:szCs w:val="28"/>
        </w:rPr>
        <w:t xml:space="preserve">         </w:t>
      </w:r>
      <w:r w:rsidR="00DD606F" w:rsidRPr="00352759">
        <w:rPr>
          <w:rFonts w:ascii="TimesNewRomanPSMT" w:hAnsi="TimesNewRomanPSMT"/>
          <w:sz w:val="28"/>
          <w:szCs w:val="28"/>
        </w:rPr>
        <w:t>Доходная часть бюджета формировалась за счет налоговых и неналоговых доходов,</w:t>
      </w:r>
      <w:r w:rsidR="00DD606F" w:rsidRPr="00352759">
        <w:rPr>
          <w:sz w:val="28"/>
          <w:szCs w:val="28"/>
        </w:rPr>
        <w:t xml:space="preserve"> межбюджетных</w:t>
      </w:r>
      <w:r w:rsidR="00DD606F" w:rsidRPr="00352759">
        <w:rPr>
          <w:rFonts w:eastAsia="Calibri"/>
          <w:sz w:val="28"/>
          <w:szCs w:val="28"/>
        </w:rPr>
        <w:t xml:space="preserve"> трансферт</w:t>
      </w:r>
      <w:r w:rsidR="00DD606F" w:rsidRPr="00352759">
        <w:rPr>
          <w:sz w:val="28"/>
          <w:szCs w:val="28"/>
        </w:rPr>
        <w:t>ов</w:t>
      </w:r>
      <w:r w:rsidR="00DD606F" w:rsidRPr="00352759">
        <w:rPr>
          <w:rFonts w:ascii="Calibri" w:eastAsia="Calibri" w:hAnsi="Calibri"/>
          <w:sz w:val="28"/>
          <w:szCs w:val="28"/>
        </w:rPr>
        <w:t xml:space="preserve"> </w:t>
      </w:r>
      <w:r w:rsidR="00DD606F" w:rsidRPr="00352759">
        <w:rPr>
          <w:rFonts w:ascii="TimesNewRomanPSMT" w:hAnsi="TimesNewRomanPSMT"/>
          <w:sz w:val="28"/>
          <w:szCs w:val="28"/>
        </w:rPr>
        <w:t xml:space="preserve">из краевого бюджета в соответствии со статьей 232 </w:t>
      </w:r>
      <w:r w:rsidR="00DD606F" w:rsidRPr="00352759">
        <w:rPr>
          <w:sz w:val="28"/>
          <w:szCs w:val="28"/>
        </w:rPr>
        <w:t xml:space="preserve">Бюджетного кодекса  </w:t>
      </w:r>
      <w:r w:rsidR="005C424F" w:rsidRPr="00352759">
        <w:rPr>
          <w:rFonts w:eastAsia="Calibri"/>
          <w:sz w:val="28"/>
          <w:szCs w:val="28"/>
          <w:lang w:eastAsia="en-US"/>
        </w:rPr>
        <w:t>Российской Федерации</w:t>
      </w:r>
      <w:r w:rsidR="00DD606F" w:rsidRPr="00352759">
        <w:rPr>
          <w:sz w:val="28"/>
          <w:szCs w:val="28"/>
        </w:rPr>
        <w:t>.</w:t>
      </w:r>
    </w:p>
    <w:p w:rsidR="00DD606F" w:rsidRPr="00352759" w:rsidRDefault="002F7918" w:rsidP="002F7918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52759">
        <w:rPr>
          <w:rFonts w:ascii="TimesNewRomanPSMT" w:hAnsi="TimesNewRomanPSMT"/>
          <w:sz w:val="28"/>
          <w:szCs w:val="28"/>
        </w:rPr>
        <w:t xml:space="preserve">          </w:t>
      </w:r>
      <w:r w:rsidR="00D24CF2" w:rsidRPr="00352759">
        <w:rPr>
          <w:rFonts w:eastAsia="Calibri"/>
          <w:sz w:val="28"/>
          <w:szCs w:val="28"/>
          <w:lang w:eastAsia="en-US"/>
        </w:rPr>
        <w:t xml:space="preserve">Решением </w:t>
      </w:r>
      <w:proofErr w:type="spellStart"/>
      <w:r w:rsidR="00D24CF2" w:rsidRPr="00352759">
        <w:rPr>
          <w:rFonts w:eastAsia="Calibri"/>
          <w:sz w:val="28"/>
          <w:szCs w:val="28"/>
          <w:lang w:eastAsia="en-US"/>
        </w:rPr>
        <w:t>Рубцовского</w:t>
      </w:r>
      <w:proofErr w:type="spellEnd"/>
      <w:r w:rsidR="00D24CF2"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от 23.12.2022 № 121 «Об утверждении районного  бюджета на 2023 год» </w:t>
      </w:r>
      <w:r w:rsidR="00DD606F" w:rsidRPr="00352759">
        <w:rPr>
          <w:rFonts w:ascii="TimesNewRomanPSMT" w:hAnsi="TimesNewRomanPSMT"/>
          <w:sz w:val="28"/>
          <w:szCs w:val="28"/>
        </w:rPr>
        <w:t xml:space="preserve">общий объем доходов бюджета был утвержден в размере </w:t>
      </w:r>
      <w:r w:rsidR="00D24CF2" w:rsidRPr="00352759">
        <w:rPr>
          <w:sz w:val="28"/>
          <w:szCs w:val="28"/>
        </w:rPr>
        <w:t>780 334,90 тыс. рублей, в том числе объем межбюджетных трансфертов, получаемых из других бюджетов, в сумме 564 748,90 тыс. рублей</w:t>
      </w:r>
      <w:r w:rsidR="00DD606F" w:rsidRPr="00352759">
        <w:rPr>
          <w:sz w:val="28"/>
          <w:szCs w:val="28"/>
        </w:rPr>
        <w:t>.</w:t>
      </w:r>
    </w:p>
    <w:p w:rsidR="00DD606F" w:rsidRPr="00352759" w:rsidRDefault="002F7918" w:rsidP="002F7918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          </w:t>
      </w:r>
      <w:r w:rsidR="00DD606F" w:rsidRPr="00352759">
        <w:rPr>
          <w:sz w:val="28"/>
          <w:szCs w:val="28"/>
        </w:rPr>
        <w:t xml:space="preserve">С учетом  изменений, внесенных в течение </w:t>
      </w:r>
      <w:r w:rsidR="00A64E8F" w:rsidRPr="00352759">
        <w:rPr>
          <w:sz w:val="28"/>
          <w:szCs w:val="28"/>
          <w:lang w:val="en-US"/>
        </w:rPr>
        <w:t>I</w:t>
      </w:r>
      <w:r w:rsidR="00DD606F" w:rsidRPr="00352759">
        <w:rPr>
          <w:sz w:val="28"/>
          <w:szCs w:val="28"/>
        </w:rPr>
        <w:t xml:space="preserve"> </w:t>
      </w:r>
      <w:r w:rsidR="007030CB" w:rsidRPr="00352759">
        <w:rPr>
          <w:sz w:val="28"/>
          <w:szCs w:val="28"/>
        </w:rPr>
        <w:t>полугодия</w:t>
      </w:r>
      <w:r w:rsidR="00DD606F" w:rsidRPr="00352759">
        <w:rPr>
          <w:sz w:val="28"/>
          <w:szCs w:val="28"/>
        </w:rPr>
        <w:t xml:space="preserve"> 202</w:t>
      </w:r>
      <w:r w:rsidR="00D24CF2" w:rsidRPr="00352759">
        <w:rPr>
          <w:sz w:val="28"/>
          <w:szCs w:val="28"/>
        </w:rPr>
        <w:t>3</w:t>
      </w:r>
      <w:r w:rsidR="00DD606F" w:rsidRPr="00352759">
        <w:rPr>
          <w:sz w:val="28"/>
          <w:szCs w:val="28"/>
        </w:rPr>
        <w:t xml:space="preserve"> года в бюджет </w:t>
      </w:r>
      <w:proofErr w:type="spellStart"/>
      <w:r w:rsidR="00DD606F" w:rsidRPr="00352759">
        <w:rPr>
          <w:sz w:val="28"/>
          <w:szCs w:val="28"/>
        </w:rPr>
        <w:t>Рубцовского</w:t>
      </w:r>
      <w:proofErr w:type="spellEnd"/>
      <w:r w:rsidR="00DD606F" w:rsidRPr="00352759">
        <w:rPr>
          <w:sz w:val="28"/>
          <w:szCs w:val="28"/>
        </w:rPr>
        <w:t xml:space="preserve"> района в соответствии с решением </w:t>
      </w:r>
      <w:proofErr w:type="spellStart"/>
      <w:r w:rsidR="00DD606F" w:rsidRPr="00352759">
        <w:rPr>
          <w:sz w:val="28"/>
          <w:szCs w:val="28"/>
        </w:rPr>
        <w:t>Рубцовского</w:t>
      </w:r>
      <w:proofErr w:type="spellEnd"/>
      <w:r w:rsidR="00DD606F" w:rsidRPr="00352759">
        <w:rPr>
          <w:sz w:val="28"/>
          <w:szCs w:val="28"/>
        </w:rPr>
        <w:t xml:space="preserve"> районного Собрания депутатов, доходная часть бюджета увеличилась на</w:t>
      </w:r>
      <w:r w:rsidR="00063A4C" w:rsidRPr="00352759">
        <w:rPr>
          <w:sz w:val="28"/>
          <w:szCs w:val="28"/>
        </w:rPr>
        <w:t xml:space="preserve"> 128 395,48 </w:t>
      </w:r>
      <w:r w:rsidR="00DD606F" w:rsidRPr="00352759">
        <w:rPr>
          <w:sz w:val="28"/>
          <w:szCs w:val="28"/>
        </w:rPr>
        <w:t>тыс. рублей.</w:t>
      </w:r>
    </w:p>
    <w:p w:rsidR="008816D7" w:rsidRPr="00352759" w:rsidRDefault="008816D7" w:rsidP="008816D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52759">
        <w:rPr>
          <w:rFonts w:eastAsia="Calibri"/>
          <w:sz w:val="28"/>
          <w:szCs w:val="28"/>
          <w:lang w:eastAsia="en-US"/>
        </w:rPr>
        <w:t xml:space="preserve">Поступление доходов в районный бюджет за  </w:t>
      </w:r>
      <w:r w:rsidR="00A64E8F" w:rsidRPr="00352759">
        <w:rPr>
          <w:rFonts w:eastAsia="Calibri"/>
          <w:sz w:val="28"/>
          <w:szCs w:val="28"/>
          <w:lang w:val="en-US" w:eastAsia="en-US"/>
        </w:rPr>
        <w:t>I</w:t>
      </w:r>
      <w:r w:rsidR="00A64E8F" w:rsidRPr="00352759">
        <w:rPr>
          <w:rFonts w:eastAsia="Calibri"/>
          <w:sz w:val="28"/>
          <w:szCs w:val="28"/>
          <w:lang w:eastAsia="en-US"/>
        </w:rPr>
        <w:t xml:space="preserve"> </w:t>
      </w:r>
      <w:r w:rsidR="007030CB" w:rsidRPr="00352759">
        <w:rPr>
          <w:rFonts w:eastAsia="Calibri"/>
          <w:sz w:val="28"/>
          <w:szCs w:val="28"/>
          <w:lang w:eastAsia="en-US"/>
        </w:rPr>
        <w:t>полугодие</w:t>
      </w:r>
      <w:r w:rsidRPr="00352759">
        <w:rPr>
          <w:rFonts w:eastAsia="Calibri"/>
          <w:sz w:val="28"/>
          <w:szCs w:val="28"/>
          <w:lang w:eastAsia="en-US"/>
        </w:rPr>
        <w:t xml:space="preserve">  202</w:t>
      </w:r>
      <w:r w:rsidR="00063A4C" w:rsidRPr="00352759">
        <w:rPr>
          <w:rFonts w:eastAsia="Calibri"/>
          <w:sz w:val="28"/>
          <w:szCs w:val="28"/>
          <w:lang w:eastAsia="en-US"/>
        </w:rPr>
        <w:t>3</w:t>
      </w:r>
      <w:r w:rsidRPr="00352759">
        <w:rPr>
          <w:rFonts w:eastAsia="Calibri"/>
          <w:sz w:val="28"/>
          <w:szCs w:val="28"/>
          <w:lang w:eastAsia="en-US"/>
        </w:rPr>
        <w:t xml:space="preserve"> года составило </w:t>
      </w:r>
      <w:r w:rsidR="0015621A" w:rsidRPr="00352759">
        <w:rPr>
          <w:sz w:val="28"/>
          <w:szCs w:val="28"/>
        </w:rPr>
        <w:t>330 581,64</w:t>
      </w:r>
      <w:r w:rsidRPr="00352759">
        <w:rPr>
          <w:sz w:val="28"/>
          <w:szCs w:val="28"/>
        </w:rPr>
        <w:t xml:space="preserve"> </w:t>
      </w:r>
      <w:r w:rsidR="00C72555" w:rsidRPr="00352759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15621A" w:rsidRPr="00352759">
        <w:rPr>
          <w:sz w:val="28"/>
          <w:szCs w:val="28"/>
        </w:rPr>
        <w:t>36,38</w:t>
      </w:r>
      <w:r w:rsidR="00FC2102" w:rsidRPr="00352759">
        <w:rPr>
          <w:sz w:val="28"/>
          <w:szCs w:val="28"/>
        </w:rPr>
        <w:t xml:space="preserve"> </w:t>
      </w:r>
      <w:r w:rsidR="00C72555" w:rsidRPr="00352759">
        <w:rPr>
          <w:rFonts w:eastAsia="Calibri"/>
          <w:sz w:val="28"/>
          <w:szCs w:val="28"/>
          <w:lang w:eastAsia="en-US"/>
        </w:rPr>
        <w:t>% к уточненному плану</w:t>
      </w:r>
      <w:r w:rsidR="00D318AB" w:rsidRPr="00352759">
        <w:rPr>
          <w:rFonts w:eastAsia="Calibri"/>
          <w:sz w:val="28"/>
          <w:szCs w:val="28"/>
          <w:lang w:eastAsia="en-US"/>
        </w:rPr>
        <w:t xml:space="preserve"> </w:t>
      </w:r>
      <w:r w:rsidR="0015621A" w:rsidRPr="00352759">
        <w:rPr>
          <w:rFonts w:eastAsia="Calibri"/>
          <w:sz w:val="28"/>
          <w:szCs w:val="28"/>
          <w:lang w:eastAsia="en-US"/>
        </w:rPr>
        <w:t>908 730,38</w:t>
      </w:r>
      <w:r w:rsidR="00D318AB" w:rsidRPr="00352759">
        <w:rPr>
          <w:rFonts w:eastAsia="Calibri"/>
          <w:sz w:val="28"/>
          <w:szCs w:val="28"/>
          <w:lang w:eastAsia="en-US"/>
        </w:rPr>
        <w:t xml:space="preserve"> тыс. рублей</w:t>
      </w:r>
      <w:r w:rsidRPr="00352759">
        <w:rPr>
          <w:rFonts w:eastAsia="Calibri"/>
          <w:sz w:val="28"/>
          <w:szCs w:val="28"/>
          <w:lang w:eastAsia="en-US"/>
        </w:rPr>
        <w:t>.</w:t>
      </w:r>
      <w:r w:rsidRPr="00352759">
        <w:rPr>
          <w:sz w:val="28"/>
          <w:szCs w:val="28"/>
        </w:rPr>
        <w:t xml:space="preserve"> По сравнению с аналогичным периодом прошлого года доходы районного бюджета увеличились на </w:t>
      </w:r>
      <w:r w:rsidR="00DB1C47" w:rsidRPr="00352759">
        <w:rPr>
          <w:sz w:val="28"/>
          <w:szCs w:val="28"/>
        </w:rPr>
        <w:t>16 443,48</w:t>
      </w:r>
      <w:r w:rsidR="00655A5C" w:rsidRPr="00352759">
        <w:rPr>
          <w:sz w:val="28"/>
          <w:szCs w:val="28"/>
        </w:rPr>
        <w:t xml:space="preserve"> </w:t>
      </w:r>
      <w:r w:rsidRPr="00352759">
        <w:rPr>
          <w:sz w:val="28"/>
          <w:szCs w:val="28"/>
        </w:rPr>
        <w:t xml:space="preserve">тыс. рублей или на </w:t>
      </w:r>
      <w:r w:rsidR="00DB1C47" w:rsidRPr="00352759">
        <w:rPr>
          <w:sz w:val="28"/>
          <w:szCs w:val="28"/>
        </w:rPr>
        <w:t>5,23</w:t>
      </w:r>
      <w:r w:rsidR="00B94158" w:rsidRPr="00352759">
        <w:rPr>
          <w:sz w:val="28"/>
          <w:szCs w:val="28"/>
        </w:rPr>
        <w:t xml:space="preserve"> </w:t>
      </w:r>
      <w:r w:rsidRPr="00352759">
        <w:rPr>
          <w:sz w:val="28"/>
          <w:szCs w:val="28"/>
        </w:rPr>
        <w:t>%.</w:t>
      </w:r>
    </w:p>
    <w:p w:rsidR="00DD606F" w:rsidRPr="00352759" w:rsidRDefault="00DD606F" w:rsidP="008816D7">
      <w:pPr>
        <w:tabs>
          <w:tab w:val="left" w:pos="709"/>
          <w:tab w:val="left" w:pos="993"/>
        </w:tabs>
        <w:ind w:right="-1"/>
        <w:jc w:val="both"/>
        <w:rPr>
          <w:rFonts w:ascii="TimesNewRomanPSMT" w:hAnsi="TimesNewRomanPSMT"/>
          <w:sz w:val="28"/>
          <w:szCs w:val="28"/>
        </w:rPr>
      </w:pPr>
      <w:r w:rsidRPr="00352759">
        <w:rPr>
          <w:rFonts w:ascii="TimesNewRomanPSMT" w:hAnsi="TimesNewRomanPSMT"/>
          <w:sz w:val="28"/>
          <w:szCs w:val="28"/>
        </w:rPr>
        <w:t xml:space="preserve">          Сведения об исполнении  доходной части бюджета </w:t>
      </w:r>
      <w:r w:rsidR="005A2BA7" w:rsidRPr="00352759">
        <w:rPr>
          <w:rFonts w:ascii="TimesNewRomanPSMT" w:hAnsi="TimesNewRomanPSMT"/>
          <w:sz w:val="28"/>
          <w:szCs w:val="28"/>
        </w:rPr>
        <w:t>з</w:t>
      </w:r>
      <w:r w:rsidRPr="00352759">
        <w:rPr>
          <w:rFonts w:ascii="TimesNewRomanPSMT" w:hAnsi="TimesNewRomanPSMT"/>
          <w:sz w:val="28"/>
          <w:szCs w:val="28"/>
        </w:rPr>
        <w:t>а</w:t>
      </w:r>
      <w:r w:rsidR="00A64E8F" w:rsidRPr="00352759">
        <w:rPr>
          <w:rFonts w:ascii="TimesNewRomanPSMT" w:hAnsi="TimesNewRomanPSMT"/>
          <w:sz w:val="28"/>
          <w:szCs w:val="28"/>
        </w:rPr>
        <w:t xml:space="preserve"> </w:t>
      </w:r>
      <w:r w:rsidR="00A64E8F" w:rsidRPr="00352759">
        <w:rPr>
          <w:rFonts w:ascii="TimesNewRomanPSMT" w:hAnsi="TimesNewRomanPSMT"/>
          <w:sz w:val="28"/>
          <w:szCs w:val="28"/>
          <w:lang w:val="en-US"/>
        </w:rPr>
        <w:t>I</w:t>
      </w:r>
      <w:r w:rsidRPr="00352759">
        <w:rPr>
          <w:rFonts w:ascii="TimesNewRomanPSMT" w:hAnsi="TimesNewRomanPSMT"/>
          <w:sz w:val="28"/>
          <w:szCs w:val="28"/>
        </w:rPr>
        <w:t xml:space="preserve"> </w:t>
      </w:r>
      <w:r w:rsidR="007030CB" w:rsidRPr="00352759">
        <w:rPr>
          <w:sz w:val="28"/>
          <w:szCs w:val="28"/>
        </w:rPr>
        <w:t>полугодие</w:t>
      </w:r>
      <w:r w:rsidR="005A2BA7" w:rsidRPr="00352759">
        <w:rPr>
          <w:sz w:val="28"/>
          <w:szCs w:val="28"/>
        </w:rPr>
        <w:t xml:space="preserve"> 202</w:t>
      </w:r>
      <w:r w:rsidR="00063A4C" w:rsidRPr="00352759">
        <w:rPr>
          <w:sz w:val="28"/>
          <w:szCs w:val="28"/>
        </w:rPr>
        <w:t>3</w:t>
      </w:r>
      <w:r w:rsidR="005A2BA7" w:rsidRPr="00352759">
        <w:rPr>
          <w:sz w:val="28"/>
          <w:szCs w:val="28"/>
        </w:rPr>
        <w:t xml:space="preserve"> </w:t>
      </w:r>
      <w:r w:rsidRPr="00352759">
        <w:rPr>
          <w:rFonts w:ascii="TimesNewRomanPSMT" w:hAnsi="TimesNewRomanPSMT"/>
          <w:sz w:val="28"/>
          <w:szCs w:val="28"/>
        </w:rPr>
        <w:t xml:space="preserve"> год</w:t>
      </w:r>
      <w:r w:rsidR="005A2BA7" w:rsidRPr="00352759">
        <w:rPr>
          <w:rFonts w:ascii="TimesNewRomanPSMT" w:hAnsi="TimesNewRomanPSMT"/>
          <w:sz w:val="28"/>
          <w:szCs w:val="28"/>
        </w:rPr>
        <w:t>а</w:t>
      </w:r>
      <w:r w:rsidRPr="00352759">
        <w:rPr>
          <w:rFonts w:ascii="TimesNewRomanPSMT" w:hAnsi="TimesNewRomanPSMT"/>
          <w:sz w:val="28"/>
          <w:szCs w:val="28"/>
        </w:rPr>
        <w:t xml:space="preserve"> представлены в следующей таблице: </w:t>
      </w:r>
    </w:p>
    <w:p w:rsidR="00DD606F" w:rsidRPr="00352759" w:rsidRDefault="00DD606F" w:rsidP="00DD606F">
      <w:pPr>
        <w:ind w:right="-1"/>
        <w:jc w:val="both"/>
        <w:rPr>
          <w:rFonts w:ascii="TimesNewRomanPSMT" w:hAnsi="TimesNewRomanPSMT"/>
          <w:sz w:val="24"/>
        </w:rPr>
      </w:pPr>
    </w:p>
    <w:p w:rsidR="00DD606F" w:rsidRPr="00352759" w:rsidRDefault="00DD606F" w:rsidP="00DD606F">
      <w:pPr>
        <w:ind w:right="-1"/>
        <w:rPr>
          <w:sz w:val="24"/>
          <w:szCs w:val="24"/>
        </w:rPr>
      </w:pPr>
      <w:r w:rsidRPr="00352759">
        <w:rPr>
          <w:sz w:val="24"/>
          <w:szCs w:val="24"/>
        </w:rPr>
        <w:t xml:space="preserve">Таблица №  2                                 </w:t>
      </w:r>
      <w:r w:rsidR="005A2BA7" w:rsidRPr="00352759">
        <w:rPr>
          <w:sz w:val="24"/>
          <w:szCs w:val="24"/>
        </w:rPr>
        <w:t xml:space="preserve">    </w:t>
      </w:r>
      <w:r w:rsidRPr="00352759">
        <w:rPr>
          <w:sz w:val="24"/>
          <w:szCs w:val="24"/>
        </w:rPr>
        <w:t xml:space="preserve">                          </w:t>
      </w:r>
      <w:r w:rsidR="00FE75FF" w:rsidRPr="00352759">
        <w:rPr>
          <w:sz w:val="24"/>
          <w:szCs w:val="24"/>
        </w:rPr>
        <w:t xml:space="preserve">                        </w:t>
      </w:r>
      <w:r w:rsidRPr="00352759">
        <w:rPr>
          <w:sz w:val="24"/>
          <w:szCs w:val="24"/>
        </w:rPr>
        <w:t xml:space="preserve">                       тыс. рублей</w:t>
      </w:r>
    </w:p>
    <w:p w:rsidR="005E3DDE" w:rsidRPr="00352759" w:rsidRDefault="005E3DDE" w:rsidP="005E3DD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71" w:type="dxa"/>
        <w:tblLook w:val="04A0"/>
      </w:tblPr>
      <w:tblGrid>
        <w:gridCol w:w="3510"/>
        <w:gridCol w:w="1560"/>
        <w:gridCol w:w="1701"/>
        <w:gridCol w:w="1509"/>
        <w:gridCol w:w="1291"/>
      </w:tblGrid>
      <w:tr w:rsidR="004C7F81" w:rsidRPr="00352759" w:rsidTr="00AC6042">
        <w:trPr>
          <w:trHeight w:val="9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352759" w:rsidRDefault="004C7F81" w:rsidP="00874780">
            <w:pPr>
              <w:jc w:val="center"/>
              <w:rPr>
                <w:b/>
              </w:rPr>
            </w:pPr>
            <w:r w:rsidRPr="00352759">
              <w:rPr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352759" w:rsidRDefault="004C7F81" w:rsidP="003D3B6C">
            <w:pPr>
              <w:jc w:val="center"/>
              <w:rPr>
                <w:b/>
              </w:rPr>
            </w:pPr>
            <w:r w:rsidRPr="00352759">
              <w:rPr>
                <w:b/>
              </w:rPr>
              <w:t xml:space="preserve">Уточненный план </w:t>
            </w:r>
            <w:r w:rsidR="00FE75FF" w:rsidRPr="00352759">
              <w:rPr>
                <w:b/>
              </w:rPr>
              <w:t>на 202</w:t>
            </w:r>
            <w:r w:rsidR="003D3B6C" w:rsidRPr="00352759">
              <w:rPr>
                <w:b/>
              </w:rPr>
              <w:t>3</w:t>
            </w:r>
            <w:r w:rsidR="00FE75FF" w:rsidRPr="00352759">
              <w:rPr>
                <w:b/>
              </w:rPr>
              <w:t xml:space="preserve"> </w:t>
            </w:r>
            <w:r w:rsidRPr="00352759">
              <w:rPr>
                <w:b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352759" w:rsidRDefault="004C7F81" w:rsidP="003D3B6C">
            <w:pPr>
              <w:jc w:val="center"/>
              <w:rPr>
                <w:b/>
              </w:rPr>
            </w:pPr>
            <w:r w:rsidRPr="00352759">
              <w:rPr>
                <w:b/>
              </w:rPr>
              <w:t xml:space="preserve">Исполнение за </w:t>
            </w:r>
            <w:r w:rsidR="00D120CD" w:rsidRPr="00352759">
              <w:rPr>
                <w:b/>
                <w:lang w:val="en-US"/>
              </w:rPr>
              <w:t>I</w:t>
            </w:r>
            <w:r w:rsidR="00D120CD" w:rsidRPr="00352759">
              <w:rPr>
                <w:b/>
              </w:rPr>
              <w:t xml:space="preserve"> </w:t>
            </w:r>
            <w:r w:rsidR="007030CB" w:rsidRPr="00352759">
              <w:rPr>
                <w:b/>
              </w:rPr>
              <w:t>полугодие</w:t>
            </w:r>
            <w:r w:rsidR="00FE75FF" w:rsidRPr="00352759">
              <w:rPr>
                <w:b/>
              </w:rPr>
              <w:t>202</w:t>
            </w:r>
            <w:r w:rsidR="003D3B6C" w:rsidRPr="00352759">
              <w:rPr>
                <w:b/>
              </w:rPr>
              <w:t>3</w:t>
            </w:r>
            <w:r w:rsidR="00FE75FF" w:rsidRPr="00352759">
              <w:rPr>
                <w:b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81" w:rsidRPr="00352759" w:rsidRDefault="004C7F81" w:rsidP="00874780">
            <w:pPr>
              <w:jc w:val="center"/>
              <w:rPr>
                <w:b/>
              </w:rPr>
            </w:pPr>
            <w:r w:rsidRPr="00352759">
              <w:rPr>
                <w:b/>
              </w:rPr>
              <w:t>Отклонение исполнения от уточненного плана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81" w:rsidRPr="00352759" w:rsidRDefault="004C7F81" w:rsidP="004C7F81">
            <w:pPr>
              <w:ind w:right="-1"/>
              <w:jc w:val="center"/>
              <w:rPr>
                <w:b/>
              </w:rPr>
            </w:pPr>
            <w:r w:rsidRPr="00352759">
              <w:rPr>
                <w:b/>
              </w:rPr>
              <w:t>%</w:t>
            </w:r>
          </w:p>
          <w:p w:rsidR="004C7F81" w:rsidRPr="00352759" w:rsidRDefault="004C7F81" w:rsidP="004C7F81">
            <w:pPr>
              <w:jc w:val="center"/>
              <w:rPr>
                <w:b/>
              </w:rPr>
            </w:pPr>
            <w:r w:rsidRPr="00352759">
              <w:rPr>
                <w:b/>
              </w:rPr>
              <w:t>исполнения</w:t>
            </w:r>
          </w:p>
        </w:tc>
      </w:tr>
      <w:tr w:rsidR="004C7F81" w:rsidRPr="00352759" w:rsidTr="00AC6042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352759" w:rsidRDefault="004C7F81" w:rsidP="00874780">
            <w:pPr>
              <w:jc w:val="center"/>
            </w:pPr>
            <w:r w:rsidRPr="00352759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352759" w:rsidRDefault="004C7F81" w:rsidP="00874780">
            <w:pPr>
              <w:jc w:val="center"/>
            </w:pPr>
            <w:r w:rsidRPr="0035275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352759" w:rsidRDefault="004C7F81" w:rsidP="00874780">
            <w:pPr>
              <w:jc w:val="center"/>
            </w:pPr>
            <w:r w:rsidRPr="00352759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81" w:rsidRPr="00352759" w:rsidRDefault="004C7F81" w:rsidP="00874780">
            <w:pPr>
              <w:jc w:val="center"/>
            </w:pPr>
            <w:r w:rsidRPr="00352759"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81" w:rsidRPr="00352759" w:rsidRDefault="004C7F81" w:rsidP="00874780">
            <w:pPr>
              <w:jc w:val="center"/>
            </w:pPr>
            <w:r w:rsidRPr="00352759">
              <w:t>5</w:t>
            </w:r>
          </w:p>
        </w:tc>
      </w:tr>
      <w:tr w:rsidR="00A7104F" w:rsidRPr="00352759" w:rsidTr="00FD243C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216 367,86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99 025,46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-117 342,40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45,7</w:t>
            </w:r>
            <w:r w:rsidR="00FD243C" w:rsidRPr="00352759">
              <w:rPr>
                <w:b/>
                <w:bCs/>
              </w:rPr>
              <w:t>7</w:t>
            </w:r>
          </w:p>
        </w:tc>
      </w:tr>
      <w:tr w:rsidR="00A7104F" w:rsidRPr="00352759" w:rsidTr="00FD243C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176 125,00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81 286,94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-94 838,06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46,15</w:t>
            </w:r>
          </w:p>
        </w:tc>
      </w:tr>
      <w:tr w:rsidR="00A7104F" w:rsidRPr="00352759" w:rsidTr="00FD243C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122 055,00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57 289,20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-64 765,80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46,9</w:t>
            </w:r>
            <w:r w:rsidR="00FD243C" w:rsidRPr="00352759">
              <w:t>4</w:t>
            </w:r>
          </w:p>
        </w:tc>
      </w:tr>
      <w:tr w:rsidR="00A7104F" w:rsidRPr="00352759" w:rsidTr="00FD243C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Акцизы на нефтепродукты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27 246,00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14 847,96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-12 398,04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54,49</w:t>
            </w:r>
          </w:p>
        </w:tc>
      </w:tr>
      <w:tr w:rsidR="00A7104F" w:rsidRPr="00352759" w:rsidTr="00FD243C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14 529,00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5 382,15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-9 146,85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37,04</w:t>
            </w:r>
          </w:p>
        </w:tc>
      </w:tr>
      <w:tr w:rsidR="00A7104F" w:rsidRPr="00352759" w:rsidTr="00FD243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12 170,00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3 694,38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-8 475,62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30,3</w:t>
            </w:r>
            <w:r w:rsidR="00FD243C" w:rsidRPr="00352759">
              <w:t>6</w:t>
            </w:r>
          </w:p>
        </w:tc>
      </w:tr>
      <w:tr w:rsidR="00A7104F" w:rsidRPr="00352759" w:rsidTr="00FD243C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D647D6">
            <w:r w:rsidRPr="00352759"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73,25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-51,75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58,6</w:t>
            </w:r>
            <w:r w:rsidR="00FD243C" w:rsidRPr="00352759">
              <w:t>0</w:t>
            </w:r>
          </w:p>
        </w:tc>
      </w:tr>
      <w:tr w:rsidR="00A7104F" w:rsidRPr="00352759" w:rsidTr="00FD243C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</w:p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40 242,86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17 738,52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-22</w:t>
            </w:r>
            <w:r w:rsidR="00C00810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504,34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44,0</w:t>
            </w:r>
            <w:r w:rsidR="00FD243C" w:rsidRPr="00352759">
              <w:rPr>
                <w:b/>
                <w:bCs/>
              </w:rPr>
              <w:t>8</w:t>
            </w:r>
          </w:p>
        </w:tc>
      </w:tr>
      <w:tr w:rsidR="00A7104F" w:rsidRPr="00352759" w:rsidTr="00FD243C">
        <w:trPr>
          <w:trHeight w:val="7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27 766,00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8 175,55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-19 590,45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29,44</w:t>
            </w:r>
          </w:p>
        </w:tc>
      </w:tr>
      <w:tr w:rsidR="00A7104F" w:rsidRPr="00352759" w:rsidTr="00FD243C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lastRenderedPageBreak/>
              <w:t>Платежи 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10 445,00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5 720,53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-4 724,47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54,7</w:t>
            </w:r>
            <w:r w:rsidR="00FD243C" w:rsidRPr="00352759">
              <w:t>7</w:t>
            </w:r>
          </w:p>
        </w:tc>
      </w:tr>
      <w:tr w:rsidR="00A7104F" w:rsidRPr="00352759" w:rsidTr="00FD243C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2 700,00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E91765" w:rsidP="00FD243C">
            <w:pPr>
              <w:jc w:val="center"/>
            </w:pPr>
            <w:r w:rsidRPr="00352759">
              <w:t>+</w:t>
            </w:r>
            <w:r w:rsidR="00A7104F" w:rsidRPr="00352759">
              <w:t>2 700,00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Доходы от продажи  материальных 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318,72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-631,28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33,5</w:t>
            </w:r>
            <w:r w:rsidR="00FD243C" w:rsidRPr="00352759">
              <w:t>5</w:t>
            </w:r>
          </w:p>
        </w:tc>
      </w:tr>
      <w:tr w:rsidR="00A7104F" w:rsidRPr="00352759" w:rsidTr="00FD243C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41,72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-258,28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13,9</w:t>
            </w:r>
            <w:r w:rsidR="00FD243C" w:rsidRPr="00352759">
              <w:t>1</w:t>
            </w:r>
          </w:p>
        </w:tc>
      </w:tr>
      <w:tr w:rsidR="00A7104F" w:rsidRPr="00352759" w:rsidTr="00FD243C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781,86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782,01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E91765" w:rsidP="00FD243C">
            <w:pPr>
              <w:jc w:val="center"/>
            </w:pPr>
            <w:r w:rsidRPr="00352759">
              <w:t>+</w:t>
            </w:r>
            <w:r w:rsidR="00A7104F" w:rsidRPr="00352759">
              <w:t>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100,0</w:t>
            </w:r>
            <w:r w:rsidR="00FD243C" w:rsidRPr="00352759">
              <w:t>2</w:t>
            </w:r>
          </w:p>
        </w:tc>
      </w:tr>
      <w:tr w:rsidR="00A7104F" w:rsidRPr="00352759" w:rsidTr="00FD243C">
        <w:trPr>
          <w:trHeight w:val="4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Безвозмездные поступления,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692 362,52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231 556,18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-460 806,34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33,44</w:t>
            </w:r>
          </w:p>
        </w:tc>
      </w:tr>
      <w:tr w:rsidR="00A7104F" w:rsidRPr="00352759" w:rsidTr="00FD243C">
        <w:trPr>
          <w:trHeight w:val="7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Безвозмездные поступления от других бюджетов бюджетной системы РФ,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692 362,52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231 674,14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-460 688,38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33,46</w:t>
            </w:r>
          </w:p>
        </w:tc>
      </w:tr>
      <w:tr w:rsidR="00A7104F" w:rsidRPr="00352759" w:rsidTr="00FD243C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51 946,50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34 621,00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-17 325,50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66,6</w:t>
            </w:r>
            <w:r w:rsidR="00FD243C" w:rsidRPr="00352759">
              <w:rPr>
                <w:b/>
                <w:bCs/>
              </w:rPr>
              <w:t>5</w:t>
            </w:r>
          </w:p>
        </w:tc>
      </w:tr>
      <w:tr w:rsidR="00A7104F" w:rsidRPr="00352759" w:rsidTr="00FD243C">
        <w:trPr>
          <w:trHeight w:val="9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 xml:space="preserve">Дотации бюджетам муниципальных районов на выравнивание  бюджетной обеспеченности муниципальных районов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45 771,50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30 514,00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-15 257,50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66,66</w:t>
            </w:r>
          </w:p>
        </w:tc>
      </w:tr>
      <w:tr w:rsidR="00A7104F" w:rsidRPr="00352759" w:rsidTr="00FD243C">
        <w:trPr>
          <w:trHeight w:val="9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1E3F7C">
            <w:r w:rsidRPr="00352759"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6 175,00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4 107,00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-2 068,00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66,51</w:t>
            </w:r>
          </w:p>
        </w:tc>
      </w:tr>
      <w:tr w:rsidR="00A7104F" w:rsidRPr="00352759" w:rsidTr="00FD243C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Субсидии,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356 363,32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35 236,01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-321 127,31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9,8</w:t>
            </w:r>
            <w:r w:rsidR="00FD243C" w:rsidRPr="00352759">
              <w:rPr>
                <w:b/>
                <w:bCs/>
              </w:rPr>
              <w:t>9</w:t>
            </w:r>
          </w:p>
        </w:tc>
      </w:tr>
      <w:tr w:rsidR="00A7104F" w:rsidRPr="00352759" w:rsidTr="00FD243C">
        <w:trPr>
          <w:trHeight w:val="22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3 361,00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-3 361,00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10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 бюджетов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204 738,80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-204 738,80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10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226,80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138,35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-88,45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61,00</w:t>
            </w:r>
          </w:p>
        </w:tc>
      </w:tr>
      <w:tr w:rsidR="00A7104F" w:rsidRPr="00352759" w:rsidTr="00CC3E5B">
        <w:trPr>
          <w:trHeight w:val="1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10 850,20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5 580,39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-5 269,81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51,43</w:t>
            </w:r>
          </w:p>
        </w:tc>
      </w:tr>
      <w:tr w:rsidR="00A7104F" w:rsidRPr="00352759" w:rsidTr="00CC3E5B">
        <w:trPr>
          <w:trHeight w:val="9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lastRenderedPageBreak/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948,42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948,42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0</w:t>
            </w:r>
            <w:r w:rsidR="00FD243C" w:rsidRPr="00352759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100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 xml:space="preserve">Субсидии бюджетам муниципальных районов на поддержку отрасли культуры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50,51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0</w:t>
            </w:r>
            <w:r w:rsidR="00FD243C" w:rsidRPr="00352759"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100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9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 xml:space="preserve">Субсидии бюджетам муниципальных районов на </w:t>
            </w:r>
            <w:proofErr w:type="spellStart"/>
            <w:r w:rsidRPr="00352759">
              <w:t>софинансирование</w:t>
            </w:r>
            <w:proofErr w:type="spellEnd"/>
            <w:r w:rsidRPr="00352759">
              <w:t xml:space="preserve"> капитальных вложений в объекты муниципальной собственности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5 150,00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-5 150,00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6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</w:pPr>
            <w:r w:rsidRPr="00352759"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131 037,59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28 518,34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-102 519,25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21,76</w:t>
            </w:r>
          </w:p>
        </w:tc>
      </w:tr>
      <w:tr w:rsidR="00A7104F" w:rsidRPr="00352759" w:rsidTr="00FD243C">
        <w:trPr>
          <w:trHeight w:val="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Субвенции,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276 370,70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159 376,60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-116 994,10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57,6</w:t>
            </w:r>
            <w:r w:rsidR="00FD243C" w:rsidRPr="00352759">
              <w:rPr>
                <w:b/>
                <w:bCs/>
              </w:rPr>
              <w:t>7</w:t>
            </w:r>
          </w:p>
        </w:tc>
      </w:tr>
      <w:tr w:rsidR="00A7104F" w:rsidRPr="00352759" w:rsidTr="00FD243C">
        <w:trPr>
          <w:trHeight w:val="13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4F" w:rsidRPr="00352759" w:rsidRDefault="00A7104F" w:rsidP="005A2BA7">
            <w:pPr>
              <w:jc w:val="both"/>
            </w:pPr>
            <w:r w:rsidRPr="00352759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2 659,20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1 329,60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-1 329,60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50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1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4F" w:rsidRPr="00352759" w:rsidRDefault="00A7104F" w:rsidP="005A2BA7">
            <w:pPr>
              <w:jc w:val="both"/>
            </w:pPr>
            <w:r w:rsidRPr="00352759">
              <w:t>Субвенции бюджетам муниципальных районов на осуществление полномочий по составлению (изменению)списков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203,20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-203,2</w:t>
            </w:r>
            <w:r w:rsidR="00FD243C" w:rsidRPr="00352759"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14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4F" w:rsidRPr="00352759" w:rsidRDefault="00A7104F" w:rsidP="005A2BA7">
            <w:pPr>
              <w:jc w:val="both"/>
            </w:pPr>
            <w:r w:rsidRPr="00352759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18 749,00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11 255,00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-7 494,00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60,0</w:t>
            </w:r>
            <w:r w:rsidR="00FD243C" w:rsidRPr="00352759">
              <w:t>3</w:t>
            </w:r>
          </w:p>
        </w:tc>
      </w:tr>
      <w:tr w:rsidR="00A7104F" w:rsidRPr="00352759" w:rsidTr="00FD243C">
        <w:trPr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7104F" w:rsidRPr="00352759" w:rsidRDefault="00A7104F" w:rsidP="005A2BA7">
            <w:pPr>
              <w:jc w:val="both"/>
            </w:pPr>
            <w:r w:rsidRPr="00352759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254 759,30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146 792,00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-107 967,30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57,6</w:t>
            </w:r>
            <w:r w:rsidR="00FD243C" w:rsidRPr="00352759">
              <w:t>2</w:t>
            </w:r>
          </w:p>
        </w:tc>
      </w:tr>
      <w:tr w:rsidR="00A7104F" w:rsidRPr="00352759" w:rsidTr="00FD243C">
        <w:trPr>
          <w:trHeight w:val="4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7 682,00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2 440,53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-5 241,47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31,7</w:t>
            </w:r>
            <w:r w:rsidR="00FD243C" w:rsidRPr="00352759">
              <w:rPr>
                <w:b/>
                <w:bCs/>
              </w:rPr>
              <w:t>7</w:t>
            </w:r>
          </w:p>
        </w:tc>
      </w:tr>
      <w:tr w:rsidR="00A7104F" w:rsidRPr="00352759" w:rsidTr="00FD243C">
        <w:trPr>
          <w:trHeight w:val="15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4F" w:rsidRPr="00352759" w:rsidRDefault="00A7104F" w:rsidP="005A2BA7">
            <w:pPr>
              <w:jc w:val="both"/>
            </w:pPr>
            <w:r w:rsidRPr="00352759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-34</w:t>
            </w:r>
            <w:r w:rsidR="00FD243C" w:rsidRPr="00352759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0</w:t>
            </w:r>
            <w:r w:rsidR="00FD243C" w:rsidRPr="00352759">
              <w:t>,00</w:t>
            </w:r>
          </w:p>
        </w:tc>
      </w:tr>
      <w:tr w:rsidR="00A7104F" w:rsidRPr="00352759" w:rsidTr="00FD243C">
        <w:trPr>
          <w:trHeight w:val="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04F" w:rsidRPr="00352759" w:rsidRDefault="00A7104F" w:rsidP="005A2BA7">
            <w:pPr>
              <w:jc w:val="both"/>
            </w:pPr>
            <w:r w:rsidRPr="00352759"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7 648,00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</w:pPr>
            <w:r w:rsidRPr="00352759">
              <w:t>2 440,53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-5 207,47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</w:pPr>
            <w:r w:rsidRPr="00352759">
              <w:t>31,91</w:t>
            </w:r>
          </w:p>
        </w:tc>
      </w:tr>
      <w:tr w:rsidR="00A7104F" w:rsidRPr="00352759" w:rsidTr="00FD243C">
        <w:trPr>
          <w:trHeight w:val="8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-117,96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-117,96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0</w:t>
            </w:r>
            <w:r w:rsidR="00FD243C" w:rsidRPr="00352759">
              <w:rPr>
                <w:b/>
                <w:bCs/>
              </w:rPr>
              <w:t>,00</w:t>
            </w:r>
          </w:p>
        </w:tc>
      </w:tr>
      <w:tr w:rsidR="00A7104F" w:rsidRPr="00352759" w:rsidTr="00FD243C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4F" w:rsidRPr="00352759" w:rsidRDefault="00A7104F" w:rsidP="005A2BA7">
            <w:pPr>
              <w:jc w:val="both"/>
              <w:rPr>
                <w:b/>
              </w:rPr>
            </w:pPr>
            <w:r w:rsidRPr="00352759">
              <w:rPr>
                <w:b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3509CB">
            <w:pPr>
              <w:jc w:val="center"/>
              <w:rPr>
                <w:b/>
              </w:rPr>
            </w:pPr>
            <w:r w:rsidRPr="00352759">
              <w:rPr>
                <w:b/>
              </w:rPr>
              <w:t>908 730,38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04F" w:rsidRPr="00352759" w:rsidRDefault="00A7104F" w:rsidP="003509CB">
            <w:pPr>
              <w:jc w:val="center"/>
              <w:rPr>
                <w:b/>
              </w:rPr>
            </w:pPr>
            <w:r w:rsidRPr="00352759">
              <w:rPr>
                <w:b/>
              </w:rPr>
              <w:t>330 581,64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-578 148,74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04F" w:rsidRPr="00352759" w:rsidRDefault="00A7104F" w:rsidP="00FD243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36,3</w:t>
            </w:r>
            <w:r w:rsidR="00FD243C" w:rsidRPr="00352759">
              <w:rPr>
                <w:b/>
                <w:bCs/>
              </w:rPr>
              <w:t>8</w:t>
            </w:r>
          </w:p>
        </w:tc>
      </w:tr>
    </w:tbl>
    <w:p w:rsidR="005A2BA7" w:rsidRPr="00352759" w:rsidRDefault="005A2BA7" w:rsidP="005E3DD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4780" w:rsidRPr="00352759" w:rsidRDefault="00874780" w:rsidP="00874780">
      <w:pPr>
        <w:tabs>
          <w:tab w:val="left" w:pos="709"/>
          <w:tab w:val="left" w:pos="1087"/>
        </w:tabs>
        <w:ind w:right="-1"/>
        <w:jc w:val="both"/>
        <w:rPr>
          <w:sz w:val="28"/>
          <w:szCs w:val="28"/>
        </w:rPr>
      </w:pPr>
      <w:r w:rsidRPr="00352759">
        <w:rPr>
          <w:rFonts w:ascii="TimesNewRomanPSMT" w:hAnsi="TimesNewRomanPSMT"/>
          <w:sz w:val="24"/>
        </w:rPr>
        <w:lastRenderedPageBreak/>
        <w:t xml:space="preserve">           </w:t>
      </w:r>
      <w:r w:rsidRPr="00352759">
        <w:rPr>
          <w:sz w:val="28"/>
          <w:szCs w:val="28"/>
        </w:rPr>
        <w:t xml:space="preserve">Сведения об исполнении  доходной части бюджета за </w:t>
      </w:r>
      <w:r w:rsidR="00D120CD" w:rsidRPr="00352759">
        <w:rPr>
          <w:sz w:val="28"/>
          <w:szCs w:val="28"/>
          <w:lang w:val="en-US"/>
        </w:rPr>
        <w:t>I</w:t>
      </w:r>
      <w:r w:rsidR="00D120CD" w:rsidRPr="00352759">
        <w:rPr>
          <w:sz w:val="28"/>
          <w:szCs w:val="28"/>
        </w:rPr>
        <w:t xml:space="preserve"> </w:t>
      </w:r>
      <w:r w:rsidR="007030CB" w:rsidRPr="00352759">
        <w:rPr>
          <w:sz w:val="28"/>
          <w:szCs w:val="28"/>
        </w:rPr>
        <w:t>полугодие</w:t>
      </w:r>
      <w:r w:rsidRPr="00352759">
        <w:rPr>
          <w:sz w:val="28"/>
          <w:szCs w:val="28"/>
        </w:rPr>
        <w:t xml:space="preserve"> 202</w:t>
      </w:r>
      <w:r w:rsidR="003D3B6C" w:rsidRPr="00352759">
        <w:rPr>
          <w:sz w:val="28"/>
          <w:szCs w:val="28"/>
        </w:rPr>
        <w:t>2</w:t>
      </w:r>
      <w:r w:rsidRPr="00352759">
        <w:rPr>
          <w:sz w:val="28"/>
          <w:szCs w:val="28"/>
        </w:rPr>
        <w:t xml:space="preserve"> - 202</w:t>
      </w:r>
      <w:r w:rsidR="003D3B6C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</w:t>
      </w:r>
      <w:r w:rsidR="003D3B6C" w:rsidRPr="00352759">
        <w:rPr>
          <w:sz w:val="28"/>
          <w:szCs w:val="28"/>
        </w:rPr>
        <w:t>а</w:t>
      </w:r>
      <w:r w:rsidRPr="00352759">
        <w:rPr>
          <w:sz w:val="28"/>
          <w:szCs w:val="28"/>
        </w:rPr>
        <w:t xml:space="preserve"> представлены в следующей таблице: </w:t>
      </w:r>
    </w:p>
    <w:p w:rsidR="00874780" w:rsidRPr="00352759" w:rsidRDefault="00874780" w:rsidP="00874780">
      <w:pPr>
        <w:ind w:right="-1"/>
        <w:rPr>
          <w:rFonts w:ascii="TimesNewRomanPSMT" w:hAnsi="TimesNewRomanPSMT"/>
        </w:rPr>
      </w:pPr>
      <w:r w:rsidRPr="00352759">
        <w:rPr>
          <w:rFonts w:ascii="TimesNewRomanPSMT" w:hAnsi="TimesNewRomanPSMT"/>
        </w:rPr>
        <w:t xml:space="preserve">                                                                                                                                                          </w:t>
      </w:r>
    </w:p>
    <w:p w:rsidR="00874780" w:rsidRPr="00352759" w:rsidRDefault="00874780" w:rsidP="00874780">
      <w:pPr>
        <w:tabs>
          <w:tab w:val="left" w:pos="7338"/>
        </w:tabs>
        <w:ind w:right="-1"/>
        <w:jc w:val="both"/>
        <w:rPr>
          <w:b/>
          <w:bCs/>
          <w:sz w:val="24"/>
          <w:szCs w:val="24"/>
        </w:rPr>
      </w:pPr>
      <w:r w:rsidRPr="00352759">
        <w:rPr>
          <w:sz w:val="24"/>
          <w:szCs w:val="24"/>
        </w:rPr>
        <w:t>Таблица №  3</w:t>
      </w:r>
      <w:r w:rsidRPr="00352759">
        <w:rPr>
          <w:b/>
          <w:bCs/>
          <w:sz w:val="24"/>
          <w:szCs w:val="24"/>
        </w:rPr>
        <w:tab/>
        <w:t xml:space="preserve">            </w:t>
      </w:r>
      <w:r w:rsidRPr="00352759">
        <w:rPr>
          <w:sz w:val="24"/>
          <w:szCs w:val="24"/>
        </w:rPr>
        <w:t>тыс. рублей</w:t>
      </w:r>
    </w:p>
    <w:p w:rsidR="00874780" w:rsidRPr="00352759" w:rsidRDefault="00874780" w:rsidP="00874780">
      <w:pPr>
        <w:ind w:right="-1"/>
        <w:jc w:val="both"/>
        <w:rPr>
          <w:b/>
          <w:bCs/>
          <w:sz w:val="24"/>
          <w:szCs w:val="24"/>
        </w:rPr>
      </w:pPr>
    </w:p>
    <w:tbl>
      <w:tblPr>
        <w:tblW w:w="9571" w:type="dxa"/>
        <w:tblLook w:val="04A0"/>
      </w:tblPr>
      <w:tblGrid>
        <w:gridCol w:w="3510"/>
        <w:gridCol w:w="1560"/>
        <w:gridCol w:w="1701"/>
        <w:gridCol w:w="1509"/>
        <w:gridCol w:w="1291"/>
      </w:tblGrid>
      <w:tr w:rsidR="00874780" w:rsidRPr="00352759" w:rsidTr="00874780">
        <w:trPr>
          <w:trHeight w:val="9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80" w:rsidRPr="00352759" w:rsidRDefault="00874780" w:rsidP="00874780">
            <w:pPr>
              <w:jc w:val="center"/>
              <w:rPr>
                <w:b/>
              </w:rPr>
            </w:pPr>
            <w:r w:rsidRPr="00352759">
              <w:rPr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80" w:rsidRPr="00352759" w:rsidRDefault="00874780" w:rsidP="003D3B6C">
            <w:pPr>
              <w:jc w:val="center"/>
              <w:rPr>
                <w:b/>
              </w:rPr>
            </w:pPr>
            <w:r w:rsidRPr="00352759">
              <w:rPr>
                <w:b/>
              </w:rPr>
              <w:t xml:space="preserve">Исполнение за </w:t>
            </w:r>
            <w:r w:rsidR="00D120CD" w:rsidRPr="00352759">
              <w:rPr>
                <w:b/>
                <w:lang w:val="en-US"/>
              </w:rPr>
              <w:t>I</w:t>
            </w:r>
            <w:r w:rsidR="00D120CD" w:rsidRPr="00352759">
              <w:rPr>
                <w:b/>
              </w:rPr>
              <w:t xml:space="preserve"> </w:t>
            </w:r>
            <w:r w:rsidR="00A02265" w:rsidRPr="00352759">
              <w:rPr>
                <w:b/>
              </w:rPr>
              <w:t>полугодие</w:t>
            </w:r>
            <w:r w:rsidRPr="00352759">
              <w:rPr>
                <w:b/>
              </w:rPr>
              <w:t xml:space="preserve">  202</w:t>
            </w:r>
            <w:r w:rsidR="003D3B6C" w:rsidRPr="00352759">
              <w:rPr>
                <w:b/>
              </w:rPr>
              <w:t>2</w:t>
            </w:r>
            <w:r w:rsidRPr="00352759">
              <w:rPr>
                <w:b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80" w:rsidRPr="00352759" w:rsidRDefault="00874780" w:rsidP="003D3B6C">
            <w:pPr>
              <w:jc w:val="center"/>
              <w:rPr>
                <w:b/>
              </w:rPr>
            </w:pPr>
            <w:r w:rsidRPr="00352759">
              <w:rPr>
                <w:b/>
              </w:rPr>
              <w:t xml:space="preserve">Исполнение за </w:t>
            </w:r>
            <w:r w:rsidR="00D120CD" w:rsidRPr="00352759">
              <w:rPr>
                <w:b/>
                <w:lang w:val="en-US"/>
              </w:rPr>
              <w:t>I</w:t>
            </w:r>
            <w:r w:rsidR="00D120CD" w:rsidRPr="00352759">
              <w:rPr>
                <w:b/>
              </w:rPr>
              <w:t xml:space="preserve"> </w:t>
            </w:r>
            <w:r w:rsidR="00A02265" w:rsidRPr="00352759">
              <w:rPr>
                <w:b/>
              </w:rPr>
              <w:t>полугодие</w:t>
            </w:r>
            <w:r w:rsidRPr="00352759">
              <w:rPr>
                <w:b/>
              </w:rPr>
              <w:t xml:space="preserve"> 202</w:t>
            </w:r>
            <w:r w:rsidR="003D3B6C" w:rsidRPr="00352759">
              <w:rPr>
                <w:b/>
              </w:rPr>
              <w:t>3</w:t>
            </w:r>
            <w:r w:rsidRPr="00352759">
              <w:rPr>
                <w:b/>
              </w:rPr>
              <w:t xml:space="preserve"> год</w:t>
            </w:r>
            <w:r w:rsidR="00FE75FF" w:rsidRPr="00352759">
              <w:rPr>
                <w:b/>
              </w:rPr>
              <w:t>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780" w:rsidRPr="00352759" w:rsidRDefault="00874780" w:rsidP="00874780">
            <w:pPr>
              <w:ind w:right="-1"/>
              <w:jc w:val="center"/>
              <w:rPr>
                <w:b/>
              </w:rPr>
            </w:pPr>
            <w:r w:rsidRPr="00352759">
              <w:rPr>
                <w:b/>
              </w:rPr>
              <w:t>Прирост</w:t>
            </w:r>
          </w:p>
          <w:p w:rsidR="00874780" w:rsidRPr="00352759" w:rsidRDefault="00874780" w:rsidP="00874780">
            <w:pPr>
              <w:jc w:val="center"/>
              <w:rPr>
                <w:b/>
              </w:rPr>
            </w:pPr>
            <w:r w:rsidRPr="00352759">
              <w:rPr>
                <w:b/>
              </w:rPr>
              <w:t xml:space="preserve"> (снижение) доходов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780" w:rsidRPr="00352759" w:rsidRDefault="00874780" w:rsidP="00874780">
            <w:pPr>
              <w:ind w:right="-1"/>
              <w:jc w:val="center"/>
              <w:rPr>
                <w:b/>
              </w:rPr>
            </w:pPr>
            <w:r w:rsidRPr="00352759">
              <w:rPr>
                <w:b/>
              </w:rPr>
              <w:t>%</w:t>
            </w:r>
          </w:p>
          <w:p w:rsidR="00874780" w:rsidRPr="00352759" w:rsidRDefault="00874780" w:rsidP="00874780">
            <w:pPr>
              <w:jc w:val="center"/>
              <w:rPr>
                <w:b/>
              </w:rPr>
            </w:pPr>
            <w:r w:rsidRPr="00352759">
              <w:rPr>
                <w:b/>
              </w:rPr>
              <w:t>исполнения</w:t>
            </w:r>
          </w:p>
        </w:tc>
      </w:tr>
      <w:tr w:rsidR="00874780" w:rsidRPr="00352759" w:rsidTr="00874780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80" w:rsidRPr="00352759" w:rsidRDefault="00874780" w:rsidP="00874780">
            <w:pPr>
              <w:jc w:val="center"/>
            </w:pPr>
            <w:r w:rsidRPr="00352759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80" w:rsidRPr="00352759" w:rsidRDefault="00874780" w:rsidP="00874780">
            <w:pPr>
              <w:jc w:val="center"/>
            </w:pPr>
            <w:r w:rsidRPr="0035275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80" w:rsidRPr="00352759" w:rsidRDefault="00874780" w:rsidP="00874780">
            <w:pPr>
              <w:jc w:val="center"/>
            </w:pPr>
            <w:r w:rsidRPr="00352759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80" w:rsidRPr="00352759" w:rsidRDefault="00874780" w:rsidP="00874780">
            <w:pPr>
              <w:jc w:val="center"/>
            </w:pPr>
            <w:r w:rsidRPr="00352759"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80" w:rsidRPr="00352759" w:rsidRDefault="00874780" w:rsidP="00874780">
            <w:pPr>
              <w:jc w:val="center"/>
            </w:pPr>
            <w:r w:rsidRPr="00352759">
              <w:t>5</w:t>
            </w:r>
          </w:p>
        </w:tc>
      </w:tr>
      <w:tr w:rsidR="004B0C56" w:rsidRPr="00352759" w:rsidTr="00005138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107</w:t>
            </w:r>
            <w:r w:rsidRPr="00352759">
              <w:rPr>
                <w:b/>
                <w:lang w:val="en-US"/>
              </w:rPr>
              <w:t xml:space="preserve"> </w:t>
            </w:r>
            <w:r w:rsidRPr="00352759">
              <w:rPr>
                <w:b/>
              </w:rPr>
              <w:t>197,21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99 025,46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-8 171,75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92,3</w:t>
            </w:r>
            <w:r w:rsidR="00BE5618" w:rsidRPr="00352759">
              <w:rPr>
                <w:b/>
                <w:bCs/>
              </w:rPr>
              <w:t>8</w:t>
            </w:r>
          </w:p>
        </w:tc>
      </w:tr>
      <w:tr w:rsidR="004B0C56" w:rsidRPr="00352759" w:rsidTr="00005138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81</w:t>
            </w:r>
            <w:r w:rsidRPr="00352759">
              <w:rPr>
                <w:b/>
                <w:lang w:val="en-US"/>
              </w:rPr>
              <w:t xml:space="preserve"> </w:t>
            </w:r>
            <w:r w:rsidRPr="00352759">
              <w:rPr>
                <w:b/>
              </w:rPr>
              <w:t>370,70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81 286,94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-83,76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99,</w:t>
            </w:r>
            <w:r w:rsidR="00BE5618" w:rsidRPr="00352759">
              <w:rPr>
                <w:b/>
                <w:bCs/>
              </w:rPr>
              <w:t>90</w:t>
            </w:r>
          </w:p>
        </w:tc>
      </w:tr>
      <w:tr w:rsidR="004B0C56" w:rsidRPr="00352759" w:rsidTr="00005138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47</w:t>
            </w:r>
            <w:r w:rsidRPr="00352759">
              <w:rPr>
                <w:lang w:val="en-US"/>
              </w:rPr>
              <w:t xml:space="preserve"> </w:t>
            </w:r>
            <w:r w:rsidRPr="00352759">
              <w:t>868,79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57 289,20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9 420,41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119,6</w:t>
            </w:r>
            <w:r w:rsidR="00BE5618" w:rsidRPr="00352759">
              <w:t>8</w:t>
            </w:r>
          </w:p>
        </w:tc>
      </w:tr>
      <w:tr w:rsidR="004B0C56" w:rsidRPr="00352759" w:rsidTr="00005138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Акцизы на нефтепродукты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13</w:t>
            </w:r>
            <w:r w:rsidRPr="00352759">
              <w:rPr>
                <w:lang w:val="en-US"/>
              </w:rPr>
              <w:t xml:space="preserve"> </w:t>
            </w:r>
            <w:r w:rsidRPr="00352759">
              <w:t>991,46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14 847,96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856,50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106,12</w:t>
            </w:r>
          </w:p>
        </w:tc>
      </w:tr>
      <w:tr w:rsidR="004B0C56" w:rsidRPr="00352759" w:rsidTr="00005138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8</w:t>
            </w:r>
            <w:r w:rsidRPr="00352759">
              <w:rPr>
                <w:lang w:val="en-US"/>
              </w:rPr>
              <w:t xml:space="preserve"> </w:t>
            </w:r>
            <w:r w:rsidRPr="00352759">
              <w:t>474,66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5 382,15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-3 092,51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63,5</w:t>
            </w:r>
            <w:r w:rsidR="00BE5618" w:rsidRPr="00352759">
              <w:t>1</w:t>
            </w:r>
          </w:p>
        </w:tc>
      </w:tr>
      <w:tr w:rsidR="004B0C56" w:rsidRPr="00352759" w:rsidTr="00005138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10</w:t>
            </w:r>
            <w:r w:rsidRPr="00352759">
              <w:rPr>
                <w:lang w:val="en-US"/>
              </w:rPr>
              <w:t xml:space="preserve"> </w:t>
            </w:r>
            <w:r w:rsidRPr="00352759">
              <w:t>963,80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3 694,38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-7 269,42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33,</w:t>
            </w:r>
            <w:r w:rsidR="00BE5618" w:rsidRPr="00352759">
              <w:t>70</w:t>
            </w:r>
          </w:p>
        </w:tc>
      </w:tr>
      <w:tr w:rsidR="004B0C56" w:rsidRPr="00352759" w:rsidTr="00005138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71,99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73,25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101,75</w:t>
            </w:r>
          </w:p>
        </w:tc>
      </w:tr>
      <w:tr w:rsidR="004B0C56" w:rsidRPr="00352759" w:rsidTr="00005138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</w:p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25 826,51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17 738,52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-8 087,99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68,68</w:t>
            </w:r>
          </w:p>
        </w:tc>
      </w:tr>
      <w:tr w:rsidR="004B0C56" w:rsidRPr="00352759" w:rsidTr="00005138">
        <w:trPr>
          <w:trHeight w:val="6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15 886,52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8 175,55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-7 710,97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51,46</w:t>
            </w:r>
          </w:p>
        </w:tc>
      </w:tr>
      <w:tr w:rsidR="004B0C56" w:rsidRPr="00352759" w:rsidTr="00005138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Платежи 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8 955,17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5 720,53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-3 234,64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63,8</w:t>
            </w:r>
            <w:r w:rsidR="00BE5618" w:rsidRPr="00352759">
              <w:t>8</w:t>
            </w:r>
          </w:p>
        </w:tc>
      </w:tr>
      <w:tr w:rsidR="004B0C56" w:rsidRPr="00352759" w:rsidTr="00005138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2 700,00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2 700,00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</w:t>
            </w:r>
            <w:r w:rsidR="00BE5618" w:rsidRPr="00352759">
              <w:t>,00</w:t>
            </w:r>
          </w:p>
        </w:tc>
      </w:tr>
      <w:tr w:rsidR="004B0C56" w:rsidRPr="00352759" w:rsidTr="00005138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Доходы от продажи  материальных 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271,95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318,72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46,77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117,</w:t>
            </w:r>
            <w:r w:rsidR="00BE5618" w:rsidRPr="00352759">
              <w:t>20</w:t>
            </w:r>
          </w:p>
        </w:tc>
      </w:tr>
      <w:tr w:rsidR="004B0C56" w:rsidRPr="00352759" w:rsidTr="00005138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425,72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41,72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-384</w:t>
            </w:r>
            <w:r w:rsidR="00BE5618" w:rsidRPr="00352759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9,</w:t>
            </w:r>
            <w:r w:rsidR="00BE5618" w:rsidRPr="00352759">
              <w:t>80</w:t>
            </w:r>
          </w:p>
        </w:tc>
      </w:tr>
      <w:tr w:rsidR="004B0C56" w:rsidRPr="00352759" w:rsidTr="00005138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287,15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782,01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494,86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272,33</w:t>
            </w:r>
          </w:p>
        </w:tc>
      </w:tr>
      <w:tr w:rsidR="004B0C56" w:rsidRPr="00352759" w:rsidTr="00005138">
        <w:trPr>
          <w:trHeight w:val="4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Безвозмездные поступления,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206 940,95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231 556,18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BE5618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+</w:t>
            </w:r>
            <w:r w:rsidR="004B0C56" w:rsidRPr="00352759">
              <w:rPr>
                <w:b/>
                <w:bCs/>
              </w:rPr>
              <w:t>24 615,23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111,89</w:t>
            </w:r>
          </w:p>
        </w:tc>
      </w:tr>
      <w:tr w:rsidR="004B0C56" w:rsidRPr="00352759" w:rsidTr="00005138">
        <w:trPr>
          <w:trHeight w:val="7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Безвозмездные поступления от других бюджетов бюджетной системы РФ,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211 220,95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231 674,14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BE5618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+</w:t>
            </w:r>
            <w:r w:rsidR="004B0C56" w:rsidRPr="00352759">
              <w:rPr>
                <w:b/>
                <w:bCs/>
              </w:rPr>
              <w:t>20 453,19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109,68</w:t>
            </w:r>
          </w:p>
        </w:tc>
      </w:tr>
      <w:tr w:rsidR="004B0C56" w:rsidRPr="00352759" w:rsidTr="00005138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34 784,00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34 621,00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-163,00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99,53</w:t>
            </w:r>
          </w:p>
        </w:tc>
      </w:tr>
      <w:tr w:rsidR="00D6747F" w:rsidRPr="00352759" w:rsidTr="00005138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7F" w:rsidRPr="00352759" w:rsidRDefault="00D6747F" w:rsidP="00565C94">
            <w:pPr>
              <w:jc w:val="both"/>
            </w:pPr>
            <w:r w:rsidRPr="00352759">
              <w:t xml:space="preserve">Дотации бюджетам муниципальных районов на выравнивание  бюджетной обеспеченности муниципальных районов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47F" w:rsidRPr="00352759" w:rsidRDefault="00D6747F" w:rsidP="00565C94">
            <w:pPr>
              <w:jc w:val="center"/>
            </w:pPr>
            <w:r w:rsidRPr="00352759">
              <w:t>31 046,00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47F" w:rsidRPr="00352759" w:rsidRDefault="00D6747F" w:rsidP="00565C94">
            <w:pPr>
              <w:jc w:val="center"/>
            </w:pPr>
            <w:r w:rsidRPr="00352759">
              <w:t>30 514,00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47F" w:rsidRPr="00352759" w:rsidRDefault="00D6747F" w:rsidP="00565C94">
            <w:pPr>
              <w:jc w:val="center"/>
            </w:pPr>
            <w:r w:rsidRPr="00352759">
              <w:t>-532,00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47F" w:rsidRPr="00352759" w:rsidRDefault="00D6747F" w:rsidP="00565C94">
            <w:pPr>
              <w:jc w:val="center"/>
            </w:pPr>
            <w:r w:rsidRPr="00352759">
              <w:t>98,29</w:t>
            </w:r>
          </w:p>
        </w:tc>
      </w:tr>
      <w:tr w:rsidR="004B0C56" w:rsidRPr="00352759" w:rsidTr="00A13A8F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3 738,00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8F" w:rsidRPr="00352759" w:rsidRDefault="00A13A8F" w:rsidP="00A13A8F">
            <w:pPr>
              <w:jc w:val="center"/>
            </w:pPr>
          </w:p>
          <w:p w:rsidR="00A13A8F" w:rsidRPr="00352759" w:rsidRDefault="00A13A8F" w:rsidP="00A13A8F">
            <w:pPr>
              <w:jc w:val="center"/>
            </w:pPr>
            <w:r w:rsidRPr="00352759">
              <w:t>4 107,00</w:t>
            </w:r>
          </w:p>
          <w:p w:rsidR="004B0C56" w:rsidRPr="00352759" w:rsidRDefault="004B0C56" w:rsidP="00A13A8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A13A8F" w:rsidP="00005138">
            <w:pPr>
              <w:jc w:val="center"/>
            </w:pPr>
            <w:r w:rsidRPr="00352759">
              <w:t>+369,00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A13A8F" w:rsidP="00005138">
            <w:pPr>
              <w:jc w:val="center"/>
            </w:pPr>
            <w:r w:rsidRPr="00352759">
              <w:t>109,87</w:t>
            </w:r>
          </w:p>
        </w:tc>
      </w:tr>
      <w:tr w:rsidR="004B0C56" w:rsidRPr="00352759" w:rsidTr="00CC3E5B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Субсидии,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23 567,15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35 236,01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+</w:t>
            </w:r>
            <w:r w:rsidR="004B0C56" w:rsidRPr="00352759">
              <w:rPr>
                <w:b/>
                <w:bCs/>
              </w:rPr>
              <w:t>11 668,86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149,51</w:t>
            </w:r>
          </w:p>
        </w:tc>
      </w:tr>
      <w:tr w:rsidR="004B0C56" w:rsidRPr="00352759" w:rsidTr="00CC3E5B">
        <w:trPr>
          <w:trHeight w:val="22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lastRenderedPageBreak/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</w:tr>
      <w:tr w:rsidR="004B0C56" w:rsidRPr="00352759" w:rsidTr="00FB4148">
        <w:trPr>
          <w:trHeight w:val="10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56" w:rsidRPr="00352759" w:rsidRDefault="004B0C56" w:rsidP="00FB4148">
            <w:r w:rsidRPr="00352759"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</w:tr>
      <w:tr w:rsidR="004B0C56" w:rsidRPr="00352759" w:rsidTr="00005138">
        <w:trPr>
          <w:trHeight w:val="1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56" w:rsidRPr="00352759" w:rsidRDefault="004B0C56" w:rsidP="00DE6811">
            <w:pPr>
              <w:jc w:val="both"/>
            </w:pPr>
            <w:r w:rsidRPr="00352759"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138,35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138,35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</w:t>
            </w:r>
            <w:r w:rsidR="00BE5618" w:rsidRPr="00352759">
              <w:t>,00</w:t>
            </w:r>
          </w:p>
        </w:tc>
      </w:tr>
      <w:tr w:rsidR="004B0C56" w:rsidRPr="00352759" w:rsidTr="00005138">
        <w:trPr>
          <w:trHeight w:val="1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5 172,88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5 580,39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407,51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107,8</w:t>
            </w:r>
            <w:r w:rsidR="00BE5618" w:rsidRPr="00352759">
              <w:t>8</w:t>
            </w:r>
          </w:p>
        </w:tc>
      </w:tr>
      <w:tr w:rsidR="004B0C56" w:rsidRPr="00352759" w:rsidTr="00005138">
        <w:trPr>
          <w:trHeight w:val="9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563,10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948,42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385,32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168,4</w:t>
            </w:r>
            <w:r w:rsidR="00BE5618" w:rsidRPr="00352759">
              <w:t>3</w:t>
            </w:r>
          </w:p>
        </w:tc>
      </w:tr>
      <w:tr w:rsidR="004B0C56" w:rsidRPr="00352759" w:rsidTr="00005138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 xml:space="preserve">Субсидии бюджетам муниципальных районов на поддержку отрасли культуры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101,01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50,51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-50,5</w:t>
            </w:r>
            <w:r w:rsidR="00BE5618" w:rsidRPr="00352759"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50,00</w:t>
            </w:r>
          </w:p>
        </w:tc>
      </w:tr>
      <w:tr w:rsidR="004B0C56" w:rsidRPr="00352759" w:rsidTr="00005138">
        <w:trPr>
          <w:trHeight w:val="9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 xml:space="preserve">Субсидии бюджетам муниципальных районов на </w:t>
            </w:r>
            <w:proofErr w:type="spellStart"/>
            <w:r w:rsidRPr="00352759">
              <w:t>софинансирование</w:t>
            </w:r>
            <w:proofErr w:type="spellEnd"/>
            <w:r w:rsidRPr="00352759">
              <w:t xml:space="preserve"> капитальных вложений в объекты муниципальной собственности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</w:t>
            </w:r>
            <w:r w:rsidR="00BE5618" w:rsidRPr="00352759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</w:t>
            </w:r>
            <w:r w:rsidR="00BE5618" w:rsidRPr="00352759">
              <w:t>,00</w:t>
            </w:r>
          </w:p>
        </w:tc>
      </w:tr>
      <w:tr w:rsidR="004B0C56" w:rsidRPr="00352759" w:rsidTr="00005138">
        <w:trPr>
          <w:trHeight w:val="4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</w:pPr>
            <w:r w:rsidRPr="00352759"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17 730,16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28 518,34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10 788,18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160,8</w:t>
            </w:r>
            <w:r w:rsidR="00BE5618" w:rsidRPr="00352759">
              <w:t>5</w:t>
            </w:r>
          </w:p>
        </w:tc>
      </w:tr>
      <w:tr w:rsidR="004B0C56" w:rsidRPr="00352759" w:rsidTr="00005138">
        <w:trPr>
          <w:trHeight w:val="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Субвенции,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152 869,80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159 376,60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+</w:t>
            </w:r>
            <w:r w:rsidR="004B0C56" w:rsidRPr="00352759">
              <w:rPr>
                <w:b/>
                <w:bCs/>
              </w:rPr>
              <w:t>6 506,80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104,2</w:t>
            </w:r>
            <w:r w:rsidR="00BE5618" w:rsidRPr="00352759">
              <w:rPr>
                <w:b/>
                <w:bCs/>
              </w:rPr>
              <w:t>6</w:t>
            </w:r>
          </w:p>
        </w:tc>
      </w:tr>
      <w:tr w:rsidR="004B0C56" w:rsidRPr="00352759" w:rsidTr="00005138">
        <w:trPr>
          <w:trHeight w:val="13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C56" w:rsidRPr="00352759" w:rsidRDefault="004B0C56" w:rsidP="00874780">
            <w:pPr>
              <w:jc w:val="both"/>
            </w:pPr>
            <w:r w:rsidRPr="00352759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1 106,80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1 329,60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222,8</w:t>
            </w:r>
            <w:r w:rsidRPr="00352759"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120,13</w:t>
            </w:r>
          </w:p>
        </w:tc>
      </w:tr>
      <w:tr w:rsidR="004B0C56" w:rsidRPr="00352759" w:rsidTr="00005138">
        <w:trPr>
          <w:trHeight w:val="1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C56" w:rsidRPr="00352759" w:rsidRDefault="004B0C56" w:rsidP="00874780">
            <w:pPr>
              <w:jc w:val="both"/>
            </w:pPr>
            <w:r w:rsidRPr="00352759">
              <w:t>Субвенции бюджетам муниципальных районов на осуществление полномочий по составлению (изменению)списков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68,20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-68,2</w:t>
            </w:r>
            <w:r w:rsidR="00BE5618" w:rsidRPr="00352759"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</w:t>
            </w:r>
            <w:r w:rsidR="00BE5618" w:rsidRPr="00352759">
              <w:t>,00</w:t>
            </w:r>
          </w:p>
        </w:tc>
      </w:tr>
      <w:tr w:rsidR="004B0C56" w:rsidRPr="00352759" w:rsidTr="00005138">
        <w:trPr>
          <w:trHeight w:val="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C56" w:rsidRPr="00352759" w:rsidRDefault="004B0C56" w:rsidP="00874780">
            <w:pPr>
              <w:jc w:val="both"/>
            </w:pPr>
            <w:r w:rsidRPr="00352759">
              <w:t xml:space="preserve">Субвенции бюджетам муниципальных районов на ежемесячное денежное вознаграждение за классное руководство педагогическим </w:t>
            </w:r>
            <w:r w:rsidRPr="00352759"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lastRenderedPageBreak/>
              <w:t>11 199,00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11 255,00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4273C" w:rsidP="00005138">
            <w:pPr>
              <w:jc w:val="center"/>
            </w:pPr>
            <w:r>
              <w:t>+</w:t>
            </w:r>
            <w:r w:rsidR="004B0C56" w:rsidRPr="00352759">
              <w:t>56,00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100,50</w:t>
            </w:r>
          </w:p>
        </w:tc>
      </w:tr>
      <w:tr w:rsidR="004B0C56" w:rsidRPr="00352759" w:rsidTr="00005138">
        <w:trPr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B0C56" w:rsidRPr="00352759" w:rsidRDefault="004B0C56" w:rsidP="00874780">
            <w:pPr>
              <w:jc w:val="both"/>
            </w:pPr>
            <w:r w:rsidRPr="00352759"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140 495,80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146 792,00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6 296,20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104,48</w:t>
            </w:r>
          </w:p>
        </w:tc>
      </w:tr>
      <w:tr w:rsidR="004B0C56" w:rsidRPr="00352759" w:rsidTr="00005138">
        <w:trPr>
          <w:trHeight w:val="4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2 440,53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+</w:t>
            </w:r>
            <w:r w:rsidR="004B0C56" w:rsidRPr="00352759">
              <w:rPr>
                <w:b/>
                <w:bCs/>
              </w:rPr>
              <w:t>2 440,53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0</w:t>
            </w:r>
            <w:r w:rsidR="00BE5618" w:rsidRPr="00352759">
              <w:rPr>
                <w:b/>
                <w:bCs/>
              </w:rPr>
              <w:t>,00</w:t>
            </w:r>
          </w:p>
        </w:tc>
      </w:tr>
      <w:tr w:rsidR="004B0C56" w:rsidRPr="00352759" w:rsidTr="00005138">
        <w:trPr>
          <w:trHeight w:val="15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C56" w:rsidRPr="00352759" w:rsidRDefault="004B0C56" w:rsidP="00874780">
            <w:pPr>
              <w:jc w:val="both"/>
            </w:pPr>
            <w:r w:rsidRPr="00352759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</w:t>
            </w:r>
            <w:r w:rsidR="00BE5618" w:rsidRPr="00352759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</w:t>
            </w:r>
            <w:r w:rsidR="00BE5618" w:rsidRPr="00352759">
              <w:t>,00</w:t>
            </w:r>
          </w:p>
        </w:tc>
      </w:tr>
      <w:tr w:rsidR="004B0C56" w:rsidRPr="00352759" w:rsidTr="00005138">
        <w:trPr>
          <w:trHeight w:val="4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C56" w:rsidRPr="00352759" w:rsidRDefault="004B0C56" w:rsidP="00874780">
            <w:pPr>
              <w:jc w:val="both"/>
            </w:pPr>
            <w:r w:rsidRPr="00352759"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2 440,53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</w:pPr>
            <w:r w:rsidRPr="00352759">
              <w:t>+</w:t>
            </w:r>
            <w:r w:rsidR="004B0C56" w:rsidRPr="00352759">
              <w:t>2 440,53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</w:pPr>
            <w:r w:rsidRPr="00352759">
              <w:t>0</w:t>
            </w:r>
            <w:r w:rsidR="00BE5618" w:rsidRPr="00352759">
              <w:t>,00</w:t>
            </w:r>
          </w:p>
        </w:tc>
      </w:tr>
      <w:tr w:rsidR="004B0C56" w:rsidRPr="00352759" w:rsidTr="00005138">
        <w:trPr>
          <w:trHeight w:val="8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- 4 280,00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-117,96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</w:t>
            </w:r>
            <w:r w:rsidR="004B0C56" w:rsidRPr="00352759">
              <w:rPr>
                <w:b/>
                <w:bCs/>
              </w:rPr>
              <w:t>4 162,04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2,7</w:t>
            </w:r>
            <w:r w:rsidR="00BE5618" w:rsidRPr="00352759">
              <w:rPr>
                <w:b/>
                <w:bCs/>
              </w:rPr>
              <w:t>6</w:t>
            </w:r>
          </w:p>
        </w:tc>
      </w:tr>
      <w:tr w:rsidR="004B0C56" w:rsidRPr="00352759" w:rsidTr="00005138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56" w:rsidRPr="00352759" w:rsidRDefault="004B0C56" w:rsidP="00874780">
            <w:pPr>
              <w:jc w:val="both"/>
              <w:rPr>
                <w:b/>
              </w:rPr>
            </w:pPr>
            <w:r w:rsidRPr="00352759">
              <w:rPr>
                <w:b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314 138,16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56" w:rsidRPr="00352759" w:rsidRDefault="004B0C56" w:rsidP="00005138">
            <w:pPr>
              <w:jc w:val="center"/>
              <w:rPr>
                <w:b/>
              </w:rPr>
            </w:pPr>
            <w:r w:rsidRPr="00352759">
              <w:rPr>
                <w:b/>
              </w:rPr>
              <w:t>330 581,64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BE5618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+</w:t>
            </w:r>
            <w:r w:rsidR="004B0C56" w:rsidRPr="00352759">
              <w:rPr>
                <w:b/>
                <w:bCs/>
              </w:rPr>
              <w:t>16 443,48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C56" w:rsidRPr="00352759" w:rsidRDefault="004B0C56" w:rsidP="00005138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105,23</w:t>
            </w:r>
          </w:p>
        </w:tc>
      </w:tr>
    </w:tbl>
    <w:p w:rsidR="000B52B8" w:rsidRPr="00352759" w:rsidRDefault="000B52B8" w:rsidP="000B52B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4B54" w:rsidRPr="00352759" w:rsidRDefault="00534B54" w:rsidP="000B52B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sz w:val="28"/>
          <w:szCs w:val="28"/>
          <w:lang w:eastAsia="en-US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0B52B8" w:rsidRPr="00352759" w:rsidRDefault="000B52B8" w:rsidP="000B52B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sz w:val="28"/>
          <w:szCs w:val="28"/>
          <w:lang w:eastAsia="en-US"/>
        </w:rPr>
        <w:t>Налоговые доходы при плане на 202</w:t>
      </w:r>
      <w:r w:rsidR="00CD12E0" w:rsidRPr="00352759">
        <w:rPr>
          <w:rFonts w:eastAsia="Calibri"/>
          <w:sz w:val="28"/>
          <w:szCs w:val="28"/>
          <w:lang w:eastAsia="en-US"/>
        </w:rPr>
        <w:t>3</w:t>
      </w:r>
      <w:r w:rsidRPr="00352759">
        <w:rPr>
          <w:rFonts w:eastAsia="Calibri"/>
          <w:sz w:val="28"/>
          <w:szCs w:val="28"/>
          <w:lang w:eastAsia="en-US"/>
        </w:rPr>
        <w:t xml:space="preserve"> год </w:t>
      </w:r>
      <w:r w:rsidR="005F7DC9" w:rsidRPr="00352759">
        <w:rPr>
          <w:rFonts w:eastAsia="Calibri"/>
          <w:sz w:val="28"/>
          <w:szCs w:val="28"/>
          <w:lang w:eastAsia="en-US"/>
        </w:rPr>
        <w:t>176 125,00</w:t>
      </w:r>
      <w:r w:rsidRPr="00352759">
        <w:rPr>
          <w:rFonts w:eastAsia="Calibri"/>
          <w:sz w:val="28"/>
          <w:szCs w:val="28"/>
          <w:lang w:eastAsia="en-US"/>
        </w:rPr>
        <w:t xml:space="preserve"> тыс. рублей поступили в сумме </w:t>
      </w:r>
      <w:r w:rsidR="004468BD" w:rsidRPr="00352759">
        <w:rPr>
          <w:rFonts w:eastAsia="Calibri"/>
          <w:sz w:val="28"/>
          <w:szCs w:val="28"/>
          <w:lang w:eastAsia="en-US"/>
        </w:rPr>
        <w:t>81</w:t>
      </w:r>
      <w:r w:rsidR="005F7DC9" w:rsidRPr="00352759">
        <w:rPr>
          <w:rFonts w:eastAsia="Calibri"/>
          <w:sz w:val="28"/>
          <w:szCs w:val="28"/>
          <w:lang w:eastAsia="en-US"/>
        </w:rPr>
        <w:t> 286,94</w:t>
      </w:r>
      <w:r w:rsidRPr="00352759">
        <w:rPr>
          <w:rFonts w:eastAsia="Calibri"/>
          <w:sz w:val="28"/>
          <w:szCs w:val="28"/>
          <w:lang w:eastAsia="en-US"/>
        </w:rPr>
        <w:t xml:space="preserve"> тыс. рублей (</w:t>
      </w:r>
      <w:r w:rsidR="005F7DC9" w:rsidRPr="00352759">
        <w:rPr>
          <w:rFonts w:eastAsia="Calibri"/>
          <w:sz w:val="28"/>
          <w:szCs w:val="28"/>
          <w:lang w:eastAsia="en-US"/>
        </w:rPr>
        <w:t>46,15</w:t>
      </w:r>
      <w:r w:rsidRPr="00352759">
        <w:rPr>
          <w:rFonts w:eastAsia="Calibri"/>
          <w:sz w:val="28"/>
          <w:szCs w:val="28"/>
          <w:lang w:eastAsia="en-US"/>
        </w:rPr>
        <w:t xml:space="preserve"> % к уточненному плану), что </w:t>
      </w:r>
      <w:r w:rsidR="005F7DC9" w:rsidRPr="00352759">
        <w:rPr>
          <w:rFonts w:eastAsia="Calibri"/>
          <w:sz w:val="28"/>
          <w:szCs w:val="28"/>
          <w:lang w:eastAsia="en-US"/>
        </w:rPr>
        <w:t>меньше</w:t>
      </w:r>
      <w:r w:rsidRPr="00352759">
        <w:rPr>
          <w:rFonts w:eastAsia="Calibri"/>
          <w:sz w:val="28"/>
          <w:szCs w:val="28"/>
          <w:lang w:eastAsia="en-US"/>
        </w:rPr>
        <w:t xml:space="preserve"> по сравнению с аналогичным периодом 202</w:t>
      </w:r>
      <w:r w:rsidR="00CD12E0" w:rsidRPr="00352759">
        <w:rPr>
          <w:rFonts w:eastAsia="Calibri"/>
          <w:sz w:val="28"/>
          <w:szCs w:val="28"/>
          <w:lang w:eastAsia="en-US"/>
        </w:rPr>
        <w:t>2</w:t>
      </w:r>
      <w:r w:rsidRPr="00352759">
        <w:rPr>
          <w:rFonts w:eastAsia="Calibri"/>
          <w:sz w:val="28"/>
          <w:szCs w:val="28"/>
          <w:lang w:eastAsia="en-US"/>
        </w:rPr>
        <w:t xml:space="preserve"> года на </w:t>
      </w:r>
      <w:r w:rsidR="005F7DC9" w:rsidRPr="00352759">
        <w:rPr>
          <w:rFonts w:eastAsia="Calibri"/>
          <w:sz w:val="28"/>
          <w:szCs w:val="28"/>
          <w:lang w:eastAsia="en-US"/>
        </w:rPr>
        <w:t>83,76</w:t>
      </w:r>
      <w:r w:rsidRPr="00352759">
        <w:rPr>
          <w:rFonts w:eastAsia="Calibri"/>
          <w:sz w:val="28"/>
          <w:szCs w:val="28"/>
          <w:lang w:eastAsia="en-US"/>
        </w:rPr>
        <w:t xml:space="preserve"> тыс. рублей </w:t>
      </w:r>
      <w:r w:rsidR="005F7DC9" w:rsidRPr="00352759">
        <w:rPr>
          <w:rFonts w:eastAsia="Calibri"/>
          <w:sz w:val="28"/>
          <w:szCs w:val="28"/>
          <w:lang w:eastAsia="en-US"/>
        </w:rPr>
        <w:t xml:space="preserve"> или на 0,10 %</w:t>
      </w:r>
      <w:r w:rsidRPr="00352759">
        <w:rPr>
          <w:rFonts w:eastAsia="Calibri"/>
          <w:sz w:val="28"/>
          <w:szCs w:val="28"/>
          <w:lang w:eastAsia="en-US"/>
        </w:rPr>
        <w:t>.</w:t>
      </w:r>
    </w:p>
    <w:p w:rsidR="0088676A" w:rsidRPr="00352759" w:rsidRDefault="000B52B8" w:rsidP="000B52B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sz w:val="28"/>
          <w:szCs w:val="28"/>
          <w:lang w:eastAsia="en-US"/>
        </w:rPr>
        <w:t xml:space="preserve">В </w:t>
      </w:r>
      <w:r w:rsidR="00FE69FF" w:rsidRPr="00352759">
        <w:rPr>
          <w:rFonts w:eastAsia="Calibri"/>
          <w:sz w:val="28"/>
          <w:szCs w:val="28"/>
          <w:lang w:val="en-US" w:eastAsia="en-US"/>
        </w:rPr>
        <w:t>I</w:t>
      </w:r>
      <w:r w:rsidRPr="00352759">
        <w:rPr>
          <w:rFonts w:eastAsia="Calibri"/>
          <w:sz w:val="28"/>
          <w:szCs w:val="28"/>
          <w:lang w:eastAsia="en-US"/>
        </w:rPr>
        <w:t xml:space="preserve"> </w:t>
      </w:r>
      <w:r w:rsidR="0005309C" w:rsidRPr="00352759">
        <w:rPr>
          <w:rFonts w:eastAsia="Calibri"/>
          <w:sz w:val="28"/>
          <w:szCs w:val="28"/>
          <w:lang w:eastAsia="en-US"/>
        </w:rPr>
        <w:t>полугодии</w:t>
      </w:r>
      <w:r w:rsidRPr="00352759">
        <w:rPr>
          <w:rFonts w:eastAsia="Calibri"/>
          <w:sz w:val="28"/>
          <w:szCs w:val="28"/>
          <w:lang w:eastAsia="en-US"/>
        </w:rPr>
        <w:t xml:space="preserve"> 202</w:t>
      </w:r>
      <w:r w:rsidR="00CD12E0" w:rsidRPr="00352759">
        <w:rPr>
          <w:rFonts w:eastAsia="Calibri"/>
          <w:sz w:val="28"/>
          <w:szCs w:val="28"/>
          <w:lang w:eastAsia="en-US"/>
        </w:rPr>
        <w:t>3</w:t>
      </w:r>
      <w:r w:rsidRPr="00352759">
        <w:rPr>
          <w:rFonts w:eastAsia="Calibri"/>
          <w:sz w:val="28"/>
          <w:szCs w:val="28"/>
          <w:lang w:eastAsia="en-US"/>
        </w:rPr>
        <w:t xml:space="preserve"> года наибольший </w:t>
      </w:r>
      <w:r w:rsidR="00534B54" w:rsidRPr="00352759">
        <w:rPr>
          <w:rFonts w:eastAsia="Calibri"/>
          <w:sz w:val="28"/>
          <w:szCs w:val="28"/>
          <w:lang w:eastAsia="en-US"/>
        </w:rPr>
        <w:t>удельный вес в сумме налоговых поступлений</w:t>
      </w:r>
      <w:r w:rsidR="006C0683" w:rsidRPr="00352759">
        <w:rPr>
          <w:rFonts w:eastAsia="Calibri"/>
          <w:sz w:val="28"/>
          <w:szCs w:val="28"/>
          <w:lang w:eastAsia="en-US"/>
        </w:rPr>
        <w:t xml:space="preserve"> занимае</w:t>
      </w:r>
      <w:r w:rsidRPr="00352759">
        <w:rPr>
          <w:rFonts w:eastAsia="Calibri"/>
          <w:sz w:val="28"/>
          <w:szCs w:val="28"/>
          <w:lang w:eastAsia="en-US"/>
        </w:rPr>
        <w:t>т</w:t>
      </w:r>
      <w:r w:rsidR="006C0683" w:rsidRPr="00352759">
        <w:rPr>
          <w:rFonts w:eastAsia="Calibri"/>
          <w:sz w:val="28"/>
          <w:szCs w:val="28"/>
          <w:lang w:eastAsia="en-US"/>
        </w:rPr>
        <w:t xml:space="preserve"> </w:t>
      </w:r>
      <w:r w:rsidR="00D867C9" w:rsidRPr="00352759">
        <w:rPr>
          <w:rFonts w:eastAsia="Calibri"/>
          <w:sz w:val="28"/>
          <w:szCs w:val="28"/>
          <w:lang w:eastAsia="en-US"/>
        </w:rPr>
        <w:t>н</w:t>
      </w:r>
      <w:r w:rsidR="00D867C9" w:rsidRPr="00352759">
        <w:rPr>
          <w:sz w:val="28"/>
          <w:szCs w:val="28"/>
        </w:rPr>
        <w:t>алог на доходы физических лиц</w:t>
      </w:r>
      <w:r w:rsidR="00D867C9" w:rsidRPr="00352759">
        <w:rPr>
          <w:rFonts w:eastAsia="Calibri"/>
          <w:sz w:val="28"/>
          <w:szCs w:val="28"/>
          <w:lang w:eastAsia="en-US"/>
        </w:rPr>
        <w:t xml:space="preserve"> </w:t>
      </w:r>
      <w:r w:rsidRPr="00352759">
        <w:rPr>
          <w:rFonts w:eastAsia="Calibri"/>
          <w:sz w:val="28"/>
          <w:szCs w:val="28"/>
          <w:lang w:eastAsia="en-US"/>
        </w:rPr>
        <w:t xml:space="preserve">– </w:t>
      </w:r>
      <w:r w:rsidR="0088676A" w:rsidRPr="00352759">
        <w:rPr>
          <w:rFonts w:eastAsia="Calibri"/>
          <w:sz w:val="28"/>
          <w:szCs w:val="28"/>
          <w:lang w:eastAsia="en-US"/>
        </w:rPr>
        <w:t xml:space="preserve"> исполнение составило </w:t>
      </w:r>
      <w:r w:rsidR="00EB6B01" w:rsidRPr="00352759">
        <w:rPr>
          <w:rFonts w:eastAsia="Calibri"/>
          <w:sz w:val="28"/>
          <w:szCs w:val="28"/>
          <w:lang w:eastAsia="en-US"/>
        </w:rPr>
        <w:t>57 289,20</w:t>
      </w:r>
      <w:r w:rsidR="0088676A" w:rsidRPr="00352759">
        <w:rPr>
          <w:rFonts w:eastAsia="Calibri"/>
          <w:sz w:val="28"/>
          <w:szCs w:val="28"/>
          <w:lang w:eastAsia="en-US"/>
        </w:rPr>
        <w:t xml:space="preserve"> тыс. рублей </w:t>
      </w:r>
      <w:r w:rsidR="00AB0229" w:rsidRPr="00352759">
        <w:rPr>
          <w:rFonts w:eastAsia="Calibri"/>
          <w:sz w:val="28"/>
          <w:szCs w:val="28"/>
          <w:lang w:eastAsia="en-US"/>
        </w:rPr>
        <w:t xml:space="preserve">или </w:t>
      </w:r>
      <w:r w:rsidR="00EB6B01" w:rsidRPr="00352759">
        <w:rPr>
          <w:rFonts w:eastAsia="Calibri"/>
          <w:sz w:val="28"/>
          <w:szCs w:val="28"/>
          <w:lang w:eastAsia="en-US"/>
        </w:rPr>
        <w:t>46,94</w:t>
      </w:r>
      <w:r w:rsidR="0088676A" w:rsidRPr="00352759">
        <w:rPr>
          <w:rFonts w:eastAsia="Calibri"/>
          <w:sz w:val="28"/>
          <w:szCs w:val="28"/>
          <w:lang w:eastAsia="en-US"/>
        </w:rPr>
        <w:t>%</w:t>
      </w:r>
      <w:r w:rsidR="00AB0229" w:rsidRPr="00352759">
        <w:rPr>
          <w:rFonts w:eastAsia="Calibri"/>
          <w:sz w:val="28"/>
          <w:szCs w:val="28"/>
          <w:lang w:eastAsia="en-US"/>
        </w:rPr>
        <w:t xml:space="preserve"> </w:t>
      </w:r>
      <w:r w:rsidR="00AB0229" w:rsidRPr="00352759">
        <w:rPr>
          <w:rFonts w:eastAsia="Calibri"/>
          <w:sz w:val="28"/>
          <w:szCs w:val="28"/>
        </w:rPr>
        <w:t xml:space="preserve">от уточненных бюджетных назначений </w:t>
      </w:r>
      <w:r w:rsidR="00EB6B01" w:rsidRPr="00352759">
        <w:rPr>
          <w:sz w:val="28"/>
          <w:szCs w:val="28"/>
        </w:rPr>
        <w:t>122 055,00</w:t>
      </w:r>
      <w:r w:rsidR="00AB0229" w:rsidRPr="00352759">
        <w:rPr>
          <w:sz w:val="28"/>
          <w:szCs w:val="28"/>
        </w:rPr>
        <w:t xml:space="preserve"> </w:t>
      </w:r>
      <w:r w:rsidR="00AB0229" w:rsidRPr="00352759">
        <w:rPr>
          <w:rFonts w:eastAsia="Calibri"/>
          <w:sz w:val="28"/>
          <w:szCs w:val="28"/>
        </w:rPr>
        <w:t>тыс. рублей</w:t>
      </w:r>
      <w:r w:rsidR="006C0683" w:rsidRPr="00352759">
        <w:rPr>
          <w:rFonts w:eastAsia="Calibri"/>
          <w:sz w:val="28"/>
          <w:szCs w:val="28"/>
          <w:lang w:eastAsia="en-US"/>
        </w:rPr>
        <w:t xml:space="preserve">. </w:t>
      </w:r>
    </w:p>
    <w:p w:rsidR="006C0683" w:rsidRPr="00352759" w:rsidRDefault="006C0683" w:rsidP="006C0683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3C1528" w:rsidRPr="00352759">
        <w:rPr>
          <w:sz w:val="28"/>
          <w:szCs w:val="28"/>
        </w:rPr>
        <w:t>с соответствующим периодом</w:t>
      </w:r>
      <w:r w:rsidRPr="00352759">
        <w:rPr>
          <w:rFonts w:eastAsia="Calibri"/>
          <w:sz w:val="28"/>
          <w:szCs w:val="28"/>
        </w:rPr>
        <w:t xml:space="preserve"> 202</w:t>
      </w:r>
      <w:r w:rsidR="00CD12E0" w:rsidRPr="00352759">
        <w:rPr>
          <w:rFonts w:eastAsia="Calibri"/>
          <w:sz w:val="28"/>
          <w:szCs w:val="28"/>
        </w:rPr>
        <w:t>2</w:t>
      </w:r>
      <w:r w:rsidR="003C1528" w:rsidRPr="00352759">
        <w:rPr>
          <w:rFonts w:eastAsia="Calibri"/>
          <w:sz w:val="28"/>
          <w:szCs w:val="28"/>
        </w:rPr>
        <w:t xml:space="preserve"> года</w:t>
      </w:r>
      <w:r w:rsidRPr="00352759">
        <w:rPr>
          <w:rFonts w:eastAsia="Calibri"/>
          <w:sz w:val="28"/>
          <w:szCs w:val="28"/>
        </w:rPr>
        <w:t xml:space="preserve"> объем налога увеличился на </w:t>
      </w:r>
      <w:r w:rsidR="00EB6B01" w:rsidRPr="00352759">
        <w:rPr>
          <w:rFonts w:eastAsia="Calibri"/>
          <w:sz w:val="28"/>
          <w:szCs w:val="28"/>
        </w:rPr>
        <w:t>9 420,41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EB6B01" w:rsidRPr="00352759">
        <w:rPr>
          <w:rFonts w:eastAsia="Calibri"/>
          <w:sz w:val="28"/>
          <w:szCs w:val="28"/>
        </w:rPr>
        <w:t>19,68</w:t>
      </w:r>
      <w:r w:rsidRPr="00352759">
        <w:rPr>
          <w:rFonts w:eastAsia="Calibri"/>
          <w:sz w:val="28"/>
          <w:szCs w:val="28"/>
        </w:rPr>
        <w:t xml:space="preserve"> %.</w:t>
      </w:r>
    </w:p>
    <w:p w:rsidR="006C0683" w:rsidRPr="00352759" w:rsidRDefault="006C0683" w:rsidP="006C06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sz w:val="28"/>
          <w:szCs w:val="28"/>
          <w:lang w:eastAsia="en-US"/>
        </w:rPr>
        <w:t>А</w:t>
      </w:r>
      <w:r w:rsidR="000B52B8" w:rsidRPr="00352759">
        <w:rPr>
          <w:rFonts w:eastAsia="Calibri"/>
          <w:sz w:val="28"/>
          <w:szCs w:val="28"/>
          <w:lang w:eastAsia="en-US"/>
        </w:rPr>
        <w:t xml:space="preserve">кцизы </w:t>
      </w:r>
      <w:r w:rsidR="0088676A" w:rsidRPr="00352759">
        <w:rPr>
          <w:rFonts w:eastAsia="Calibri"/>
          <w:sz w:val="28"/>
          <w:szCs w:val="28"/>
          <w:lang w:eastAsia="en-US"/>
        </w:rPr>
        <w:t xml:space="preserve">на нефтепродукты </w:t>
      </w:r>
      <w:r w:rsidR="000B52B8" w:rsidRPr="00352759">
        <w:rPr>
          <w:rFonts w:eastAsia="Calibri"/>
          <w:sz w:val="28"/>
          <w:szCs w:val="28"/>
          <w:lang w:eastAsia="en-US"/>
        </w:rPr>
        <w:t xml:space="preserve"> – </w:t>
      </w:r>
      <w:r w:rsidR="0088676A" w:rsidRPr="00352759">
        <w:rPr>
          <w:rFonts w:eastAsia="Calibri"/>
          <w:sz w:val="28"/>
          <w:szCs w:val="28"/>
          <w:lang w:eastAsia="en-US"/>
        </w:rPr>
        <w:t xml:space="preserve">исполнение составило </w:t>
      </w:r>
      <w:r w:rsidR="00EB6B01" w:rsidRPr="00352759">
        <w:rPr>
          <w:rFonts w:eastAsia="Calibri"/>
          <w:sz w:val="28"/>
          <w:szCs w:val="28"/>
          <w:lang w:eastAsia="en-US"/>
        </w:rPr>
        <w:t>14 847,96</w:t>
      </w:r>
      <w:r w:rsidR="0088676A" w:rsidRPr="00352759">
        <w:rPr>
          <w:rFonts w:eastAsia="Calibri"/>
          <w:sz w:val="28"/>
          <w:szCs w:val="28"/>
          <w:lang w:eastAsia="en-US"/>
        </w:rPr>
        <w:t xml:space="preserve"> тыс. рублей </w:t>
      </w:r>
      <w:r w:rsidRPr="00352759">
        <w:rPr>
          <w:rFonts w:eastAsia="Calibri"/>
          <w:sz w:val="28"/>
          <w:szCs w:val="28"/>
          <w:lang w:eastAsia="en-US"/>
        </w:rPr>
        <w:t xml:space="preserve">или </w:t>
      </w:r>
      <w:r w:rsidR="00EB6B01" w:rsidRPr="00352759">
        <w:rPr>
          <w:rFonts w:eastAsia="Calibri"/>
          <w:sz w:val="28"/>
          <w:szCs w:val="28"/>
          <w:lang w:eastAsia="en-US"/>
        </w:rPr>
        <w:t>54,49</w:t>
      </w:r>
      <w:r w:rsidRPr="00352759">
        <w:rPr>
          <w:rFonts w:eastAsia="Calibri"/>
          <w:sz w:val="28"/>
          <w:szCs w:val="28"/>
          <w:lang w:eastAsia="en-US"/>
        </w:rPr>
        <w:t xml:space="preserve">% </w:t>
      </w:r>
      <w:r w:rsidRPr="00352759">
        <w:rPr>
          <w:rFonts w:eastAsia="Calibri"/>
          <w:sz w:val="28"/>
          <w:szCs w:val="28"/>
        </w:rPr>
        <w:t xml:space="preserve">от уточненных бюджетных назначений </w:t>
      </w:r>
      <w:r w:rsidR="00EB6B01" w:rsidRPr="00352759">
        <w:rPr>
          <w:sz w:val="28"/>
          <w:szCs w:val="28"/>
        </w:rPr>
        <w:t>27 246,00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</w:p>
    <w:p w:rsidR="006C0683" w:rsidRPr="00352759" w:rsidRDefault="006C0683" w:rsidP="006C0683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3C1528" w:rsidRPr="00352759">
        <w:rPr>
          <w:rFonts w:eastAsia="Calibri"/>
          <w:sz w:val="28"/>
          <w:szCs w:val="28"/>
          <w:lang w:eastAsia="en-US"/>
        </w:rPr>
        <w:t>с аналогичным периодом</w:t>
      </w:r>
      <w:r w:rsidRPr="00352759">
        <w:rPr>
          <w:rFonts w:eastAsia="Calibri"/>
          <w:sz w:val="28"/>
          <w:szCs w:val="28"/>
        </w:rPr>
        <w:t xml:space="preserve"> 202</w:t>
      </w:r>
      <w:r w:rsidR="00CD12E0" w:rsidRPr="00352759">
        <w:rPr>
          <w:rFonts w:eastAsia="Calibri"/>
          <w:sz w:val="28"/>
          <w:szCs w:val="28"/>
        </w:rPr>
        <w:t>2</w:t>
      </w:r>
      <w:r w:rsidR="003C1528" w:rsidRPr="00352759">
        <w:rPr>
          <w:rFonts w:eastAsia="Calibri"/>
          <w:sz w:val="28"/>
          <w:szCs w:val="28"/>
        </w:rPr>
        <w:t xml:space="preserve"> года</w:t>
      </w:r>
      <w:r w:rsidRPr="00352759">
        <w:rPr>
          <w:rFonts w:eastAsia="Calibri"/>
          <w:sz w:val="28"/>
          <w:szCs w:val="28"/>
        </w:rPr>
        <w:t xml:space="preserve"> объем акцизов увеличился на </w:t>
      </w:r>
      <w:r w:rsidR="00EB6B01" w:rsidRPr="00352759">
        <w:rPr>
          <w:rFonts w:eastAsia="Calibri"/>
          <w:sz w:val="28"/>
          <w:szCs w:val="28"/>
        </w:rPr>
        <w:t>856,50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EB6B01" w:rsidRPr="00352759">
        <w:rPr>
          <w:rFonts w:eastAsia="Calibri"/>
          <w:sz w:val="28"/>
          <w:szCs w:val="28"/>
        </w:rPr>
        <w:t>6,12</w:t>
      </w:r>
      <w:r w:rsidRPr="00352759">
        <w:rPr>
          <w:rFonts w:eastAsia="Calibri"/>
          <w:sz w:val="28"/>
          <w:szCs w:val="28"/>
        </w:rPr>
        <w:t xml:space="preserve"> %.</w:t>
      </w:r>
    </w:p>
    <w:p w:rsidR="00EB6B01" w:rsidRPr="00352759" w:rsidRDefault="00EB6B01" w:rsidP="00EB6B01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sz w:val="28"/>
          <w:szCs w:val="28"/>
        </w:rPr>
        <w:t xml:space="preserve">Налоги на совокупный доход - исполнение составило 5 382,15 тыс. рублей или 37,04%  </w:t>
      </w:r>
      <w:r w:rsidRPr="00352759">
        <w:rPr>
          <w:rFonts w:eastAsia="Calibri"/>
          <w:sz w:val="28"/>
          <w:szCs w:val="28"/>
        </w:rPr>
        <w:t xml:space="preserve">от уточненных бюджетных назначений </w:t>
      </w:r>
      <w:r w:rsidRPr="00352759">
        <w:rPr>
          <w:sz w:val="28"/>
          <w:szCs w:val="28"/>
        </w:rPr>
        <w:t xml:space="preserve">14 529,00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</w:p>
    <w:p w:rsidR="00EB6B01" w:rsidRPr="00352759" w:rsidRDefault="00EB6B01" w:rsidP="00EB6B01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Pr="00352759">
        <w:rPr>
          <w:rFonts w:eastAsia="Calibri"/>
          <w:sz w:val="28"/>
          <w:szCs w:val="28"/>
          <w:lang w:eastAsia="en-US"/>
        </w:rPr>
        <w:t>с аналогичным периодом</w:t>
      </w:r>
      <w:r w:rsidRPr="00352759">
        <w:rPr>
          <w:rFonts w:eastAsia="Calibri"/>
          <w:sz w:val="28"/>
          <w:szCs w:val="28"/>
        </w:rPr>
        <w:t xml:space="preserve"> 2022 года объем налогов уменьшился на 3 092,51 тыс. рублей или на  36,49 %.</w:t>
      </w:r>
    </w:p>
    <w:p w:rsidR="006C0683" w:rsidRPr="00352759" w:rsidRDefault="006C0683" w:rsidP="006C06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sz w:val="28"/>
          <w:szCs w:val="28"/>
          <w:lang w:eastAsia="en-US"/>
        </w:rPr>
        <w:t>Н</w:t>
      </w:r>
      <w:r w:rsidR="0088676A" w:rsidRPr="00352759">
        <w:rPr>
          <w:rFonts w:eastAsia="Calibri"/>
          <w:sz w:val="28"/>
          <w:szCs w:val="28"/>
          <w:lang w:eastAsia="en-US"/>
        </w:rPr>
        <w:t xml:space="preserve">алоги, сборы и регулярные платежи за пользование природными ресурсами - исполнение составило </w:t>
      </w:r>
      <w:r w:rsidR="00EB6B01" w:rsidRPr="00352759">
        <w:rPr>
          <w:rFonts w:eastAsia="Calibri"/>
          <w:sz w:val="28"/>
          <w:szCs w:val="28"/>
          <w:lang w:eastAsia="en-US"/>
        </w:rPr>
        <w:t>3 694,38</w:t>
      </w:r>
      <w:r w:rsidR="0088676A" w:rsidRPr="00352759">
        <w:rPr>
          <w:rFonts w:eastAsia="Calibri"/>
          <w:sz w:val="28"/>
          <w:szCs w:val="28"/>
          <w:lang w:eastAsia="en-US"/>
        </w:rPr>
        <w:t xml:space="preserve"> тыс. рублей </w:t>
      </w:r>
      <w:r w:rsidRPr="00352759">
        <w:rPr>
          <w:rFonts w:eastAsia="Calibri"/>
          <w:sz w:val="28"/>
          <w:szCs w:val="28"/>
          <w:lang w:eastAsia="en-US"/>
        </w:rPr>
        <w:t xml:space="preserve">или </w:t>
      </w:r>
      <w:r w:rsidR="00EB6B01" w:rsidRPr="00352759">
        <w:rPr>
          <w:rFonts w:eastAsia="Calibri"/>
          <w:sz w:val="28"/>
          <w:szCs w:val="28"/>
          <w:lang w:eastAsia="en-US"/>
        </w:rPr>
        <w:t>30,36</w:t>
      </w:r>
      <w:r w:rsidRPr="00352759">
        <w:rPr>
          <w:rFonts w:eastAsia="Calibri"/>
          <w:sz w:val="28"/>
          <w:szCs w:val="28"/>
          <w:lang w:eastAsia="en-US"/>
        </w:rPr>
        <w:t xml:space="preserve">%  </w:t>
      </w:r>
      <w:r w:rsidRPr="00352759">
        <w:rPr>
          <w:rFonts w:eastAsia="Calibri"/>
          <w:sz w:val="28"/>
          <w:szCs w:val="28"/>
        </w:rPr>
        <w:t xml:space="preserve">от уточненных бюджетных назначений </w:t>
      </w:r>
      <w:r w:rsidR="00EB6B01" w:rsidRPr="00352759">
        <w:rPr>
          <w:sz w:val="28"/>
          <w:szCs w:val="28"/>
        </w:rPr>
        <w:t>12 170,00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</w:p>
    <w:p w:rsidR="006C0683" w:rsidRPr="00352759" w:rsidRDefault="006C0683" w:rsidP="006C0683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lastRenderedPageBreak/>
        <w:t xml:space="preserve">По сравнению </w:t>
      </w:r>
      <w:r w:rsidR="003C1528" w:rsidRPr="00352759">
        <w:rPr>
          <w:sz w:val="28"/>
          <w:szCs w:val="28"/>
        </w:rPr>
        <w:t>с соответствующим периодом</w:t>
      </w:r>
      <w:r w:rsidR="003C1528" w:rsidRPr="00352759">
        <w:rPr>
          <w:rFonts w:eastAsia="Calibri"/>
          <w:sz w:val="28"/>
          <w:szCs w:val="28"/>
        </w:rPr>
        <w:t xml:space="preserve"> 202</w:t>
      </w:r>
      <w:r w:rsidR="00CD12E0" w:rsidRPr="00352759">
        <w:rPr>
          <w:rFonts w:eastAsia="Calibri"/>
          <w:sz w:val="28"/>
          <w:szCs w:val="28"/>
        </w:rPr>
        <w:t>2</w:t>
      </w:r>
      <w:r w:rsidR="003C1528" w:rsidRPr="00352759">
        <w:rPr>
          <w:rFonts w:eastAsia="Calibri"/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>объем н</w:t>
      </w:r>
      <w:r w:rsidRPr="00352759">
        <w:rPr>
          <w:rFonts w:eastAsia="Calibri"/>
          <w:sz w:val="28"/>
          <w:szCs w:val="28"/>
          <w:lang w:eastAsia="en-US"/>
        </w:rPr>
        <w:t>алогов, сборов и регулярных платежей за пользование природными ресурсами</w:t>
      </w:r>
      <w:r w:rsidRPr="00352759">
        <w:rPr>
          <w:rFonts w:eastAsia="Calibri"/>
          <w:sz w:val="28"/>
          <w:szCs w:val="28"/>
        </w:rPr>
        <w:t xml:space="preserve"> уменьшился на </w:t>
      </w:r>
      <w:r w:rsidR="00EB6B01" w:rsidRPr="00352759">
        <w:rPr>
          <w:rFonts w:eastAsia="Calibri"/>
          <w:sz w:val="28"/>
          <w:szCs w:val="28"/>
        </w:rPr>
        <w:t>7 269,42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EB6B01" w:rsidRPr="00352759">
        <w:rPr>
          <w:rFonts w:eastAsia="Calibri"/>
          <w:sz w:val="28"/>
          <w:szCs w:val="28"/>
        </w:rPr>
        <w:t>66,30</w:t>
      </w:r>
      <w:r w:rsidRPr="00352759">
        <w:rPr>
          <w:rFonts w:eastAsia="Calibri"/>
          <w:sz w:val="28"/>
          <w:szCs w:val="28"/>
        </w:rPr>
        <w:t xml:space="preserve"> %.</w:t>
      </w:r>
    </w:p>
    <w:p w:rsidR="00815522" w:rsidRPr="00352759" w:rsidRDefault="006C0683" w:rsidP="006C0683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sz w:val="28"/>
          <w:szCs w:val="28"/>
        </w:rPr>
        <w:t>Г</w:t>
      </w:r>
      <w:r w:rsidR="00244A1A" w:rsidRPr="00352759">
        <w:rPr>
          <w:sz w:val="28"/>
          <w:szCs w:val="28"/>
        </w:rPr>
        <w:t xml:space="preserve">оспошлина - исполнение составило </w:t>
      </w:r>
      <w:r w:rsidR="00EB6B01" w:rsidRPr="00352759">
        <w:rPr>
          <w:sz w:val="28"/>
          <w:szCs w:val="28"/>
        </w:rPr>
        <w:t>73,25</w:t>
      </w:r>
      <w:r w:rsidR="00244A1A" w:rsidRPr="00352759">
        <w:rPr>
          <w:sz w:val="28"/>
          <w:szCs w:val="28"/>
        </w:rPr>
        <w:t xml:space="preserve"> тыс. рублей </w:t>
      </w:r>
      <w:r w:rsidRPr="00352759">
        <w:rPr>
          <w:sz w:val="28"/>
          <w:szCs w:val="28"/>
        </w:rPr>
        <w:t xml:space="preserve">или </w:t>
      </w:r>
      <w:r w:rsidR="00EB6B01" w:rsidRPr="00352759">
        <w:rPr>
          <w:sz w:val="28"/>
          <w:szCs w:val="28"/>
        </w:rPr>
        <w:t>58,60</w:t>
      </w:r>
      <w:r w:rsidR="00244A1A" w:rsidRPr="00352759">
        <w:rPr>
          <w:sz w:val="28"/>
          <w:szCs w:val="28"/>
        </w:rPr>
        <w:t>%</w:t>
      </w:r>
      <w:r w:rsidRPr="00352759">
        <w:rPr>
          <w:sz w:val="28"/>
          <w:szCs w:val="28"/>
        </w:rPr>
        <w:t xml:space="preserve"> от </w:t>
      </w:r>
      <w:r w:rsidRPr="00352759">
        <w:rPr>
          <w:rFonts w:eastAsia="Calibri"/>
          <w:sz w:val="28"/>
          <w:szCs w:val="28"/>
        </w:rPr>
        <w:t xml:space="preserve">уточненных бюджетных назначений </w:t>
      </w:r>
      <w:r w:rsidR="00EB6B01" w:rsidRPr="00352759">
        <w:rPr>
          <w:sz w:val="28"/>
          <w:szCs w:val="28"/>
        </w:rPr>
        <w:t>125,00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</w:p>
    <w:p w:rsidR="006C0683" w:rsidRPr="00352759" w:rsidRDefault="006C0683" w:rsidP="006C0683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3C1528" w:rsidRPr="00352759">
        <w:rPr>
          <w:sz w:val="28"/>
          <w:szCs w:val="28"/>
        </w:rPr>
        <w:t>с соответствующим периодом</w:t>
      </w:r>
      <w:r w:rsidR="003C1528" w:rsidRPr="00352759">
        <w:rPr>
          <w:rFonts w:eastAsia="Calibri"/>
          <w:sz w:val="28"/>
          <w:szCs w:val="28"/>
        </w:rPr>
        <w:t xml:space="preserve"> 202</w:t>
      </w:r>
      <w:r w:rsidR="00CD12E0" w:rsidRPr="00352759">
        <w:rPr>
          <w:rFonts w:eastAsia="Calibri"/>
          <w:sz w:val="28"/>
          <w:szCs w:val="28"/>
        </w:rPr>
        <w:t>2</w:t>
      </w:r>
      <w:r w:rsidR="003C1528" w:rsidRPr="00352759">
        <w:rPr>
          <w:rFonts w:eastAsia="Calibri"/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 xml:space="preserve">объем </w:t>
      </w:r>
      <w:r w:rsidR="00815522" w:rsidRPr="00352759">
        <w:rPr>
          <w:rFonts w:eastAsia="Calibri"/>
          <w:sz w:val="28"/>
          <w:szCs w:val="28"/>
        </w:rPr>
        <w:t>госпошлины</w:t>
      </w:r>
      <w:r w:rsidRPr="00352759">
        <w:rPr>
          <w:rFonts w:eastAsia="Calibri"/>
          <w:sz w:val="28"/>
          <w:szCs w:val="28"/>
        </w:rPr>
        <w:t xml:space="preserve"> увеличился на </w:t>
      </w:r>
      <w:r w:rsidR="00EB6B01" w:rsidRPr="00352759">
        <w:rPr>
          <w:rFonts w:eastAsia="Calibri"/>
          <w:sz w:val="28"/>
          <w:szCs w:val="28"/>
        </w:rPr>
        <w:t>1,26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EB6B01" w:rsidRPr="00352759">
        <w:rPr>
          <w:rFonts w:eastAsia="Calibri"/>
          <w:sz w:val="28"/>
          <w:szCs w:val="28"/>
        </w:rPr>
        <w:t>1,75</w:t>
      </w:r>
      <w:r w:rsidRPr="00352759">
        <w:rPr>
          <w:rFonts w:eastAsia="Calibri"/>
          <w:sz w:val="28"/>
          <w:szCs w:val="28"/>
        </w:rPr>
        <w:t xml:space="preserve"> %.</w:t>
      </w:r>
    </w:p>
    <w:p w:rsidR="000B52B8" w:rsidRPr="00352759" w:rsidRDefault="00287241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287241" w:rsidRPr="00352759" w:rsidRDefault="00287241" w:rsidP="00287241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Неналоговые доходы при плане на 202</w:t>
      </w:r>
      <w:r w:rsidR="00CD12E0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 </w:t>
      </w:r>
      <w:r w:rsidR="00EB6B01" w:rsidRPr="00352759">
        <w:rPr>
          <w:sz w:val="28"/>
          <w:szCs w:val="28"/>
        </w:rPr>
        <w:t>40 242,86</w:t>
      </w:r>
      <w:r w:rsidRPr="00352759">
        <w:rPr>
          <w:sz w:val="28"/>
          <w:szCs w:val="28"/>
        </w:rPr>
        <w:t xml:space="preserve"> тыс. рублей поступили в сумме </w:t>
      </w:r>
      <w:r w:rsidR="00EB6B01" w:rsidRPr="00352759">
        <w:rPr>
          <w:sz w:val="28"/>
          <w:szCs w:val="28"/>
        </w:rPr>
        <w:t>17 738,52</w:t>
      </w:r>
      <w:r w:rsidRPr="00352759">
        <w:rPr>
          <w:sz w:val="28"/>
          <w:szCs w:val="28"/>
        </w:rPr>
        <w:t xml:space="preserve"> тыс. рублей (</w:t>
      </w:r>
      <w:r w:rsidR="00EB6B01" w:rsidRPr="00352759">
        <w:rPr>
          <w:sz w:val="28"/>
          <w:szCs w:val="28"/>
        </w:rPr>
        <w:t>44,08</w:t>
      </w:r>
      <w:r w:rsidRPr="00352759">
        <w:rPr>
          <w:sz w:val="28"/>
          <w:szCs w:val="28"/>
        </w:rPr>
        <w:t xml:space="preserve">% к уточненному плану), что </w:t>
      </w:r>
      <w:r w:rsidR="004468BD" w:rsidRPr="00352759">
        <w:rPr>
          <w:sz w:val="28"/>
          <w:szCs w:val="28"/>
        </w:rPr>
        <w:t xml:space="preserve">меньше </w:t>
      </w:r>
      <w:r w:rsidRPr="00352759">
        <w:rPr>
          <w:sz w:val="28"/>
          <w:szCs w:val="28"/>
        </w:rPr>
        <w:t>по сравнению с аналогичным периодом 202</w:t>
      </w:r>
      <w:r w:rsidR="00CD12E0" w:rsidRPr="00352759">
        <w:rPr>
          <w:sz w:val="28"/>
          <w:szCs w:val="28"/>
        </w:rPr>
        <w:t>2</w:t>
      </w:r>
      <w:r w:rsidRPr="00352759">
        <w:rPr>
          <w:sz w:val="28"/>
          <w:szCs w:val="28"/>
        </w:rPr>
        <w:t xml:space="preserve"> года на </w:t>
      </w:r>
      <w:r w:rsidR="00EB6B01" w:rsidRPr="00352759">
        <w:rPr>
          <w:sz w:val="28"/>
          <w:szCs w:val="28"/>
        </w:rPr>
        <w:t>8 087,99</w:t>
      </w:r>
      <w:r w:rsidRPr="00352759">
        <w:rPr>
          <w:sz w:val="28"/>
          <w:szCs w:val="28"/>
        </w:rPr>
        <w:t xml:space="preserve"> тыс. рублей </w:t>
      </w:r>
      <w:r w:rsidR="00EB6B01" w:rsidRPr="00352759">
        <w:rPr>
          <w:sz w:val="28"/>
          <w:szCs w:val="28"/>
        </w:rPr>
        <w:t xml:space="preserve"> или на 31,32</w:t>
      </w:r>
      <w:r w:rsidRPr="00352759">
        <w:rPr>
          <w:sz w:val="28"/>
          <w:szCs w:val="28"/>
        </w:rPr>
        <w:t>%.</w:t>
      </w:r>
    </w:p>
    <w:p w:rsidR="004468BD" w:rsidRPr="00352759" w:rsidRDefault="00287241" w:rsidP="004468BD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В </w:t>
      </w:r>
      <w:r w:rsidR="004468BD" w:rsidRPr="00352759">
        <w:rPr>
          <w:sz w:val="28"/>
          <w:szCs w:val="28"/>
          <w:lang w:val="en-US"/>
        </w:rPr>
        <w:t>I</w:t>
      </w:r>
      <w:r w:rsidRPr="00352759">
        <w:rPr>
          <w:sz w:val="28"/>
          <w:szCs w:val="28"/>
        </w:rPr>
        <w:t xml:space="preserve"> </w:t>
      </w:r>
      <w:r w:rsidR="0005309C" w:rsidRPr="00352759">
        <w:rPr>
          <w:sz w:val="28"/>
          <w:szCs w:val="28"/>
        </w:rPr>
        <w:t>полугодии</w:t>
      </w:r>
      <w:r w:rsidRPr="00352759">
        <w:rPr>
          <w:sz w:val="28"/>
          <w:szCs w:val="28"/>
        </w:rPr>
        <w:t xml:space="preserve"> 202</w:t>
      </w:r>
      <w:r w:rsidR="00CD12E0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 наибольший удельный вес в сумме </w:t>
      </w:r>
      <w:r w:rsidR="001F371F" w:rsidRPr="00352759">
        <w:rPr>
          <w:sz w:val="28"/>
          <w:szCs w:val="28"/>
        </w:rPr>
        <w:t>не</w:t>
      </w:r>
      <w:r w:rsidRPr="00352759">
        <w:rPr>
          <w:sz w:val="28"/>
          <w:szCs w:val="28"/>
        </w:rPr>
        <w:t>налоговых поступлений занимают</w:t>
      </w:r>
      <w:r w:rsidR="009834CE" w:rsidRPr="00352759">
        <w:rPr>
          <w:sz w:val="28"/>
          <w:szCs w:val="28"/>
        </w:rPr>
        <w:t xml:space="preserve"> </w:t>
      </w:r>
      <w:r w:rsidR="004468BD" w:rsidRPr="00352759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- исполнение составило </w:t>
      </w:r>
      <w:r w:rsidR="004146B0" w:rsidRPr="00352759">
        <w:rPr>
          <w:sz w:val="28"/>
          <w:szCs w:val="28"/>
        </w:rPr>
        <w:t>8 175,55</w:t>
      </w:r>
      <w:r w:rsidR="004468BD" w:rsidRPr="00352759">
        <w:rPr>
          <w:sz w:val="28"/>
          <w:szCs w:val="28"/>
        </w:rPr>
        <w:t xml:space="preserve"> тыс. рублей </w:t>
      </w:r>
      <w:r w:rsidR="009834CE" w:rsidRPr="00352759">
        <w:rPr>
          <w:sz w:val="28"/>
          <w:szCs w:val="28"/>
        </w:rPr>
        <w:t xml:space="preserve">или </w:t>
      </w:r>
      <w:r w:rsidR="004146B0" w:rsidRPr="00352759">
        <w:rPr>
          <w:sz w:val="28"/>
          <w:szCs w:val="28"/>
        </w:rPr>
        <w:t>29,44</w:t>
      </w:r>
      <w:r w:rsidR="009834CE" w:rsidRPr="00352759">
        <w:rPr>
          <w:sz w:val="28"/>
          <w:szCs w:val="28"/>
        </w:rPr>
        <w:t>% от</w:t>
      </w:r>
      <w:r w:rsidR="009834CE" w:rsidRPr="00352759">
        <w:rPr>
          <w:rFonts w:eastAsia="Calibri"/>
          <w:sz w:val="28"/>
          <w:szCs w:val="28"/>
        </w:rPr>
        <w:t xml:space="preserve"> уточненных бюджетных назначений </w:t>
      </w:r>
      <w:r w:rsidR="004146B0" w:rsidRPr="00352759">
        <w:rPr>
          <w:sz w:val="28"/>
          <w:szCs w:val="28"/>
        </w:rPr>
        <w:t>27 7</w:t>
      </w:r>
      <w:r w:rsidR="009834CE" w:rsidRPr="00352759">
        <w:rPr>
          <w:sz w:val="28"/>
          <w:szCs w:val="28"/>
        </w:rPr>
        <w:t xml:space="preserve">66,00 </w:t>
      </w:r>
      <w:r w:rsidR="009834CE" w:rsidRPr="00352759">
        <w:rPr>
          <w:rFonts w:eastAsia="Calibri"/>
          <w:sz w:val="28"/>
          <w:szCs w:val="28"/>
        </w:rPr>
        <w:t>тыс. рублей</w:t>
      </w:r>
      <w:r w:rsidR="009834CE" w:rsidRPr="00352759">
        <w:rPr>
          <w:rFonts w:eastAsia="Calibri"/>
          <w:sz w:val="28"/>
          <w:szCs w:val="28"/>
          <w:lang w:eastAsia="en-US"/>
        </w:rPr>
        <w:t xml:space="preserve">. </w:t>
      </w:r>
      <w:r w:rsidR="009834CE" w:rsidRPr="00352759">
        <w:rPr>
          <w:sz w:val="28"/>
          <w:szCs w:val="28"/>
        </w:rPr>
        <w:t xml:space="preserve"> </w:t>
      </w:r>
    </w:p>
    <w:p w:rsidR="009834CE" w:rsidRPr="00352759" w:rsidRDefault="009834CE" w:rsidP="009834CE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3C1528" w:rsidRPr="00352759">
        <w:rPr>
          <w:sz w:val="28"/>
          <w:szCs w:val="28"/>
        </w:rPr>
        <w:t>с соответствующим периодом</w:t>
      </w:r>
      <w:r w:rsidR="003C1528" w:rsidRPr="00352759">
        <w:rPr>
          <w:rFonts w:eastAsia="Calibri"/>
          <w:sz w:val="28"/>
          <w:szCs w:val="28"/>
        </w:rPr>
        <w:t xml:space="preserve"> 202</w:t>
      </w:r>
      <w:r w:rsidR="00021ED9" w:rsidRPr="00352759">
        <w:rPr>
          <w:rFonts w:eastAsia="Calibri"/>
          <w:sz w:val="28"/>
          <w:szCs w:val="28"/>
        </w:rPr>
        <w:t>2</w:t>
      </w:r>
      <w:r w:rsidR="003C1528" w:rsidRPr="00352759">
        <w:rPr>
          <w:rFonts w:eastAsia="Calibri"/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 xml:space="preserve">объем доходов уменьшился на </w:t>
      </w:r>
      <w:r w:rsidR="004146B0" w:rsidRPr="00352759">
        <w:rPr>
          <w:rFonts w:eastAsia="Calibri"/>
          <w:sz w:val="28"/>
          <w:szCs w:val="28"/>
        </w:rPr>
        <w:t>7 710,97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4146B0" w:rsidRPr="00352759">
        <w:rPr>
          <w:rFonts w:eastAsia="Calibri"/>
          <w:sz w:val="28"/>
          <w:szCs w:val="28"/>
        </w:rPr>
        <w:t>48,54</w:t>
      </w:r>
      <w:r w:rsidRPr="00352759">
        <w:rPr>
          <w:rFonts w:eastAsia="Calibri"/>
          <w:sz w:val="28"/>
          <w:szCs w:val="28"/>
        </w:rPr>
        <w:t xml:space="preserve"> %.</w:t>
      </w:r>
    </w:p>
    <w:p w:rsidR="009834CE" w:rsidRPr="00352759" w:rsidRDefault="009834CE" w:rsidP="009834CE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П</w:t>
      </w:r>
      <w:r w:rsidR="001F371F" w:rsidRPr="00352759">
        <w:rPr>
          <w:sz w:val="28"/>
          <w:szCs w:val="28"/>
        </w:rPr>
        <w:t xml:space="preserve">латежи  при пользовании природными ресурсами - исполнение составило </w:t>
      </w:r>
      <w:r w:rsidR="004146B0" w:rsidRPr="00352759">
        <w:rPr>
          <w:sz w:val="28"/>
          <w:szCs w:val="28"/>
        </w:rPr>
        <w:t>5 720,53</w:t>
      </w:r>
      <w:r w:rsidR="001F371F" w:rsidRPr="00352759">
        <w:rPr>
          <w:sz w:val="28"/>
          <w:szCs w:val="28"/>
        </w:rPr>
        <w:t xml:space="preserve"> тыс. рублей </w:t>
      </w:r>
      <w:r w:rsidRPr="00352759">
        <w:rPr>
          <w:sz w:val="28"/>
          <w:szCs w:val="28"/>
        </w:rPr>
        <w:t xml:space="preserve">или </w:t>
      </w:r>
      <w:r w:rsidR="004146B0" w:rsidRPr="00352759">
        <w:rPr>
          <w:sz w:val="28"/>
          <w:szCs w:val="28"/>
        </w:rPr>
        <w:t>54,77</w:t>
      </w:r>
      <w:r w:rsidRPr="00352759">
        <w:rPr>
          <w:sz w:val="28"/>
          <w:szCs w:val="28"/>
        </w:rPr>
        <w:t>% от</w:t>
      </w:r>
      <w:r w:rsidRPr="00352759">
        <w:rPr>
          <w:rFonts w:eastAsia="Calibri"/>
          <w:sz w:val="28"/>
          <w:szCs w:val="28"/>
        </w:rPr>
        <w:t xml:space="preserve"> уточненных бюджетных назначений </w:t>
      </w:r>
      <w:r w:rsidR="004146B0" w:rsidRPr="00352759">
        <w:rPr>
          <w:sz w:val="28"/>
          <w:szCs w:val="28"/>
        </w:rPr>
        <w:t>10 445,00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  <w:r w:rsidRPr="00352759">
        <w:rPr>
          <w:sz w:val="28"/>
          <w:szCs w:val="28"/>
        </w:rPr>
        <w:t xml:space="preserve"> </w:t>
      </w:r>
    </w:p>
    <w:p w:rsidR="009834CE" w:rsidRPr="00352759" w:rsidRDefault="009834CE" w:rsidP="009834CE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3C1528" w:rsidRPr="00352759">
        <w:rPr>
          <w:sz w:val="28"/>
          <w:szCs w:val="28"/>
        </w:rPr>
        <w:t>с аналогичным периодом 202</w:t>
      </w:r>
      <w:r w:rsidR="00021ED9" w:rsidRPr="00352759">
        <w:rPr>
          <w:sz w:val="28"/>
          <w:szCs w:val="28"/>
        </w:rPr>
        <w:t>2</w:t>
      </w:r>
      <w:r w:rsidR="003C1528" w:rsidRPr="00352759">
        <w:rPr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 xml:space="preserve">объем платежей </w:t>
      </w:r>
      <w:r w:rsidR="004146B0" w:rsidRPr="00352759">
        <w:rPr>
          <w:rFonts w:eastAsia="Calibri"/>
          <w:sz w:val="28"/>
          <w:szCs w:val="28"/>
        </w:rPr>
        <w:t>уменьшился</w:t>
      </w:r>
      <w:r w:rsidRPr="00352759">
        <w:rPr>
          <w:rFonts w:eastAsia="Calibri"/>
          <w:sz w:val="28"/>
          <w:szCs w:val="28"/>
        </w:rPr>
        <w:t xml:space="preserve"> на </w:t>
      </w:r>
      <w:r w:rsidR="004146B0" w:rsidRPr="00352759">
        <w:rPr>
          <w:rFonts w:eastAsia="Calibri"/>
          <w:sz w:val="28"/>
          <w:szCs w:val="28"/>
        </w:rPr>
        <w:t>3 234,64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4146B0" w:rsidRPr="00352759">
        <w:rPr>
          <w:rFonts w:eastAsia="Calibri"/>
          <w:sz w:val="28"/>
          <w:szCs w:val="28"/>
        </w:rPr>
        <w:t>36,12</w:t>
      </w:r>
      <w:r w:rsidRPr="00352759">
        <w:rPr>
          <w:rFonts w:eastAsia="Calibri"/>
          <w:sz w:val="28"/>
          <w:szCs w:val="28"/>
        </w:rPr>
        <w:t xml:space="preserve"> %.</w:t>
      </w:r>
    </w:p>
    <w:p w:rsidR="00732B39" w:rsidRPr="00352759" w:rsidRDefault="004146B0" w:rsidP="00732B39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Доходы от оказания платных услуг и компенсации затрат государства</w:t>
      </w:r>
      <w:r w:rsidR="00732B39" w:rsidRPr="00352759">
        <w:rPr>
          <w:sz w:val="28"/>
          <w:szCs w:val="28"/>
        </w:rPr>
        <w:t xml:space="preserve"> - исполнение составило 2 700,00 тыс. рублей или 0,00% от</w:t>
      </w:r>
      <w:r w:rsidR="00732B39" w:rsidRPr="00352759">
        <w:rPr>
          <w:rFonts w:eastAsia="Calibri"/>
          <w:sz w:val="28"/>
          <w:szCs w:val="28"/>
        </w:rPr>
        <w:t xml:space="preserve"> уточненных бюджетных назначений </w:t>
      </w:r>
      <w:r w:rsidR="00732B39" w:rsidRPr="00352759">
        <w:rPr>
          <w:sz w:val="28"/>
          <w:szCs w:val="28"/>
        </w:rPr>
        <w:t xml:space="preserve">0,00 </w:t>
      </w:r>
      <w:r w:rsidR="00732B39" w:rsidRPr="00352759">
        <w:rPr>
          <w:rFonts w:eastAsia="Calibri"/>
          <w:sz w:val="28"/>
          <w:szCs w:val="28"/>
        </w:rPr>
        <w:t>тыс. рублей</w:t>
      </w:r>
      <w:r w:rsidR="00732B39" w:rsidRPr="00352759">
        <w:rPr>
          <w:rFonts w:eastAsia="Calibri"/>
          <w:sz w:val="28"/>
          <w:szCs w:val="28"/>
          <w:lang w:eastAsia="en-US"/>
        </w:rPr>
        <w:t xml:space="preserve">. </w:t>
      </w:r>
      <w:r w:rsidR="00732B39" w:rsidRPr="00352759">
        <w:rPr>
          <w:sz w:val="28"/>
          <w:szCs w:val="28"/>
        </w:rPr>
        <w:t xml:space="preserve"> </w:t>
      </w:r>
    </w:p>
    <w:p w:rsidR="00732B39" w:rsidRPr="00352759" w:rsidRDefault="00732B39" w:rsidP="00732B39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Pr="00352759">
        <w:rPr>
          <w:sz w:val="28"/>
          <w:szCs w:val="28"/>
        </w:rPr>
        <w:t xml:space="preserve">с аналогичным периодом 2022 года </w:t>
      </w:r>
      <w:r w:rsidRPr="00352759">
        <w:rPr>
          <w:rFonts w:eastAsia="Calibri"/>
          <w:sz w:val="28"/>
          <w:szCs w:val="28"/>
        </w:rPr>
        <w:t>объем доходов увеличился на 2 700,00 тыс. рублей.</w:t>
      </w:r>
    </w:p>
    <w:p w:rsidR="00732B39" w:rsidRPr="00352759" w:rsidRDefault="00732B39" w:rsidP="00732B39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 Доходы от продажи  материальных  и нематериальных активов - исполнение составило 318,72 тыс. рублей или 33,55% от </w:t>
      </w:r>
      <w:r w:rsidRPr="00352759">
        <w:rPr>
          <w:rFonts w:eastAsia="Calibri"/>
          <w:sz w:val="28"/>
          <w:szCs w:val="28"/>
        </w:rPr>
        <w:t xml:space="preserve">уточненных бюджетных назначений </w:t>
      </w:r>
      <w:r w:rsidRPr="00352759">
        <w:rPr>
          <w:sz w:val="28"/>
          <w:szCs w:val="28"/>
        </w:rPr>
        <w:t xml:space="preserve">950,00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  <w:r w:rsidRPr="00352759">
        <w:rPr>
          <w:sz w:val="28"/>
          <w:szCs w:val="28"/>
        </w:rPr>
        <w:t xml:space="preserve"> </w:t>
      </w:r>
    </w:p>
    <w:p w:rsidR="00732B39" w:rsidRPr="00352759" w:rsidRDefault="00732B39" w:rsidP="00732B39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Pr="00352759">
        <w:rPr>
          <w:sz w:val="28"/>
          <w:szCs w:val="28"/>
        </w:rPr>
        <w:t>с соответствующим периодом</w:t>
      </w:r>
      <w:r w:rsidRPr="00352759">
        <w:rPr>
          <w:rFonts w:eastAsia="Calibri"/>
          <w:sz w:val="28"/>
          <w:szCs w:val="28"/>
        </w:rPr>
        <w:t xml:space="preserve"> 2022 года объем </w:t>
      </w:r>
      <w:r w:rsidRPr="00352759">
        <w:rPr>
          <w:sz w:val="28"/>
          <w:szCs w:val="28"/>
        </w:rPr>
        <w:t>доходов</w:t>
      </w:r>
      <w:r w:rsidRPr="00352759">
        <w:rPr>
          <w:rFonts w:eastAsia="Calibri"/>
          <w:sz w:val="28"/>
          <w:szCs w:val="28"/>
        </w:rPr>
        <w:t xml:space="preserve"> увеличился на 46,77 тыс. рублей или на  17,20 %.</w:t>
      </w:r>
    </w:p>
    <w:p w:rsidR="00F74DDB" w:rsidRPr="00352759" w:rsidRDefault="00F74DDB" w:rsidP="00F74DDB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Ш</w:t>
      </w:r>
      <w:r w:rsidR="004468BD" w:rsidRPr="00352759">
        <w:rPr>
          <w:sz w:val="28"/>
          <w:szCs w:val="28"/>
        </w:rPr>
        <w:t>трафы, санкции, возмещение ущерба - исполнение состави</w:t>
      </w:r>
      <w:r w:rsidR="00D1081C" w:rsidRPr="00352759">
        <w:rPr>
          <w:sz w:val="28"/>
          <w:szCs w:val="28"/>
        </w:rPr>
        <w:t xml:space="preserve">ло </w:t>
      </w:r>
      <w:r w:rsidR="00732B39" w:rsidRPr="00352759">
        <w:rPr>
          <w:sz w:val="28"/>
          <w:szCs w:val="28"/>
        </w:rPr>
        <w:t>41,72</w:t>
      </w:r>
      <w:r w:rsidR="00D1081C" w:rsidRPr="00352759">
        <w:rPr>
          <w:sz w:val="28"/>
          <w:szCs w:val="28"/>
        </w:rPr>
        <w:t xml:space="preserve"> тыс. рублей </w:t>
      </w:r>
      <w:r w:rsidRPr="00352759">
        <w:rPr>
          <w:sz w:val="28"/>
          <w:szCs w:val="28"/>
        </w:rPr>
        <w:t xml:space="preserve">или </w:t>
      </w:r>
      <w:r w:rsidR="00732B39" w:rsidRPr="00352759">
        <w:rPr>
          <w:sz w:val="28"/>
          <w:szCs w:val="28"/>
        </w:rPr>
        <w:t>13,91</w:t>
      </w:r>
      <w:r w:rsidRPr="00352759">
        <w:rPr>
          <w:sz w:val="28"/>
          <w:szCs w:val="28"/>
        </w:rPr>
        <w:t xml:space="preserve">% от </w:t>
      </w:r>
      <w:r w:rsidRPr="00352759">
        <w:rPr>
          <w:rFonts w:eastAsia="Calibri"/>
          <w:sz w:val="28"/>
          <w:szCs w:val="28"/>
        </w:rPr>
        <w:t xml:space="preserve">уточненных бюджетных назначений </w:t>
      </w:r>
      <w:r w:rsidRPr="00352759">
        <w:rPr>
          <w:sz w:val="28"/>
          <w:szCs w:val="28"/>
        </w:rPr>
        <w:t xml:space="preserve">300,00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  <w:r w:rsidRPr="00352759">
        <w:rPr>
          <w:sz w:val="28"/>
          <w:szCs w:val="28"/>
        </w:rPr>
        <w:t xml:space="preserve"> </w:t>
      </w:r>
    </w:p>
    <w:p w:rsidR="00F74DDB" w:rsidRPr="00352759" w:rsidRDefault="00F74DDB" w:rsidP="00F74DDB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3C1528" w:rsidRPr="00352759">
        <w:rPr>
          <w:sz w:val="28"/>
          <w:szCs w:val="28"/>
        </w:rPr>
        <w:t>с соответствующим периодом</w:t>
      </w:r>
      <w:r w:rsidR="003C1528" w:rsidRPr="00352759">
        <w:rPr>
          <w:rFonts w:eastAsia="Calibri"/>
          <w:sz w:val="28"/>
          <w:szCs w:val="28"/>
        </w:rPr>
        <w:t xml:space="preserve"> 202</w:t>
      </w:r>
      <w:r w:rsidR="00021ED9" w:rsidRPr="00352759">
        <w:rPr>
          <w:rFonts w:eastAsia="Calibri"/>
          <w:sz w:val="28"/>
          <w:szCs w:val="28"/>
        </w:rPr>
        <w:t>2</w:t>
      </w:r>
      <w:r w:rsidR="003C1528" w:rsidRPr="00352759">
        <w:rPr>
          <w:rFonts w:eastAsia="Calibri"/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>сумма ш</w:t>
      </w:r>
      <w:r w:rsidRPr="00352759">
        <w:rPr>
          <w:sz w:val="28"/>
          <w:szCs w:val="28"/>
        </w:rPr>
        <w:t xml:space="preserve">трафов, санкций, возмещение ущерба </w:t>
      </w:r>
      <w:r w:rsidRPr="00352759">
        <w:rPr>
          <w:rFonts w:eastAsia="Calibri"/>
          <w:sz w:val="28"/>
          <w:szCs w:val="28"/>
        </w:rPr>
        <w:t xml:space="preserve">уменьшилась на </w:t>
      </w:r>
      <w:r w:rsidR="00732B39" w:rsidRPr="00352759">
        <w:rPr>
          <w:rFonts w:eastAsia="Calibri"/>
          <w:sz w:val="28"/>
          <w:szCs w:val="28"/>
        </w:rPr>
        <w:t>384,00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732B39" w:rsidRPr="00352759">
        <w:rPr>
          <w:rFonts w:eastAsia="Calibri"/>
          <w:sz w:val="28"/>
          <w:szCs w:val="28"/>
        </w:rPr>
        <w:t>90,20</w:t>
      </w:r>
      <w:r w:rsidRPr="00352759">
        <w:rPr>
          <w:rFonts w:eastAsia="Calibri"/>
          <w:sz w:val="28"/>
          <w:szCs w:val="28"/>
        </w:rPr>
        <w:t xml:space="preserve"> %.</w:t>
      </w:r>
    </w:p>
    <w:p w:rsidR="00F74DDB" w:rsidRPr="00352759" w:rsidRDefault="00F74DDB" w:rsidP="00F74DDB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П</w:t>
      </w:r>
      <w:r w:rsidR="00D1081C" w:rsidRPr="00352759">
        <w:rPr>
          <w:sz w:val="28"/>
          <w:szCs w:val="28"/>
        </w:rPr>
        <w:t xml:space="preserve">рочие неналоговые доходы - исполнение составило </w:t>
      </w:r>
      <w:r w:rsidR="00732B39" w:rsidRPr="00352759">
        <w:rPr>
          <w:sz w:val="28"/>
          <w:szCs w:val="28"/>
        </w:rPr>
        <w:t>782,01</w:t>
      </w:r>
      <w:r w:rsidR="00D1081C" w:rsidRPr="00352759">
        <w:rPr>
          <w:sz w:val="28"/>
          <w:szCs w:val="28"/>
        </w:rPr>
        <w:t xml:space="preserve"> тыс. рублей </w:t>
      </w:r>
      <w:r w:rsidRPr="00352759">
        <w:rPr>
          <w:sz w:val="28"/>
          <w:szCs w:val="28"/>
        </w:rPr>
        <w:t xml:space="preserve">или </w:t>
      </w:r>
      <w:r w:rsidR="00732B39" w:rsidRPr="00352759">
        <w:rPr>
          <w:sz w:val="28"/>
          <w:szCs w:val="28"/>
        </w:rPr>
        <w:t>100,02</w:t>
      </w:r>
      <w:r w:rsidRPr="00352759">
        <w:rPr>
          <w:sz w:val="28"/>
          <w:szCs w:val="28"/>
        </w:rPr>
        <w:t xml:space="preserve">% от </w:t>
      </w:r>
      <w:r w:rsidRPr="00352759">
        <w:rPr>
          <w:rFonts w:eastAsia="Calibri"/>
          <w:sz w:val="28"/>
          <w:szCs w:val="28"/>
        </w:rPr>
        <w:t xml:space="preserve">уточненных бюджетных назначений </w:t>
      </w:r>
      <w:r w:rsidR="00732B39" w:rsidRPr="00352759">
        <w:rPr>
          <w:sz w:val="28"/>
          <w:szCs w:val="28"/>
        </w:rPr>
        <w:t>781,86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  <w:r w:rsidRPr="00352759">
        <w:rPr>
          <w:sz w:val="28"/>
          <w:szCs w:val="28"/>
        </w:rPr>
        <w:t xml:space="preserve"> </w:t>
      </w:r>
    </w:p>
    <w:p w:rsidR="00F74DDB" w:rsidRPr="00352759" w:rsidRDefault="00F74DDB" w:rsidP="00F74DDB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lastRenderedPageBreak/>
        <w:t xml:space="preserve">По сравнению </w:t>
      </w:r>
      <w:r w:rsidR="003C1528" w:rsidRPr="00352759">
        <w:rPr>
          <w:sz w:val="28"/>
          <w:szCs w:val="28"/>
        </w:rPr>
        <w:t>с аналогичным периодом 202</w:t>
      </w:r>
      <w:r w:rsidR="00021ED9" w:rsidRPr="00352759">
        <w:rPr>
          <w:sz w:val="28"/>
          <w:szCs w:val="28"/>
        </w:rPr>
        <w:t>2</w:t>
      </w:r>
      <w:r w:rsidR="003C1528" w:rsidRPr="00352759">
        <w:rPr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>объем п</w:t>
      </w:r>
      <w:r w:rsidRPr="00352759">
        <w:rPr>
          <w:sz w:val="28"/>
          <w:szCs w:val="28"/>
        </w:rPr>
        <w:t>рочих неналоговых доходов</w:t>
      </w:r>
      <w:r w:rsidRPr="00352759">
        <w:rPr>
          <w:rFonts w:eastAsia="Calibri"/>
          <w:sz w:val="28"/>
          <w:szCs w:val="28"/>
        </w:rPr>
        <w:t xml:space="preserve"> </w:t>
      </w:r>
      <w:r w:rsidR="00732B39" w:rsidRPr="00352759">
        <w:rPr>
          <w:rFonts w:eastAsia="Calibri"/>
          <w:sz w:val="28"/>
          <w:szCs w:val="28"/>
        </w:rPr>
        <w:t>увеличился</w:t>
      </w:r>
      <w:r w:rsidRPr="00352759">
        <w:rPr>
          <w:rFonts w:eastAsia="Calibri"/>
          <w:sz w:val="28"/>
          <w:szCs w:val="28"/>
        </w:rPr>
        <w:t xml:space="preserve"> на </w:t>
      </w:r>
      <w:r w:rsidR="00732B39" w:rsidRPr="00352759">
        <w:rPr>
          <w:rFonts w:eastAsia="Calibri"/>
          <w:sz w:val="28"/>
          <w:szCs w:val="28"/>
        </w:rPr>
        <w:t>494,86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732B39" w:rsidRPr="00352759">
        <w:rPr>
          <w:rFonts w:eastAsia="Calibri"/>
          <w:sz w:val="28"/>
          <w:szCs w:val="28"/>
        </w:rPr>
        <w:t>172,33</w:t>
      </w:r>
      <w:r w:rsidRPr="00352759">
        <w:rPr>
          <w:rFonts w:eastAsia="Calibri"/>
          <w:sz w:val="28"/>
          <w:szCs w:val="28"/>
        </w:rPr>
        <w:t xml:space="preserve"> %.</w:t>
      </w:r>
    </w:p>
    <w:p w:rsidR="001F371F" w:rsidRPr="00352759" w:rsidRDefault="00C22734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Безвозмездные поступления при плане на 202</w:t>
      </w:r>
      <w:r w:rsidR="00021ED9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 </w:t>
      </w:r>
      <w:r w:rsidR="007D6534" w:rsidRPr="00352759">
        <w:rPr>
          <w:sz w:val="28"/>
          <w:szCs w:val="28"/>
        </w:rPr>
        <w:t>692 362,52</w:t>
      </w:r>
      <w:r w:rsidRPr="00352759">
        <w:rPr>
          <w:sz w:val="28"/>
          <w:szCs w:val="28"/>
        </w:rPr>
        <w:t xml:space="preserve"> тыс. рублей поступили в сумме </w:t>
      </w:r>
      <w:r w:rsidR="007D6534" w:rsidRPr="00352759">
        <w:rPr>
          <w:sz w:val="28"/>
          <w:szCs w:val="28"/>
        </w:rPr>
        <w:t>231 556,18</w:t>
      </w:r>
      <w:r w:rsidRPr="00352759">
        <w:rPr>
          <w:sz w:val="28"/>
          <w:szCs w:val="28"/>
        </w:rPr>
        <w:t xml:space="preserve"> тыс. рублей (</w:t>
      </w:r>
      <w:r w:rsidR="007D6534" w:rsidRPr="00352759">
        <w:rPr>
          <w:sz w:val="28"/>
          <w:szCs w:val="28"/>
        </w:rPr>
        <w:t>33,44</w:t>
      </w:r>
      <w:r w:rsidRPr="00352759">
        <w:rPr>
          <w:sz w:val="28"/>
          <w:szCs w:val="28"/>
        </w:rPr>
        <w:t xml:space="preserve">% к уточненному плану), что </w:t>
      </w:r>
      <w:r w:rsidR="00F1594E" w:rsidRPr="00352759">
        <w:rPr>
          <w:sz w:val="28"/>
          <w:szCs w:val="28"/>
        </w:rPr>
        <w:t>больше</w:t>
      </w:r>
      <w:r w:rsidRPr="00352759">
        <w:rPr>
          <w:sz w:val="28"/>
          <w:szCs w:val="28"/>
        </w:rPr>
        <w:t xml:space="preserve"> по сравнению с аналогичным периодом 202</w:t>
      </w:r>
      <w:r w:rsidR="007D6534" w:rsidRPr="00352759">
        <w:rPr>
          <w:sz w:val="28"/>
          <w:szCs w:val="28"/>
        </w:rPr>
        <w:t>2</w:t>
      </w:r>
      <w:r w:rsidRPr="00352759">
        <w:rPr>
          <w:sz w:val="28"/>
          <w:szCs w:val="28"/>
        </w:rPr>
        <w:t xml:space="preserve"> года на </w:t>
      </w:r>
      <w:r w:rsidR="007D6534" w:rsidRPr="00352759">
        <w:rPr>
          <w:sz w:val="28"/>
          <w:szCs w:val="28"/>
        </w:rPr>
        <w:t>24 615,23</w:t>
      </w:r>
      <w:r w:rsidRPr="00352759">
        <w:rPr>
          <w:sz w:val="28"/>
          <w:szCs w:val="28"/>
        </w:rPr>
        <w:t xml:space="preserve"> тыс. рублей </w:t>
      </w:r>
      <w:r w:rsidR="007D6534" w:rsidRPr="00352759">
        <w:rPr>
          <w:sz w:val="28"/>
          <w:szCs w:val="28"/>
        </w:rPr>
        <w:t xml:space="preserve">или на </w:t>
      </w:r>
      <w:r w:rsidR="00F1594E" w:rsidRPr="00352759">
        <w:rPr>
          <w:sz w:val="28"/>
          <w:szCs w:val="28"/>
        </w:rPr>
        <w:t>11,</w:t>
      </w:r>
      <w:r w:rsidR="007D6534" w:rsidRPr="00352759">
        <w:rPr>
          <w:sz w:val="28"/>
          <w:szCs w:val="28"/>
        </w:rPr>
        <w:t>89%</w:t>
      </w:r>
      <w:r w:rsidRPr="00352759">
        <w:rPr>
          <w:sz w:val="28"/>
          <w:szCs w:val="28"/>
        </w:rPr>
        <w:t>.</w:t>
      </w:r>
    </w:p>
    <w:p w:rsidR="006517BB" w:rsidRPr="00352759" w:rsidRDefault="00C22734" w:rsidP="006517BB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В </w:t>
      </w:r>
      <w:r w:rsidR="00F1594E" w:rsidRPr="00352759">
        <w:rPr>
          <w:sz w:val="28"/>
          <w:szCs w:val="28"/>
          <w:lang w:val="en-US"/>
        </w:rPr>
        <w:t>I</w:t>
      </w:r>
      <w:r w:rsidRPr="00352759">
        <w:rPr>
          <w:sz w:val="28"/>
          <w:szCs w:val="28"/>
        </w:rPr>
        <w:t xml:space="preserve"> </w:t>
      </w:r>
      <w:r w:rsidR="00846CD4" w:rsidRPr="00352759">
        <w:rPr>
          <w:sz w:val="28"/>
          <w:szCs w:val="28"/>
        </w:rPr>
        <w:t>полугоди</w:t>
      </w:r>
      <w:r w:rsidR="0005309C" w:rsidRPr="00352759">
        <w:rPr>
          <w:sz w:val="28"/>
          <w:szCs w:val="28"/>
        </w:rPr>
        <w:t>и</w:t>
      </w:r>
      <w:r w:rsidRPr="00352759">
        <w:rPr>
          <w:sz w:val="28"/>
          <w:szCs w:val="28"/>
        </w:rPr>
        <w:t xml:space="preserve"> 202</w:t>
      </w:r>
      <w:r w:rsidR="00021ED9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 наибольший удельный вес в сумме безвозмездных поступлений занимают</w:t>
      </w:r>
      <w:r w:rsidR="006517BB" w:rsidRPr="00352759">
        <w:rPr>
          <w:sz w:val="28"/>
          <w:szCs w:val="28"/>
        </w:rPr>
        <w:t xml:space="preserve"> </w:t>
      </w:r>
      <w:r w:rsidRPr="00352759">
        <w:rPr>
          <w:sz w:val="28"/>
          <w:szCs w:val="28"/>
        </w:rPr>
        <w:t xml:space="preserve">субвенции - исполнение составило </w:t>
      </w:r>
      <w:r w:rsidR="006E688E" w:rsidRPr="00352759">
        <w:rPr>
          <w:sz w:val="28"/>
          <w:szCs w:val="28"/>
        </w:rPr>
        <w:t>159 376,60</w:t>
      </w:r>
      <w:r w:rsidRPr="00352759">
        <w:rPr>
          <w:sz w:val="28"/>
          <w:szCs w:val="28"/>
        </w:rPr>
        <w:t xml:space="preserve"> тыс. рублей </w:t>
      </w:r>
      <w:r w:rsidR="006517BB" w:rsidRPr="00352759">
        <w:rPr>
          <w:sz w:val="28"/>
          <w:szCs w:val="28"/>
        </w:rPr>
        <w:t xml:space="preserve">или </w:t>
      </w:r>
      <w:r w:rsidR="006E688E" w:rsidRPr="00352759">
        <w:rPr>
          <w:sz w:val="28"/>
          <w:szCs w:val="28"/>
        </w:rPr>
        <w:t>57,67</w:t>
      </w:r>
      <w:r w:rsidR="006517BB" w:rsidRPr="00352759">
        <w:rPr>
          <w:sz w:val="28"/>
          <w:szCs w:val="28"/>
        </w:rPr>
        <w:t>% от</w:t>
      </w:r>
      <w:r w:rsidR="006517BB" w:rsidRPr="00352759">
        <w:rPr>
          <w:rFonts w:eastAsia="Calibri"/>
          <w:sz w:val="28"/>
          <w:szCs w:val="28"/>
        </w:rPr>
        <w:t xml:space="preserve"> уточненных бюджетных назначений </w:t>
      </w:r>
      <w:r w:rsidR="006E688E" w:rsidRPr="00352759">
        <w:rPr>
          <w:sz w:val="28"/>
          <w:szCs w:val="28"/>
        </w:rPr>
        <w:t>276 370,70</w:t>
      </w:r>
      <w:r w:rsidR="006517BB" w:rsidRPr="00352759">
        <w:rPr>
          <w:sz w:val="28"/>
          <w:szCs w:val="28"/>
        </w:rPr>
        <w:t xml:space="preserve"> </w:t>
      </w:r>
      <w:r w:rsidR="006517BB" w:rsidRPr="00352759">
        <w:rPr>
          <w:rFonts w:eastAsia="Calibri"/>
          <w:sz w:val="28"/>
          <w:szCs w:val="28"/>
        </w:rPr>
        <w:t>тыс. рублей</w:t>
      </w:r>
      <w:r w:rsidR="006517BB" w:rsidRPr="00352759">
        <w:rPr>
          <w:rFonts w:eastAsia="Calibri"/>
          <w:sz w:val="28"/>
          <w:szCs w:val="28"/>
          <w:lang w:eastAsia="en-US"/>
        </w:rPr>
        <w:t xml:space="preserve">. </w:t>
      </w:r>
      <w:r w:rsidR="006517BB" w:rsidRPr="00352759">
        <w:rPr>
          <w:sz w:val="28"/>
          <w:szCs w:val="28"/>
        </w:rPr>
        <w:t xml:space="preserve"> </w:t>
      </w:r>
    </w:p>
    <w:p w:rsidR="006517BB" w:rsidRPr="00352759" w:rsidRDefault="006517BB" w:rsidP="006517BB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44482B" w:rsidRPr="00352759">
        <w:rPr>
          <w:sz w:val="28"/>
          <w:szCs w:val="28"/>
        </w:rPr>
        <w:t>с соответствующим периодом</w:t>
      </w:r>
      <w:r w:rsidR="0044482B" w:rsidRPr="00352759">
        <w:rPr>
          <w:rFonts w:eastAsia="Calibri"/>
          <w:sz w:val="28"/>
          <w:szCs w:val="28"/>
        </w:rPr>
        <w:t xml:space="preserve"> 202</w:t>
      </w:r>
      <w:r w:rsidR="00826042" w:rsidRPr="00352759">
        <w:rPr>
          <w:rFonts w:eastAsia="Calibri"/>
          <w:sz w:val="28"/>
          <w:szCs w:val="28"/>
        </w:rPr>
        <w:t>2</w:t>
      </w:r>
      <w:r w:rsidR="0044482B" w:rsidRPr="00352759">
        <w:rPr>
          <w:rFonts w:eastAsia="Calibri"/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 xml:space="preserve">объем </w:t>
      </w:r>
      <w:r w:rsidRPr="00352759">
        <w:rPr>
          <w:sz w:val="28"/>
          <w:szCs w:val="28"/>
        </w:rPr>
        <w:t>субвенций</w:t>
      </w:r>
      <w:r w:rsidRPr="00352759">
        <w:rPr>
          <w:rFonts w:eastAsia="Calibri"/>
          <w:sz w:val="28"/>
          <w:szCs w:val="28"/>
        </w:rPr>
        <w:t xml:space="preserve"> увеличился на </w:t>
      </w:r>
      <w:r w:rsidR="006E688E" w:rsidRPr="00352759">
        <w:rPr>
          <w:rFonts w:eastAsia="Calibri"/>
          <w:sz w:val="28"/>
          <w:szCs w:val="28"/>
        </w:rPr>
        <w:t>6 506,80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6E688E" w:rsidRPr="00352759">
        <w:rPr>
          <w:rFonts w:eastAsia="Calibri"/>
          <w:sz w:val="28"/>
          <w:szCs w:val="28"/>
        </w:rPr>
        <w:t>4,26</w:t>
      </w:r>
      <w:r w:rsidRPr="00352759">
        <w:rPr>
          <w:rFonts w:eastAsia="Calibri"/>
          <w:sz w:val="28"/>
          <w:szCs w:val="28"/>
        </w:rPr>
        <w:t xml:space="preserve"> %.</w:t>
      </w:r>
    </w:p>
    <w:p w:rsidR="006517BB" w:rsidRPr="00352759" w:rsidRDefault="006517BB" w:rsidP="006517BB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Д</w:t>
      </w:r>
      <w:r w:rsidR="00C22734" w:rsidRPr="00352759">
        <w:rPr>
          <w:sz w:val="28"/>
          <w:szCs w:val="28"/>
        </w:rPr>
        <w:t xml:space="preserve">отации - исполнение составило </w:t>
      </w:r>
      <w:r w:rsidR="00F1594E" w:rsidRPr="00352759">
        <w:rPr>
          <w:sz w:val="28"/>
          <w:szCs w:val="28"/>
        </w:rPr>
        <w:t>34 </w:t>
      </w:r>
      <w:r w:rsidR="006E688E" w:rsidRPr="00352759">
        <w:rPr>
          <w:sz w:val="28"/>
          <w:szCs w:val="28"/>
        </w:rPr>
        <w:t>621</w:t>
      </w:r>
      <w:r w:rsidR="00F1594E" w:rsidRPr="00352759">
        <w:rPr>
          <w:sz w:val="28"/>
          <w:szCs w:val="28"/>
        </w:rPr>
        <w:t>,00</w:t>
      </w:r>
      <w:r w:rsidR="00C22734" w:rsidRPr="00352759">
        <w:rPr>
          <w:sz w:val="28"/>
          <w:szCs w:val="28"/>
        </w:rPr>
        <w:t xml:space="preserve"> тыс. рублей </w:t>
      </w:r>
      <w:r w:rsidRPr="00352759">
        <w:rPr>
          <w:sz w:val="28"/>
          <w:szCs w:val="28"/>
        </w:rPr>
        <w:t xml:space="preserve">или </w:t>
      </w:r>
      <w:r w:rsidR="006E688E" w:rsidRPr="00352759">
        <w:rPr>
          <w:sz w:val="28"/>
          <w:szCs w:val="28"/>
        </w:rPr>
        <w:t>66,65</w:t>
      </w:r>
      <w:r w:rsidRPr="00352759">
        <w:rPr>
          <w:sz w:val="28"/>
          <w:szCs w:val="28"/>
        </w:rPr>
        <w:t xml:space="preserve">% от </w:t>
      </w:r>
      <w:r w:rsidRPr="00352759">
        <w:rPr>
          <w:rFonts w:eastAsia="Calibri"/>
          <w:sz w:val="28"/>
          <w:szCs w:val="28"/>
        </w:rPr>
        <w:t xml:space="preserve">уточненных бюджетных назначений </w:t>
      </w:r>
      <w:r w:rsidR="006E688E" w:rsidRPr="00352759">
        <w:rPr>
          <w:sz w:val="28"/>
          <w:szCs w:val="28"/>
        </w:rPr>
        <w:t>51 946,50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тыс. рублей</w:t>
      </w:r>
      <w:r w:rsidRPr="00352759">
        <w:rPr>
          <w:rFonts w:eastAsia="Calibri"/>
          <w:sz w:val="28"/>
          <w:szCs w:val="28"/>
          <w:lang w:eastAsia="en-US"/>
        </w:rPr>
        <w:t xml:space="preserve">. </w:t>
      </w:r>
      <w:r w:rsidRPr="00352759">
        <w:rPr>
          <w:sz w:val="28"/>
          <w:szCs w:val="28"/>
        </w:rPr>
        <w:t xml:space="preserve"> </w:t>
      </w:r>
    </w:p>
    <w:p w:rsidR="006517BB" w:rsidRPr="00352759" w:rsidRDefault="006517BB" w:rsidP="006517BB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44482B" w:rsidRPr="00352759">
        <w:rPr>
          <w:sz w:val="28"/>
          <w:szCs w:val="28"/>
        </w:rPr>
        <w:t>с аналогичным периодом 202</w:t>
      </w:r>
      <w:r w:rsidR="00826042" w:rsidRPr="00352759">
        <w:rPr>
          <w:sz w:val="28"/>
          <w:szCs w:val="28"/>
        </w:rPr>
        <w:t>2</w:t>
      </w:r>
      <w:r w:rsidR="0044482B" w:rsidRPr="00352759">
        <w:rPr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 xml:space="preserve">объем </w:t>
      </w:r>
      <w:r w:rsidRPr="00352759">
        <w:rPr>
          <w:sz w:val="28"/>
          <w:szCs w:val="28"/>
        </w:rPr>
        <w:t>дотаций</w:t>
      </w:r>
      <w:r w:rsidRPr="00352759">
        <w:rPr>
          <w:rFonts w:eastAsia="Calibri"/>
          <w:sz w:val="28"/>
          <w:szCs w:val="28"/>
        </w:rPr>
        <w:t xml:space="preserve"> </w:t>
      </w:r>
      <w:r w:rsidR="006E688E" w:rsidRPr="00352759">
        <w:rPr>
          <w:rFonts w:eastAsia="Calibri"/>
          <w:sz w:val="28"/>
          <w:szCs w:val="28"/>
        </w:rPr>
        <w:t>уменьшился</w:t>
      </w:r>
      <w:r w:rsidRPr="00352759">
        <w:rPr>
          <w:rFonts w:eastAsia="Calibri"/>
          <w:sz w:val="28"/>
          <w:szCs w:val="28"/>
        </w:rPr>
        <w:t xml:space="preserve"> на </w:t>
      </w:r>
      <w:r w:rsidR="006E688E" w:rsidRPr="00352759">
        <w:rPr>
          <w:rFonts w:eastAsia="Calibri"/>
          <w:sz w:val="28"/>
          <w:szCs w:val="28"/>
        </w:rPr>
        <w:t>163,00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6E688E" w:rsidRPr="00352759">
        <w:rPr>
          <w:rFonts w:eastAsia="Calibri"/>
          <w:sz w:val="28"/>
          <w:szCs w:val="28"/>
        </w:rPr>
        <w:t>0,47</w:t>
      </w:r>
      <w:r w:rsidRPr="00352759">
        <w:rPr>
          <w:rFonts w:eastAsia="Calibri"/>
          <w:sz w:val="28"/>
          <w:szCs w:val="28"/>
        </w:rPr>
        <w:t xml:space="preserve"> %.</w:t>
      </w:r>
    </w:p>
    <w:p w:rsidR="006517BB" w:rsidRPr="00352759" w:rsidRDefault="00844A13" w:rsidP="006517BB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С</w:t>
      </w:r>
      <w:r w:rsidR="006517BB" w:rsidRPr="00352759">
        <w:rPr>
          <w:sz w:val="28"/>
          <w:szCs w:val="28"/>
        </w:rPr>
        <w:t xml:space="preserve">убсидии - исполнение составило </w:t>
      </w:r>
      <w:r w:rsidR="006E688E" w:rsidRPr="00352759">
        <w:rPr>
          <w:sz w:val="28"/>
          <w:szCs w:val="28"/>
        </w:rPr>
        <w:t>35 236,01</w:t>
      </w:r>
      <w:r w:rsidR="006517BB" w:rsidRPr="00352759">
        <w:rPr>
          <w:sz w:val="28"/>
          <w:szCs w:val="28"/>
        </w:rPr>
        <w:t xml:space="preserve"> тыс. рублей или </w:t>
      </w:r>
      <w:r w:rsidR="006E688E" w:rsidRPr="00352759">
        <w:rPr>
          <w:sz w:val="28"/>
          <w:szCs w:val="28"/>
        </w:rPr>
        <w:t>9,89</w:t>
      </w:r>
      <w:r w:rsidR="006517BB" w:rsidRPr="00352759">
        <w:rPr>
          <w:sz w:val="28"/>
          <w:szCs w:val="28"/>
        </w:rPr>
        <w:t>% от</w:t>
      </w:r>
      <w:r w:rsidR="006517BB" w:rsidRPr="00352759">
        <w:rPr>
          <w:rFonts w:eastAsia="Calibri"/>
          <w:sz w:val="28"/>
          <w:szCs w:val="28"/>
        </w:rPr>
        <w:t xml:space="preserve"> уточненных бюджетных назначений </w:t>
      </w:r>
      <w:r w:rsidR="006E688E" w:rsidRPr="00352759">
        <w:rPr>
          <w:sz w:val="28"/>
          <w:szCs w:val="28"/>
        </w:rPr>
        <w:t>356 363,22</w:t>
      </w:r>
      <w:r w:rsidR="006517BB" w:rsidRPr="00352759">
        <w:rPr>
          <w:sz w:val="28"/>
          <w:szCs w:val="28"/>
        </w:rPr>
        <w:t xml:space="preserve"> </w:t>
      </w:r>
      <w:r w:rsidR="006517BB" w:rsidRPr="00352759">
        <w:rPr>
          <w:rFonts w:eastAsia="Calibri"/>
          <w:sz w:val="28"/>
          <w:szCs w:val="28"/>
        </w:rPr>
        <w:t>тыс. рублей</w:t>
      </w:r>
      <w:r w:rsidR="006517BB" w:rsidRPr="00352759">
        <w:rPr>
          <w:rFonts w:eastAsia="Calibri"/>
          <w:sz w:val="28"/>
          <w:szCs w:val="28"/>
          <w:lang w:eastAsia="en-US"/>
        </w:rPr>
        <w:t xml:space="preserve">. </w:t>
      </w:r>
      <w:r w:rsidR="006517BB" w:rsidRPr="00352759">
        <w:rPr>
          <w:sz w:val="28"/>
          <w:szCs w:val="28"/>
        </w:rPr>
        <w:t xml:space="preserve"> </w:t>
      </w:r>
    </w:p>
    <w:p w:rsidR="006517BB" w:rsidRPr="00352759" w:rsidRDefault="006517BB" w:rsidP="006517BB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="0044482B" w:rsidRPr="00352759">
        <w:rPr>
          <w:sz w:val="28"/>
          <w:szCs w:val="28"/>
        </w:rPr>
        <w:t>с соответствующим периодом</w:t>
      </w:r>
      <w:r w:rsidR="0044482B" w:rsidRPr="00352759">
        <w:rPr>
          <w:rFonts w:eastAsia="Calibri"/>
          <w:sz w:val="28"/>
          <w:szCs w:val="28"/>
        </w:rPr>
        <w:t xml:space="preserve"> 202</w:t>
      </w:r>
      <w:r w:rsidR="00826042" w:rsidRPr="00352759">
        <w:rPr>
          <w:rFonts w:eastAsia="Calibri"/>
          <w:sz w:val="28"/>
          <w:szCs w:val="28"/>
        </w:rPr>
        <w:t>2</w:t>
      </w:r>
      <w:r w:rsidR="0044482B" w:rsidRPr="00352759">
        <w:rPr>
          <w:rFonts w:eastAsia="Calibri"/>
          <w:sz w:val="28"/>
          <w:szCs w:val="28"/>
        </w:rPr>
        <w:t xml:space="preserve"> года </w:t>
      </w:r>
      <w:r w:rsidRPr="00352759">
        <w:rPr>
          <w:rFonts w:eastAsia="Calibri"/>
          <w:sz w:val="28"/>
          <w:szCs w:val="28"/>
        </w:rPr>
        <w:t xml:space="preserve">объем </w:t>
      </w:r>
      <w:r w:rsidRPr="00352759">
        <w:rPr>
          <w:sz w:val="28"/>
          <w:szCs w:val="28"/>
        </w:rPr>
        <w:t>субсидий</w:t>
      </w:r>
      <w:r w:rsidRPr="00352759">
        <w:rPr>
          <w:rFonts w:eastAsia="Calibri"/>
          <w:sz w:val="28"/>
          <w:szCs w:val="28"/>
        </w:rPr>
        <w:t xml:space="preserve"> увеличился на </w:t>
      </w:r>
      <w:r w:rsidR="006E688E" w:rsidRPr="00352759">
        <w:rPr>
          <w:rFonts w:eastAsia="Calibri"/>
          <w:sz w:val="28"/>
          <w:szCs w:val="28"/>
        </w:rPr>
        <w:t>11 668,86</w:t>
      </w:r>
      <w:r w:rsidRPr="00352759">
        <w:rPr>
          <w:rFonts w:eastAsia="Calibri"/>
          <w:sz w:val="28"/>
          <w:szCs w:val="28"/>
        </w:rPr>
        <w:t xml:space="preserve"> тыс. рублей или на  </w:t>
      </w:r>
      <w:r w:rsidR="006E688E" w:rsidRPr="00352759">
        <w:rPr>
          <w:rFonts w:eastAsia="Calibri"/>
          <w:sz w:val="28"/>
          <w:szCs w:val="28"/>
        </w:rPr>
        <w:t>49,51</w:t>
      </w:r>
      <w:r w:rsidRPr="00352759">
        <w:rPr>
          <w:rFonts w:eastAsia="Calibri"/>
          <w:sz w:val="28"/>
          <w:szCs w:val="28"/>
        </w:rPr>
        <w:t xml:space="preserve"> %.</w:t>
      </w:r>
    </w:p>
    <w:p w:rsidR="00CD4033" w:rsidRPr="00352759" w:rsidRDefault="00FA1EC1" w:rsidP="00CD4033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И</w:t>
      </w:r>
      <w:r w:rsidR="00C22734" w:rsidRPr="00352759">
        <w:rPr>
          <w:sz w:val="28"/>
          <w:szCs w:val="28"/>
        </w:rPr>
        <w:t xml:space="preserve">ные межбюджетные трансферты - исполнение составило </w:t>
      </w:r>
      <w:r w:rsidR="00CD4033" w:rsidRPr="00352759">
        <w:rPr>
          <w:sz w:val="28"/>
          <w:szCs w:val="28"/>
        </w:rPr>
        <w:t>2 440,53</w:t>
      </w:r>
      <w:r w:rsidR="00C22734" w:rsidRPr="00352759">
        <w:rPr>
          <w:sz w:val="28"/>
          <w:szCs w:val="28"/>
        </w:rPr>
        <w:t xml:space="preserve"> тыс. рублей</w:t>
      </w:r>
      <w:r w:rsidR="00CD4033" w:rsidRPr="00352759">
        <w:rPr>
          <w:sz w:val="28"/>
          <w:szCs w:val="28"/>
        </w:rPr>
        <w:t xml:space="preserve"> или </w:t>
      </w:r>
      <w:r w:rsidR="00397B76" w:rsidRPr="00352759">
        <w:rPr>
          <w:sz w:val="28"/>
          <w:szCs w:val="28"/>
        </w:rPr>
        <w:t>31,77</w:t>
      </w:r>
      <w:r w:rsidR="00CD4033" w:rsidRPr="00352759">
        <w:rPr>
          <w:sz w:val="28"/>
          <w:szCs w:val="28"/>
        </w:rPr>
        <w:t>% от</w:t>
      </w:r>
      <w:r w:rsidR="00CD4033" w:rsidRPr="00352759">
        <w:rPr>
          <w:rFonts w:eastAsia="Calibri"/>
          <w:sz w:val="28"/>
          <w:szCs w:val="28"/>
        </w:rPr>
        <w:t xml:space="preserve"> уточненных бюджетных назначений </w:t>
      </w:r>
      <w:r w:rsidR="00397B76" w:rsidRPr="00352759">
        <w:rPr>
          <w:sz w:val="28"/>
          <w:szCs w:val="28"/>
        </w:rPr>
        <w:t>7 682,00</w:t>
      </w:r>
      <w:r w:rsidR="00CD4033" w:rsidRPr="00352759">
        <w:rPr>
          <w:sz w:val="28"/>
          <w:szCs w:val="28"/>
        </w:rPr>
        <w:t xml:space="preserve"> </w:t>
      </w:r>
      <w:r w:rsidR="00CD4033" w:rsidRPr="00352759">
        <w:rPr>
          <w:rFonts w:eastAsia="Calibri"/>
          <w:sz w:val="28"/>
          <w:szCs w:val="28"/>
        </w:rPr>
        <w:t>тыс. рублей</w:t>
      </w:r>
      <w:r w:rsidR="00CD4033" w:rsidRPr="00352759">
        <w:rPr>
          <w:rFonts w:eastAsia="Calibri"/>
          <w:sz w:val="28"/>
          <w:szCs w:val="28"/>
          <w:lang w:eastAsia="en-US"/>
        </w:rPr>
        <w:t xml:space="preserve">. </w:t>
      </w:r>
      <w:r w:rsidR="00CD4033" w:rsidRPr="00352759">
        <w:rPr>
          <w:sz w:val="28"/>
          <w:szCs w:val="28"/>
        </w:rPr>
        <w:t xml:space="preserve"> </w:t>
      </w:r>
    </w:p>
    <w:p w:rsidR="00CD4033" w:rsidRPr="00352759" w:rsidRDefault="00CD4033" w:rsidP="00CD4033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352759">
        <w:rPr>
          <w:rFonts w:eastAsia="Calibri"/>
          <w:sz w:val="28"/>
          <w:szCs w:val="28"/>
        </w:rPr>
        <w:t xml:space="preserve">По сравнению </w:t>
      </w:r>
      <w:r w:rsidRPr="00352759">
        <w:rPr>
          <w:sz w:val="28"/>
          <w:szCs w:val="28"/>
        </w:rPr>
        <w:t>с соответствующим периодом</w:t>
      </w:r>
      <w:r w:rsidRPr="00352759">
        <w:rPr>
          <w:rFonts w:eastAsia="Calibri"/>
          <w:sz w:val="28"/>
          <w:szCs w:val="28"/>
        </w:rPr>
        <w:t xml:space="preserve"> 2022 года объем </w:t>
      </w:r>
      <w:r w:rsidR="00D7441C" w:rsidRPr="00352759">
        <w:rPr>
          <w:rFonts w:eastAsia="Calibri"/>
          <w:sz w:val="28"/>
          <w:szCs w:val="28"/>
        </w:rPr>
        <w:t>и</w:t>
      </w:r>
      <w:r w:rsidR="00D7441C" w:rsidRPr="00352759">
        <w:rPr>
          <w:sz w:val="28"/>
          <w:szCs w:val="28"/>
        </w:rPr>
        <w:t>ных межбюджетных трансфертов</w:t>
      </w:r>
      <w:r w:rsidRPr="00352759">
        <w:rPr>
          <w:rFonts w:eastAsia="Calibri"/>
          <w:sz w:val="28"/>
          <w:szCs w:val="28"/>
        </w:rPr>
        <w:t xml:space="preserve"> увеличился на </w:t>
      </w:r>
      <w:r w:rsidR="00397B76" w:rsidRPr="00352759">
        <w:rPr>
          <w:rFonts w:eastAsia="Calibri"/>
          <w:sz w:val="28"/>
          <w:szCs w:val="28"/>
        </w:rPr>
        <w:t>2 440,53</w:t>
      </w:r>
      <w:r w:rsidRPr="00352759">
        <w:rPr>
          <w:rFonts w:eastAsia="Calibri"/>
          <w:sz w:val="28"/>
          <w:szCs w:val="28"/>
        </w:rPr>
        <w:t xml:space="preserve"> тыс. рублей.</w:t>
      </w:r>
    </w:p>
    <w:p w:rsidR="00C22734" w:rsidRPr="00352759" w:rsidRDefault="009B7800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Доходы от возврата остатков субсидий, субвенций и иных межбюджетных трансфертов, имеющих целевое назначение, прошлых лет – составили – </w:t>
      </w:r>
      <w:r w:rsidR="00397B76" w:rsidRPr="00352759">
        <w:rPr>
          <w:sz w:val="28"/>
          <w:szCs w:val="28"/>
        </w:rPr>
        <w:t>117,96</w:t>
      </w:r>
      <w:r w:rsidRPr="00352759">
        <w:rPr>
          <w:sz w:val="28"/>
          <w:szCs w:val="28"/>
        </w:rPr>
        <w:t xml:space="preserve"> тыс. рублей со знаком «минус».</w:t>
      </w:r>
    </w:p>
    <w:p w:rsidR="000B52B8" w:rsidRPr="00352759" w:rsidRDefault="000B52B8" w:rsidP="005E3D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06098" w:rsidRPr="00352759" w:rsidRDefault="00906098" w:rsidP="00906098">
      <w:pPr>
        <w:shd w:val="clear" w:color="auto" w:fill="FFFFFF"/>
        <w:jc w:val="center"/>
        <w:rPr>
          <w:b/>
          <w:sz w:val="28"/>
          <w:szCs w:val="28"/>
        </w:rPr>
      </w:pPr>
      <w:r w:rsidRPr="00352759">
        <w:rPr>
          <w:b/>
          <w:sz w:val="28"/>
          <w:szCs w:val="28"/>
        </w:rPr>
        <w:t>Анализ исполнения расходной  части районного</w:t>
      </w:r>
    </w:p>
    <w:p w:rsidR="00583F0F" w:rsidRPr="00352759" w:rsidRDefault="00906098" w:rsidP="00906098">
      <w:pPr>
        <w:shd w:val="clear" w:color="auto" w:fill="FFFFFF"/>
        <w:jc w:val="center"/>
        <w:rPr>
          <w:b/>
          <w:sz w:val="28"/>
          <w:szCs w:val="28"/>
        </w:rPr>
      </w:pPr>
      <w:r w:rsidRPr="00352759">
        <w:rPr>
          <w:b/>
          <w:sz w:val="28"/>
          <w:szCs w:val="28"/>
        </w:rPr>
        <w:t xml:space="preserve">бюджета </w:t>
      </w:r>
    </w:p>
    <w:p w:rsidR="00906098" w:rsidRPr="00352759" w:rsidRDefault="00906098" w:rsidP="00906098">
      <w:pPr>
        <w:shd w:val="clear" w:color="auto" w:fill="FFFFFF"/>
        <w:jc w:val="center"/>
        <w:rPr>
          <w:b/>
          <w:sz w:val="28"/>
          <w:szCs w:val="28"/>
        </w:rPr>
      </w:pPr>
    </w:p>
    <w:p w:rsidR="00906098" w:rsidRPr="00352759" w:rsidRDefault="00906098" w:rsidP="00906098">
      <w:pPr>
        <w:shd w:val="clear" w:color="auto" w:fill="FFFFFF"/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В соответствии со статьей 184.1 Бюджетного кодекса Российской Федерации решением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районного Собрания депутатов Алтайского края </w:t>
      </w:r>
      <w:r w:rsidR="00C67575" w:rsidRPr="00352759">
        <w:rPr>
          <w:rFonts w:eastAsia="Calibri"/>
          <w:sz w:val="28"/>
          <w:szCs w:val="28"/>
          <w:lang w:eastAsia="en-US"/>
        </w:rPr>
        <w:t>от 23.12.2022 № 121 «Об утверждении районного  бюджета на 2023 год»</w:t>
      </w:r>
      <w:r w:rsidRPr="00352759">
        <w:rPr>
          <w:sz w:val="28"/>
          <w:szCs w:val="28"/>
        </w:rPr>
        <w:t xml:space="preserve"> утвержден общий объем расходов районного бюджета в сумме  </w:t>
      </w:r>
      <w:r w:rsidR="00C67575" w:rsidRPr="00352759">
        <w:rPr>
          <w:sz w:val="28"/>
          <w:szCs w:val="28"/>
        </w:rPr>
        <w:t xml:space="preserve">792 327,90 </w:t>
      </w:r>
      <w:r w:rsidRPr="00352759">
        <w:rPr>
          <w:sz w:val="28"/>
          <w:szCs w:val="28"/>
        </w:rPr>
        <w:t>тыс. рублей.</w:t>
      </w:r>
    </w:p>
    <w:p w:rsidR="00906098" w:rsidRPr="00352759" w:rsidRDefault="00906098" w:rsidP="0090609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         С учетом  изменений, внесенных в течение </w:t>
      </w:r>
      <w:r w:rsidR="002B77F2" w:rsidRPr="00352759">
        <w:rPr>
          <w:sz w:val="28"/>
          <w:szCs w:val="28"/>
          <w:lang w:val="en-US"/>
        </w:rPr>
        <w:t>I</w:t>
      </w:r>
      <w:r w:rsidRPr="00352759">
        <w:rPr>
          <w:sz w:val="28"/>
          <w:szCs w:val="28"/>
        </w:rPr>
        <w:t xml:space="preserve"> </w:t>
      </w:r>
      <w:r w:rsidR="00920D03" w:rsidRPr="00352759">
        <w:rPr>
          <w:sz w:val="28"/>
          <w:szCs w:val="28"/>
        </w:rPr>
        <w:t>полугодия</w:t>
      </w:r>
      <w:r w:rsidRPr="00352759">
        <w:rPr>
          <w:sz w:val="28"/>
          <w:szCs w:val="28"/>
        </w:rPr>
        <w:t xml:space="preserve"> 202</w:t>
      </w:r>
      <w:r w:rsidR="00C67575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 в бюджет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района в соответствии с решением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районного Собрания депутатов, расходная часть бюджета увеличилась на </w:t>
      </w:r>
      <w:r w:rsidR="00C67575" w:rsidRPr="00352759">
        <w:rPr>
          <w:sz w:val="28"/>
          <w:szCs w:val="28"/>
        </w:rPr>
        <w:t xml:space="preserve">179 431,99 </w:t>
      </w:r>
      <w:r w:rsidRPr="00352759">
        <w:rPr>
          <w:sz w:val="28"/>
          <w:szCs w:val="28"/>
        </w:rPr>
        <w:t>тыс. рублей.</w:t>
      </w:r>
    </w:p>
    <w:p w:rsidR="001402CF" w:rsidRPr="00352759" w:rsidRDefault="001402CF" w:rsidP="001402CF">
      <w:pPr>
        <w:tabs>
          <w:tab w:val="left" w:pos="709"/>
        </w:tabs>
        <w:spacing w:after="200"/>
        <w:contextualSpacing/>
        <w:jc w:val="both"/>
        <w:rPr>
          <w:rStyle w:val="markedcontent"/>
          <w:sz w:val="28"/>
          <w:szCs w:val="28"/>
        </w:rPr>
      </w:pPr>
      <w:r w:rsidRPr="00352759">
        <w:rPr>
          <w:sz w:val="28"/>
          <w:szCs w:val="28"/>
        </w:rPr>
        <w:t xml:space="preserve">          </w:t>
      </w:r>
      <w:r w:rsidRPr="00352759">
        <w:rPr>
          <w:rStyle w:val="markedcontent"/>
          <w:sz w:val="28"/>
          <w:szCs w:val="28"/>
        </w:rPr>
        <w:t xml:space="preserve">Расходы районного бюджета за </w:t>
      </w:r>
      <w:r w:rsidR="002B77F2" w:rsidRPr="00352759">
        <w:rPr>
          <w:rStyle w:val="markedcontent"/>
          <w:sz w:val="28"/>
          <w:szCs w:val="28"/>
          <w:lang w:val="en-US"/>
        </w:rPr>
        <w:t>I</w:t>
      </w:r>
      <w:r w:rsidR="002B77F2" w:rsidRPr="00352759">
        <w:rPr>
          <w:rStyle w:val="markedcontent"/>
          <w:sz w:val="28"/>
          <w:szCs w:val="28"/>
        </w:rPr>
        <w:t xml:space="preserve"> </w:t>
      </w:r>
      <w:r w:rsidR="00920D03" w:rsidRPr="00352759">
        <w:rPr>
          <w:rStyle w:val="markedcontent"/>
          <w:sz w:val="28"/>
          <w:szCs w:val="28"/>
        </w:rPr>
        <w:t>полугодие</w:t>
      </w:r>
      <w:r w:rsidRPr="00352759">
        <w:rPr>
          <w:rStyle w:val="markedcontent"/>
          <w:sz w:val="28"/>
          <w:szCs w:val="28"/>
        </w:rPr>
        <w:t xml:space="preserve"> 202</w:t>
      </w:r>
      <w:r w:rsidR="00C67575" w:rsidRPr="00352759">
        <w:rPr>
          <w:rStyle w:val="markedcontent"/>
          <w:sz w:val="28"/>
          <w:szCs w:val="28"/>
        </w:rPr>
        <w:t>3</w:t>
      </w:r>
      <w:r w:rsidRPr="00352759">
        <w:rPr>
          <w:rStyle w:val="markedcontent"/>
          <w:sz w:val="28"/>
          <w:szCs w:val="28"/>
        </w:rPr>
        <w:t xml:space="preserve"> года </w:t>
      </w:r>
      <w:r w:rsidR="007D236F" w:rsidRPr="00352759">
        <w:rPr>
          <w:rStyle w:val="markedcontent"/>
          <w:sz w:val="28"/>
          <w:szCs w:val="28"/>
        </w:rPr>
        <w:t>исполнены</w:t>
      </w:r>
      <w:r w:rsidRPr="00352759">
        <w:rPr>
          <w:rStyle w:val="markedcontent"/>
          <w:sz w:val="28"/>
          <w:szCs w:val="28"/>
        </w:rPr>
        <w:t xml:space="preserve"> в сумме </w:t>
      </w:r>
      <w:r w:rsidR="00217A67" w:rsidRPr="00352759">
        <w:rPr>
          <w:rStyle w:val="markedcontent"/>
          <w:sz w:val="28"/>
          <w:szCs w:val="28"/>
        </w:rPr>
        <w:t>348 394,60</w:t>
      </w:r>
      <w:r w:rsidR="004C290E" w:rsidRPr="00352759">
        <w:rPr>
          <w:rStyle w:val="markedcontent"/>
          <w:sz w:val="28"/>
          <w:szCs w:val="28"/>
        </w:rPr>
        <w:t xml:space="preserve"> </w:t>
      </w:r>
      <w:r w:rsidRPr="00352759">
        <w:rPr>
          <w:rStyle w:val="markedcontent"/>
          <w:sz w:val="28"/>
          <w:szCs w:val="28"/>
        </w:rPr>
        <w:t xml:space="preserve">тыс. рублей, что составляет </w:t>
      </w:r>
      <w:r w:rsidR="00217A67" w:rsidRPr="00352759">
        <w:rPr>
          <w:sz w:val="28"/>
          <w:szCs w:val="28"/>
        </w:rPr>
        <w:t>35,85</w:t>
      </w:r>
      <w:r w:rsidRPr="00352759">
        <w:rPr>
          <w:rStyle w:val="markedcontent"/>
          <w:sz w:val="28"/>
          <w:szCs w:val="28"/>
        </w:rPr>
        <w:t xml:space="preserve">% к </w:t>
      </w:r>
      <w:r w:rsidRPr="00352759">
        <w:rPr>
          <w:sz w:val="28"/>
          <w:szCs w:val="28"/>
        </w:rPr>
        <w:br/>
      </w:r>
      <w:r w:rsidRPr="00352759">
        <w:rPr>
          <w:rStyle w:val="markedcontent"/>
          <w:sz w:val="28"/>
          <w:szCs w:val="28"/>
        </w:rPr>
        <w:t xml:space="preserve">уточненным годовым ассигнованиям по отчету в объеме </w:t>
      </w:r>
      <w:r w:rsidR="00217A67" w:rsidRPr="00352759">
        <w:rPr>
          <w:rFonts w:eastAsia="Calibri"/>
          <w:sz w:val="28"/>
          <w:szCs w:val="28"/>
        </w:rPr>
        <w:t>971</w:t>
      </w:r>
      <w:r w:rsidR="00217A67" w:rsidRPr="00352759">
        <w:rPr>
          <w:sz w:val="28"/>
          <w:szCs w:val="28"/>
        </w:rPr>
        <w:t xml:space="preserve"> </w:t>
      </w:r>
      <w:r w:rsidR="00217A67" w:rsidRPr="00352759">
        <w:rPr>
          <w:rFonts w:eastAsia="Calibri"/>
          <w:sz w:val="28"/>
          <w:szCs w:val="28"/>
        </w:rPr>
        <w:t>759,89</w:t>
      </w:r>
      <w:r w:rsidR="00217A67" w:rsidRPr="00352759">
        <w:rPr>
          <w:rFonts w:eastAsia="Calibri"/>
        </w:rPr>
        <w:t xml:space="preserve"> </w:t>
      </w:r>
      <w:r w:rsidRPr="00352759">
        <w:rPr>
          <w:rStyle w:val="markedcontent"/>
          <w:sz w:val="28"/>
          <w:szCs w:val="28"/>
        </w:rPr>
        <w:t xml:space="preserve">тыс. </w:t>
      </w:r>
      <w:r w:rsidRPr="00352759">
        <w:rPr>
          <w:rStyle w:val="markedcontent"/>
          <w:sz w:val="28"/>
          <w:szCs w:val="28"/>
        </w:rPr>
        <w:lastRenderedPageBreak/>
        <w:t>рублей.</w:t>
      </w:r>
      <w:r w:rsidRPr="00352759">
        <w:rPr>
          <w:sz w:val="28"/>
          <w:szCs w:val="28"/>
        </w:rPr>
        <w:t xml:space="preserve"> </w:t>
      </w:r>
      <w:r w:rsidRPr="00352759">
        <w:rPr>
          <w:rStyle w:val="markedcontent"/>
          <w:sz w:val="28"/>
          <w:szCs w:val="28"/>
        </w:rPr>
        <w:t xml:space="preserve">По сравнению с аналогичным периодом прошлого года расходы районного бюджета </w:t>
      </w:r>
      <w:r w:rsidR="002B77F2" w:rsidRPr="00352759">
        <w:rPr>
          <w:rStyle w:val="markedcontent"/>
          <w:sz w:val="28"/>
          <w:szCs w:val="28"/>
        </w:rPr>
        <w:t>увеличились</w:t>
      </w:r>
      <w:r w:rsidRPr="00352759">
        <w:rPr>
          <w:rStyle w:val="markedcontent"/>
          <w:sz w:val="28"/>
          <w:szCs w:val="28"/>
        </w:rPr>
        <w:t xml:space="preserve"> на </w:t>
      </w:r>
      <w:r w:rsidR="00C302E9" w:rsidRPr="00352759">
        <w:rPr>
          <w:rFonts w:eastAsiaTheme="minorHAnsi"/>
          <w:sz w:val="28"/>
          <w:szCs w:val="28"/>
          <w:lang w:eastAsia="en-US"/>
        </w:rPr>
        <w:t>34 394,60</w:t>
      </w:r>
      <w:r w:rsidRPr="00352759">
        <w:rPr>
          <w:rFonts w:eastAsiaTheme="minorHAnsi"/>
          <w:sz w:val="28"/>
          <w:szCs w:val="28"/>
          <w:lang w:eastAsia="en-US"/>
        </w:rPr>
        <w:t xml:space="preserve"> </w:t>
      </w:r>
      <w:r w:rsidRPr="00352759">
        <w:rPr>
          <w:rStyle w:val="markedcontent"/>
          <w:sz w:val="28"/>
          <w:szCs w:val="28"/>
        </w:rPr>
        <w:t xml:space="preserve">тыс. рублей или на </w:t>
      </w:r>
      <w:r w:rsidR="00C302E9" w:rsidRPr="00352759">
        <w:rPr>
          <w:rStyle w:val="markedcontent"/>
          <w:sz w:val="28"/>
          <w:szCs w:val="28"/>
        </w:rPr>
        <w:t>11,05</w:t>
      </w:r>
      <w:r w:rsidRPr="00352759">
        <w:rPr>
          <w:rStyle w:val="markedcontent"/>
          <w:sz w:val="28"/>
          <w:szCs w:val="28"/>
        </w:rPr>
        <w:t xml:space="preserve"> %.</w:t>
      </w:r>
    </w:p>
    <w:p w:rsidR="00906098" w:rsidRPr="00352759" w:rsidRDefault="00906098" w:rsidP="00906098">
      <w:pPr>
        <w:shd w:val="clear" w:color="auto" w:fill="FFFFFF"/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Сведения об исполнении  расходной части бюджета по разделам/подразделам бюджетной классификации муниципального образования </w:t>
      </w:r>
      <w:proofErr w:type="spellStart"/>
      <w:r w:rsidRPr="00352759">
        <w:rPr>
          <w:sz w:val="28"/>
          <w:szCs w:val="28"/>
        </w:rPr>
        <w:t>Рубцовский</w:t>
      </w:r>
      <w:proofErr w:type="spellEnd"/>
      <w:r w:rsidRPr="00352759">
        <w:rPr>
          <w:sz w:val="28"/>
          <w:szCs w:val="28"/>
        </w:rPr>
        <w:t xml:space="preserve"> район Алтайского края за </w:t>
      </w:r>
      <w:r w:rsidR="0079359C" w:rsidRPr="00352759">
        <w:rPr>
          <w:sz w:val="28"/>
          <w:szCs w:val="28"/>
          <w:lang w:val="en-US"/>
        </w:rPr>
        <w:t>I</w:t>
      </w:r>
      <w:r w:rsidR="0079359C" w:rsidRPr="00352759">
        <w:rPr>
          <w:sz w:val="28"/>
          <w:szCs w:val="28"/>
        </w:rPr>
        <w:t xml:space="preserve"> </w:t>
      </w:r>
      <w:r w:rsidR="00920D03" w:rsidRPr="00352759">
        <w:rPr>
          <w:sz w:val="28"/>
          <w:szCs w:val="28"/>
        </w:rPr>
        <w:t>полугодие</w:t>
      </w:r>
      <w:r w:rsidR="00C67575" w:rsidRPr="00352759">
        <w:rPr>
          <w:sz w:val="28"/>
          <w:szCs w:val="28"/>
        </w:rPr>
        <w:t xml:space="preserve"> 2023</w:t>
      </w:r>
      <w:r w:rsidR="008816D7" w:rsidRPr="00352759">
        <w:rPr>
          <w:sz w:val="28"/>
          <w:szCs w:val="28"/>
        </w:rPr>
        <w:t xml:space="preserve"> года </w:t>
      </w:r>
      <w:r w:rsidRPr="00352759">
        <w:rPr>
          <w:sz w:val="28"/>
          <w:szCs w:val="28"/>
        </w:rPr>
        <w:t xml:space="preserve">представлены в таблице: </w:t>
      </w:r>
    </w:p>
    <w:p w:rsidR="00906098" w:rsidRPr="00352759" w:rsidRDefault="00906098" w:rsidP="009060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5476" w:rsidRPr="00352759" w:rsidRDefault="00906098" w:rsidP="00AF5476">
      <w:pPr>
        <w:shd w:val="clear" w:color="auto" w:fill="FFFFFF"/>
        <w:jc w:val="both"/>
        <w:rPr>
          <w:sz w:val="24"/>
          <w:szCs w:val="24"/>
        </w:rPr>
      </w:pPr>
      <w:r w:rsidRPr="00352759">
        <w:rPr>
          <w:sz w:val="24"/>
          <w:szCs w:val="24"/>
        </w:rPr>
        <w:t xml:space="preserve">Таблица№4                                          </w:t>
      </w:r>
      <w:r w:rsidR="00AF5476" w:rsidRPr="00352759">
        <w:rPr>
          <w:sz w:val="24"/>
          <w:szCs w:val="24"/>
        </w:rPr>
        <w:t xml:space="preserve">                                    </w:t>
      </w:r>
      <w:r w:rsidRPr="00352759">
        <w:rPr>
          <w:sz w:val="24"/>
          <w:szCs w:val="24"/>
        </w:rPr>
        <w:t xml:space="preserve">                              тыс. рублей</w:t>
      </w:r>
    </w:p>
    <w:p w:rsidR="00583F0F" w:rsidRPr="00352759" w:rsidRDefault="00906098" w:rsidP="00906098">
      <w:pPr>
        <w:shd w:val="clear" w:color="auto" w:fill="FFFFFF"/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   </w:t>
      </w:r>
    </w:p>
    <w:tbl>
      <w:tblPr>
        <w:tblW w:w="9463" w:type="dxa"/>
        <w:tblInd w:w="108" w:type="dxa"/>
        <w:tblLook w:val="04A0"/>
      </w:tblPr>
      <w:tblGrid>
        <w:gridCol w:w="557"/>
        <w:gridCol w:w="558"/>
        <w:gridCol w:w="2904"/>
        <w:gridCol w:w="1386"/>
        <w:gridCol w:w="1312"/>
        <w:gridCol w:w="1455"/>
        <w:gridCol w:w="1291"/>
      </w:tblGrid>
      <w:tr w:rsidR="00AF5476" w:rsidRPr="00352759" w:rsidTr="00044A71">
        <w:trPr>
          <w:trHeight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76" w:rsidRPr="00352759" w:rsidRDefault="00AF5476" w:rsidP="00AF5476">
            <w:pPr>
              <w:rPr>
                <w:b/>
              </w:rPr>
            </w:pPr>
            <w:r w:rsidRPr="00352759">
              <w:rPr>
                <w:b/>
              </w:rPr>
              <w:t>РЗ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76" w:rsidRPr="00352759" w:rsidRDefault="00AF5476" w:rsidP="00AF5476">
            <w:pPr>
              <w:rPr>
                <w:b/>
              </w:rPr>
            </w:pPr>
            <w:r w:rsidRPr="00352759">
              <w:rPr>
                <w:b/>
              </w:rPr>
              <w:t> ПР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76" w:rsidRPr="00352759" w:rsidRDefault="00AF5476" w:rsidP="00AF5476">
            <w:pPr>
              <w:rPr>
                <w:b/>
              </w:rPr>
            </w:pPr>
            <w:r w:rsidRPr="00352759">
              <w:rPr>
                <w:b/>
              </w:rPr>
              <w:t xml:space="preserve"> Наименование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6" w:rsidRPr="00352759" w:rsidRDefault="00AF5476" w:rsidP="00C67575">
            <w:pPr>
              <w:jc w:val="center"/>
              <w:rPr>
                <w:b/>
              </w:rPr>
            </w:pPr>
            <w:r w:rsidRPr="00352759">
              <w:rPr>
                <w:b/>
              </w:rPr>
              <w:t xml:space="preserve">Уточненный план </w:t>
            </w:r>
            <w:r w:rsidR="00FE75FF" w:rsidRPr="00352759">
              <w:rPr>
                <w:b/>
              </w:rPr>
              <w:t>на 202</w:t>
            </w:r>
            <w:r w:rsidR="00C67575" w:rsidRPr="00352759">
              <w:rPr>
                <w:b/>
              </w:rPr>
              <w:t>3</w:t>
            </w:r>
            <w:r w:rsidR="00FE75FF" w:rsidRPr="00352759">
              <w:rPr>
                <w:b/>
              </w:rPr>
              <w:t xml:space="preserve"> </w:t>
            </w:r>
            <w:r w:rsidRPr="00352759">
              <w:rPr>
                <w:b/>
              </w:rPr>
              <w:t>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F" w:rsidRPr="00352759" w:rsidRDefault="00AF5476" w:rsidP="00030A8F">
            <w:pPr>
              <w:jc w:val="center"/>
              <w:rPr>
                <w:b/>
              </w:rPr>
            </w:pPr>
            <w:r w:rsidRPr="00352759">
              <w:rPr>
                <w:b/>
              </w:rPr>
              <w:t xml:space="preserve">Исполнение за </w:t>
            </w:r>
            <w:r w:rsidR="0079359C" w:rsidRPr="00352759">
              <w:rPr>
                <w:b/>
                <w:lang w:val="en-US"/>
              </w:rPr>
              <w:t>I</w:t>
            </w:r>
            <w:r w:rsidR="0079359C" w:rsidRPr="00352759">
              <w:rPr>
                <w:b/>
              </w:rPr>
              <w:t xml:space="preserve"> </w:t>
            </w:r>
            <w:r w:rsidR="00920D03" w:rsidRPr="00352759">
              <w:rPr>
                <w:b/>
              </w:rPr>
              <w:t>полугодие</w:t>
            </w:r>
          </w:p>
          <w:p w:rsidR="00AF5476" w:rsidRPr="00352759" w:rsidRDefault="00FE75FF" w:rsidP="00C67575">
            <w:pPr>
              <w:jc w:val="center"/>
              <w:rPr>
                <w:b/>
              </w:rPr>
            </w:pPr>
            <w:r w:rsidRPr="00352759">
              <w:rPr>
                <w:b/>
              </w:rPr>
              <w:t>202</w:t>
            </w:r>
            <w:r w:rsidR="00C67575" w:rsidRPr="00352759">
              <w:rPr>
                <w:b/>
              </w:rPr>
              <w:t>3</w:t>
            </w:r>
            <w:r w:rsidRPr="00352759">
              <w:rPr>
                <w:b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476" w:rsidRPr="00352759" w:rsidRDefault="00AF5476" w:rsidP="00030A8F">
            <w:pPr>
              <w:jc w:val="center"/>
              <w:rPr>
                <w:b/>
              </w:rPr>
            </w:pPr>
            <w:r w:rsidRPr="00352759">
              <w:rPr>
                <w:b/>
              </w:rPr>
              <w:t>Отклонение исполнения от уточненного плана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476" w:rsidRPr="00352759" w:rsidRDefault="00AF5476" w:rsidP="00030A8F">
            <w:pPr>
              <w:ind w:right="-1"/>
              <w:jc w:val="center"/>
              <w:rPr>
                <w:b/>
              </w:rPr>
            </w:pPr>
            <w:r w:rsidRPr="00352759">
              <w:rPr>
                <w:b/>
              </w:rPr>
              <w:t>%</w:t>
            </w:r>
          </w:p>
          <w:p w:rsidR="00AF5476" w:rsidRPr="00352759" w:rsidRDefault="00AF5476" w:rsidP="00030A8F">
            <w:pPr>
              <w:jc w:val="center"/>
              <w:rPr>
                <w:b/>
              </w:rPr>
            </w:pPr>
            <w:r w:rsidRPr="00352759">
              <w:rPr>
                <w:b/>
              </w:rPr>
              <w:t>исполнения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Общегосударственные вопросы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56 501,08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20 824,58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-35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676,5</w:t>
            </w:r>
            <w:r w:rsidR="00C449E8" w:rsidRPr="00352759">
              <w:rPr>
                <w:b/>
                <w:bCs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36,8</w:t>
            </w:r>
            <w:r w:rsidR="00C449E8" w:rsidRPr="00352759">
              <w:rPr>
                <w:b/>
                <w:bCs/>
              </w:rPr>
              <w:t>6</w:t>
            </w:r>
          </w:p>
        </w:tc>
      </w:tr>
      <w:tr w:rsidR="000D3DFB" w:rsidRPr="00352759" w:rsidTr="00FE660C">
        <w:trPr>
          <w:trHeight w:val="8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467F83">
            <w:pPr>
              <w:jc w:val="center"/>
            </w:pPr>
            <w:r w:rsidRPr="00352759"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467F83">
            <w:pPr>
              <w:jc w:val="center"/>
            </w:pPr>
            <w:r w:rsidRPr="00352759">
              <w:t>02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DFB" w:rsidRPr="00352759" w:rsidRDefault="000D3DFB" w:rsidP="00F703C9">
            <w:r w:rsidRPr="0035275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1 795,40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772,84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</w:t>
            </w:r>
            <w:r w:rsidR="00B20947" w:rsidRPr="00352759">
              <w:t xml:space="preserve"> </w:t>
            </w:r>
            <w:r w:rsidRPr="00352759">
              <w:t>022,56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43,04</w:t>
            </w:r>
          </w:p>
        </w:tc>
      </w:tr>
      <w:tr w:rsidR="000D3DFB" w:rsidRPr="00352759" w:rsidTr="00FE660C">
        <w:trPr>
          <w:trHeight w:val="15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467F83">
            <w:pPr>
              <w:jc w:val="center"/>
            </w:pPr>
            <w:r w:rsidRPr="00352759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467F83">
            <w:pPr>
              <w:jc w:val="center"/>
            </w:pPr>
            <w:r w:rsidRPr="00352759">
              <w:t>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19 955,40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9 086,83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-10</w:t>
            </w:r>
            <w:r w:rsidR="00B20947" w:rsidRPr="00352759">
              <w:t xml:space="preserve"> </w:t>
            </w:r>
            <w:r w:rsidRPr="00352759">
              <w:t>868,57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45,53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 xml:space="preserve">Судебная система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203,20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-203,2</w:t>
            </w:r>
            <w:r w:rsidR="00C449E8" w:rsidRPr="00352759"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0</w:t>
            </w:r>
            <w:r w:rsidR="00C449E8" w:rsidRPr="00352759">
              <w:t>,00</w:t>
            </w:r>
          </w:p>
        </w:tc>
      </w:tr>
      <w:tr w:rsidR="000D3DFB" w:rsidRPr="00352759" w:rsidTr="00FE660C">
        <w:trPr>
          <w:trHeight w:val="15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467F83">
            <w:pPr>
              <w:jc w:val="center"/>
            </w:pPr>
            <w:r w:rsidRPr="00352759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467F83">
            <w:pPr>
              <w:jc w:val="center"/>
            </w:pPr>
            <w:r w:rsidRPr="00352759">
              <w:t>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7 241,80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3 231,74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-4</w:t>
            </w:r>
            <w:r w:rsidR="00B20947" w:rsidRPr="00352759">
              <w:t xml:space="preserve"> </w:t>
            </w:r>
            <w:r w:rsidRPr="00352759">
              <w:t>010,06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44,6</w:t>
            </w:r>
            <w:r w:rsidR="00C449E8" w:rsidRPr="00352759">
              <w:t>3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Резервные фонды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91,00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-91</w:t>
            </w:r>
            <w:r w:rsidR="00C449E8" w:rsidRPr="00352759"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0</w:t>
            </w:r>
            <w:r w:rsidR="00C449E8" w:rsidRPr="00352759">
              <w:t>,00</w:t>
            </w:r>
          </w:p>
        </w:tc>
      </w:tr>
      <w:tr w:rsidR="000D3DFB" w:rsidRPr="00352759" w:rsidTr="00FE660C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Другие общегосударственные вопросы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27 214,28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7 733,17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-19</w:t>
            </w:r>
            <w:r w:rsidR="00B20947" w:rsidRPr="00352759">
              <w:t xml:space="preserve"> </w:t>
            </w:r>
            <w:r w:rsidRPr="00352759">
              <w:t>481,11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28,41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 xml:space="preserve">Национальная оборона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2 659,20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1 329,60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-1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329,6</w:t>
            </w:r>
            <w:r w:rsidR="00C449E8" w:rsidRPr="00352759">
              <w:rPr>
                <w:b/>
                <w:bCs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50</w:t>
            </w:r>
            <w:r w:rsidR="00C449E8" w:rsidRPr="00352759">
              <w:rPr>
                <w:b/>
                <w:bCs/>
              </w:rPr>
              <w:t>,00</w:t>
            </w:r>
          </w:p>
        </w:tc>
      </w:tr>
      <w:tr w:rsidR="000D3DFB" w:rsidRPr="00352759" w:rsidTr="00FE660C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 xml:space="preserve">Мобилизованная и вневойсковая подготовка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2 659,20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1 329,60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</w:t>
            </w:r>
            <w:r w:rsidR="00B20947" w:rsidRPr="00352759">
              <w:t xml:space="preserve"> </w:t>
            </w:r>
            <w:r w:rsidRPr="00352759">
              <w:t>329,6</w:t>
            </w:r>
            <w:r w:rsidR="00C449E8" w:rsidRPr="00352759"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50</w:t>
            </w:r>
            <w:r w:rsidR="00C449E8" w:rsidRPr="00352759">
              <w:t>,00</w:t>
            </w:r>
          </w:p>
        </w:tc>
      </w:tr>
      <w:tr w:rsidR="000D3DFB" w:rsidRPr="00352759" w:rsidTr="00CC3E5B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2 182,44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1 197,74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-984,7</w:t>
            </w:r>
            <w:r w:rsidR="00C449E8" w:rsidRPr="00352759">
              <w:rPr>
                <w:b/>
                <w:bCs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54,88</w:t>
            </w:r>
          </w:p>
        </w:tc>
      </w:tr>
      <w:tr w:rsidR="000D3DFB" w:rsidRPr="00352759" w:rsidTr="00CC3E5B">
        <w:trPr>
          <w:trHeight w:val="1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2 147,14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1 182,44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-964,7</w:t>
            </w:r>
            <w:r w:rsidR="00C449E8" w:rsidRPr="00352759"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55,07</w:t>
            </w:r>
          </w:p>
        </w:tc>
      </w:tr>
      <w:tr w:rsidR="000D3DFB" w:rsidRPr="00352759" w:rsidTr="00FE660C">
        <w:trPr>
          <w:trHeight w:val="9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35,30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-20</w:t>
            </w:r>
            <w:r w:rsidR="00C449E8" w:rsidRPr="00352759"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43,34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Национальная экономика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53 419,97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13 648,86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-39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771,11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25,55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Сельское хозяйство и рыболовство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6 528,40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2 815,56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-3</w:t>
            </w:r>
            <w:r w:rsidR="00B20947" w:rsidRPr="00352759">
              <w:t xml:space="preserve"> </w:t>
            </w:r>
            <w:r w:rsidRPr="00352759">
              <w:t>712,84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43,1</w:t>
            </w:r>
            <w:r w:rsidR="00C449E8" w:rsidRPr="00352759">
              <w:t>3</w:t>
            </w:r>
          </w:p>
        </w:tc>
      </w:tr>
      <w:tr w:rsidR="000D3DFB" w:rsidRPr="00352759" w:rsidTr="00FE660C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lastRenderedPageBreak/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Дорожное хозяйство (дорожные фонды)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38 261,01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7 192,60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-31</w:t>
            </w:r>
            <w:r w:rsidR="00B20947" w:rsidRPr="00352759">
              <w:t xml:space="preserve"> </w:t>
            </w:r>
            <w:r w:rsidRPr="00352759">
              <w:t>068,41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18,</w:t>
            </w:r>
            <w:r w:rsidR="00C449E8" w:rsidRPr="00352759">
              <w:t>80</w:t>
            </w:r>
          </w:p>
        </w:tc>
      </w:tr>
      <w:tr w:rsidR="000D3DFB" w:rsidRPr="00352759" w:rsidTr="00FE660C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Другие вопросы в области национальной экономики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8 630,56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3 640,70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-4</w:t>
            </w:r>
            <w:r w:rsidR="00B20947" w:rsidRPr="00352759">
              <w:t xml:space="preserve"> </w:t>
            </w:r>
            <w:r w:rsidRPr="00352759">
              <w:t>989,86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42,18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Жилищно-коммунальное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293 128,98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3 678,01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-289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450,97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1,25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Жилищное хозяйство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-17</w:t>
            </w:r>
            <w:r w:rsidR="00C449E8" w:rsidRPr="00352759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0</w:t>
            </w:r>
            <w:r w:rsidR="00C449E8" w:rsidRPr="00352759">
              <w:t>,00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Коммунальное хозяйство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288 111,38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3 489,19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-284</w:t>
            </w:r>
            <w:r w:rsidR="00B20947" w:rsidRPr="00352759">
              <w:t xml:space="preserve"> </w:t>
            </w:r>
            <w:r w:rsidRPr="00352759">
              <w:t>622,19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1,21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Благоустройство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5 000,60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188,82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-4</w:t>
            </w:r>
            <w:r w:rsidR="00B20947" w:rsidRPr="00352759">
              <w:t xml:space="preserve"> </w:t>
            </w:r>
            <w:r w:rsidRPr="00352759">
              <w:t>811,78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3,77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E91765">
            <w:pPr>
              <w:rPr>
                <w:b/>
              </w:rPr>
            </w:pPr>
            <w:r w:rsidRPr="00352759">
              <w:rPr>
                <w:b/>
              </w:rPr>
              <w:t>Охрана окружающей среды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10 445,00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-10</w:t>
            </w:r>
            <w:r w:rsidR="00B20947" w:rsidRPr="00352759">
              <w:t xml:space="preserve"> </w:t>
            </w:r>
            <w:r w:rsidRPr="00352759">
              <w:t>445</w:t>
            </w:r>
            <w:r w:rsidR="00C449E8" w:rsidRPr="00352759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0</w:t>
            </w:r>
            <w:r w:rsidR="00C449E8" w:rsidRPr="00352759">
              <w:t>,00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E91765">
            <w:r w:rsidRPr="00352759">
              <w:t>Другие вопросы в области охраны окружающей среды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10 445,00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-10</w:t>
            </w:r>
            <w:r w:rsidR="00B20947" w:rsidRPr="00352759">
              <w:t xml:space="preserve"> </w:t>
            </w:r>
            <w:r w:rsidRPr="00352759">
              <w:t>445</w:t>
            </w:r>
            <w:r w:rsidR="00C449E8" w:rsidRPr="00352759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0</w:t>
            </w:r>
            <w:r w:rsidR="00C449E8" w:rsidRPr="00352759">
              <w:t>,00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Образование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405 355,19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235 925,37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-169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429,82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58,20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 xml:space="preserve">Дошкольное образование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53 010,60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30 616,46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-22</w:t>
            </w:r>
            <w:r w:rsidR="00B20947" w:rsidRPr="00352759">
              <w:t xml:space="preserve"> </w:t>
            </w:r>
            <w:r w:rsidRPr="00352759">
              <w:t>394,14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57,75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Общее образование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305 524,31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182 761,87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-122</w:t>
            </w:r>
            <w:r w:rsidR="00B20947" w:rsidRPr="00352759">
              <w:t xml:space="preserve"> </w:t>
            </w:r>
            <w:r w:rsidRPr="00352759">
              <w:t>762,44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59,8</w:t>
            </w:r>
            <w:r w:rsidR="00C449E8" w:rsidRPr="00352759">
              <w:t>2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Дополнительное образование детей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10 083,60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5 425,46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-4</w:t>
            </w:r>
            <w:r w:rsidR="00B20947" w:rsidRPr="00352759">
              <w:t xml:space="preserve"> </w:t>
            </w:r>
            <w:r w:rsidRPr="00352759">
              <w:t>658,14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53,80</w:t>
            </w:r>
          </w:p>
        </w:tc>
      </w:tr>
      <w:tr w:rsidR="000D3DFB" w:rsidRPr="00352759" w:rsidTr="00FE660C">
        <w:trPr>
          <w:trHeight w:val="9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Профессиональная подготовка, переподготовка и повышение квалификации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65,00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-41</w:t>
            </w:r>
            <w:r w:rsidR="002428B6" w:rsidRPr="00352759"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36,92</w:t>
            </w:r>
          </w:p>
        </w:tc>
      </w:tr>
      <w:tr w:rsidR="000D3DFB" w:rsidRPr="00352759" w:rsidTr="00FE660C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Молодежная политика и оздоровление детей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70,18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40,18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-30</w:t>
            </w:r>
            <w:r w:rsidR="002428B6" w:rsidRPr="00352759"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57,25</w:t>
            </w:r>
          </w:p>
        </w:tc>
      </w:tr>
      <w:tr w:rsidR="000D3DFB" w:rsidRPr="00352759" w:rsidTr="00FE660C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Другие вопросы в области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36 601,50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17 057,40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-19</w:t>
            </w:r>
            <w:r w:rsidR="00B20947" w:rsidRPr="00352759">
              <w:t xml:space="preserve"> </w:t>
            </w:r>
            <w:r w:rsidRPr="00352759">
              <w:t>544,1</w:t>
            </w:r>
            <w:r w:rsidR="002428B6" w:rsidRPr="00352759"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46,60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 xml:space="preserve">    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Культура, кинематография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58 918,31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30 910,91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-28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007,4</w:t>
            </w:r>
            <w:r w:rsidR="002428B6" w:rsidRPr="00352759">
              <w:rPr>
                <w:b/>
                <w:bCs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52,46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49 548,31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26 677,64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-22</w:t>
            </w:r>
            <w:r w:rsidR="00B20947" w:rsidRPr="00352759">
              <w:t xml:space="preserve"> </w:t>
            </w:r>
            <w:r w:rsidRPr="00352759">
              <w:t>870,67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53,84</w:t>
            </w:r>
          </w:p>
        </w:tc>
      </w:tr>
      <w:tr w:rsidR="000D3DFB" w:rsidRPr="00352759" w:rsidTr="00FE660C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 xml:space="preserve">Другие вопросы в области культуры, кинематографии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9 370,00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4 233,27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-5</w:t>
            </w:r>
            <w:r w:rsidR="00B20947" w:rsidRPr="00352759">
              <w:t xml:space="preserve"> </w:t>
            </w:r>
            <w:r w:rsidRPr="00352759">
              <w:t>136,73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45,1</w:t>
            </w:r>
            <w:r w:rsidR="002428B6" w:rsidRPr="00352759">
              <w:t>8</w:t>
            </w:r>
          </w:p>
        </w:tc>
      </w:tr>
      <w:tr w:rsidR="000D3DFB" w:rsidRPr="00352759" w:rsidTr="00FE660C">
        <w:trPr>
          <w:trHeight w:val="5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Социальная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34 401,95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14 349,98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-20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051,97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41,71</w:t>
            </w:r>
          </w:p>
        </w:tc>
      </w:tr>
      <w:tr w:rsidR="000D3DFB" w:rsidRPr="00352759" w:rsidTr="00FE660C">
        <w:trPr>
          <w:trHeight w:val="5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Пенсионное обеспечение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588,00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245,00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-343</w:t>
            </w:r>
            <w:r w:rsidR="002428B6" w:rsidRPr="00352759"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41,6</w:t>
            </w:r>
            <w:r w:rsidR="002428B6" w:rsidRPr="00352759">
              <w:t>7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Социальное обеспечение населения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16 225,95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5 718,19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-10</w:t>
            </w:r>
            <w:r w:rsidR="00B20947" w:rsidRPr="00352759">
              <w:t xml:space="preserve"> </w:t>
            </w:r>
            <w:r w:rsidRPr="00352759">
              <w:t>507,76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35,24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Охрана семьи и детства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17 588,00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8 386,79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-9</w:t>
            </w:r>
            <w:r w:rsidR="00B20947" w:rsidRPr="00352759">
              <w:t xml:space="preserve"> </w:t>
            </w:r>
            <w:r w:rsidRPr="00352759">
              <w:t>201,21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47,68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Физическая культура и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8 518,00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4 450,75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-4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067,25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52,25</w:t>
            </w:r>
          </w:p>
        </w:tc>
      </w:tr>
      <w:tr w:rsidR="000D3DFB" w:rsidRPr="00352759" w:rsidTr="00CC3E5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>Спорт высших достижений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8 518,00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4 450,75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-4</w:t>
            </w:r>
            <w:r w:rsidR="00B20947" w:rsidRPr="00352759">
              <w:t xml:space="preserve"> </w:t>
            </w:r>
            <w:r w:rsidRPr="00352759">
              <w:t>067,25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52,25</w:t>
            </w:r>
          </w:p>
        </w:tc>
      </w:tr>
      <w:tr w:rsidR="000D3DFB" w:rsidRPr="00352759" w:rsidTr="00CC3E5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Средства массовой информации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1 000,00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920,00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-80</w:t>
            </w:r>
            <w:r w:rsidR="002428B6" w:rsidRPr="00352759">
              <w:rPr>
                <w:b/>
                <w:bCs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92</w:t>
            </w:r>
            <w:r w:rsidR="002428B6" w:rsidRPr="00352759">
              <w:rPr>
                <w:b/>
                <w:bCs/>
              </w:rPr>
              <w:t>,00</w:t>
            </w:r>
          </w:p>
        </w:tc>
      </w:tr>
      <w:tr w:rsidR="000D3DFB" w:rsidRPr="00352759" w:rsidTr="00FE660C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r w:rsidRPr="00352759">
              <w:t xml:space="preserve">Периодическая печать и издательство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920,00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-80</w:t>
            </w:r>
            <w:r w:rsidR="002428B6" w:rsidRPr="00352759"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92</w:t>
            </w:r>
            <w:r w:rsidR="002428B6" w:rsidRPr="00352759">
              <w:t>,00</w:t>
            </w:r>
          </w:p>
        </w:tc>
      </w:tr>
      <w:tr w:rsidR="000D3DFB" w:rsidRPr="00352759" w:rsidTr="00FE660C">
        <w:trPr>
          <w:trHeight w:val="1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DFB" w:rsidRPr="00352759" w:rsidRDefault="000D3DFB" w:rsidP="00AF5476">
            <w:pPr>
              <w:jc w:val="center"/>
              <w:rPr>
                <w:b/>
              </w:rPr>
            </w:pPr>
            <w:r w:rsidRPr="00352759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45 229,77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3DFB" w:rsidRPr="00352759" w:rsidRDefault="000D3DFB" w:rsidP="00747838">
            <w:pPr>
              <w:jc w:val="center"/>
              <w:rPr>
                <w:b/>
              </w:rPr>
            </w:pPr>
            <w:r w:rsidRPr="00352759">
              <w:rPr>
                <w:b/>
              </w:rPr>
              <w:t>21 158,80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-24</w:t>
            </w:r>
            <w:r w:rsidR="00B20947" w:rsidRPr="00352759">
              <w:rPr>
                <w:b/>
                <w:bCs/>
              </w:rPr>
              <w:t xml:space="preserve"> </w:t>
            </w:r>
            <w:r w:rsidRPr="00352759">
              <w:rPr>
                <w:b/>
                <w:bCs/>
              </w:rPr>
              <w:t>070,97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DFB" w:rsidRPr="00352759" w:rsidRDefault="000D3DFB" w:rsidP="00FE660C">
            <w:pPr>
              <w:jc w:val="center"/>
              <w:rPr>
                <w:b/>
                <w:bCs/>
              </w:rPr>
            </w:pPr>
            <w:r w:rsidRPr="00352759">
              <w:rPr>
                <w:b/>
                <w:bCs/>
              </w:rPr>
              <w:t>46,78</w:t>
            </w:r>
          </w:p>
        </w:tc>
      </w:tr>
      <w:tr w:rsidR="000D3DFB" w:rsidRPr="00352759" w:rsidTr="00FE660C">
        <w:trPr>
          <w:trHeight w:val="1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lastRenderedPageBreak/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FB" w:rsidRPr="00352759" w:rsidRDefault="000D3DFB" w:rsidP="00AF5476">
            <w:r w:rsidRPr="00352759"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5 277,40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5 110,10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-167,3</w:t>
            </w:r>
            <w:r w:rsidR="002428B6" w:rsidRPr="00352759"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96,8</w:t>
            </w:r>
            <w:r w:rsidR="002428B6" w:rsidRPr="00352759">
              <w:t>3</w:t>
            </w:r>
          </w:p>
        </w:tc>
      </w:tr>
      <w:tr w:rsidR="000D3DFB" w:rsidRPr="00352759" w:rsidTr="00FE660C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FB" w:rsidRPr="00352759" w:rsidRDefault="000D3DFB" w:rsidP="00AF5476">
            <w:pPr>
              <w:jc w:val="center"/>
            </w:pPr>
            <w:r w:rsidRPr="00352759">
              <w:t>03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DFB" w:rsidRPr="00352759" w:rsidRDefault="000D3DFB" w:rsidP="00AF5476">
            <w:r w:rsidRPr="00352759">
              <w:t>Прочие межбюджетные трансферты общего характера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39 952,37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FB" w:rsidRPr="00352759" w:rsidRDefault="000D3DFB" w:rsidP="00747838">
            <w:pPr>
              <w:jc w:val="center"/>
            </w:pPr>
            <w:r w:rsidRPr="00352759">
              <w:t>16 048,70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-23</w:t>
            </w:r>
            <w:r w:rsidR="00B20947" w:rsidRPr="00352759">
              <w:t xml:space="preserve"> </w:t>
            </w:r>
            <w:r w:rsidRPr="00352759">
              <w:t>903,67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FB" w:rsidRPr="00352759" w:rsidRDefault="000D3DFB" w:rsidP="00FE660C">
            <w:pPr>
              <w:jc w:val="center"/>
            </w:pPr>
            <w:r w:rsidRPr="00352759">
              <w:t>40,1</w:t>
            </w:r>
            <w:r w:rsidR="002428B6" w:rsidRPr="00352759">
              <w:t>7</w:t>
            </w:r>
          </w:p>
        </w:tc>
      </w:tr>
      <w:tr w:rsidR="000D3DFB" w:rsidRPr="00352759" w:rsidTr="00FE660C">
        <w:trPr>
          <w:trHeight w:val="310"/>
        </w:trPr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FB" w:rsidRPr="00352759" w:rsidRDefault="000D3DFB" w:rsidP="00AF5476">
            <w:pPr>
              <w:rPr>
                <w:b/>
              </w:rPr>
            </w:pPr>
            <w:r w:rsidRPr="00352759">
              <w:rPr>
                <w:b/>
              </w:rPr>
              <w:t>Всего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FB" w:rsidRPr="00352759" w:rsidRDefault="000D3DFB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971 759,89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DFB" w:rsidRPr="00352759" w:rsidRDefault="000D3DFB" w:rsidP="00E91765">
            <w:pPr>
              <w:jc w:val="center"/>
              <w:rPr>
                <w:b/>
              </w:rPr>
            </w:pPr>
            <w:r w:rsidRPr="00352759">
              <w:rPr>
                <w:b/>
              </w:rPr>
              <w:t>348 394,60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DFB" w:rsidRPr="00352759" w:rsidRDefault="000D3DFB">
            <w:pPr>
              <w:jc w:val="right"/>
              <w:rPr>
                <w:b/>
              </w:rPr>
            </w:pPr>
            <w:r w:rsidRPr="00352759">
              <w:rPr>
                <w:b/>
              </w:rPr>
              <w:t>-623</w:t>
            </w:r>
            <w:r w:rsidR="00B20947" w:rsidRPr="00352759">
              <w:rPr>
                <w:b/>
              </w:rPr>
              <w:t xml:space="preserve"> </w:t>
            </w:r>
            <w:r w:rsidRPr="00352759">
              <w:rPr>
                <w:b/>
              </w:rPr>
              <w:t>365,29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FB" w:rsidRPr="00352759" w:rsidRDefault="000D3DFB" w:rsidP="00FE660C">
            <w:pPr>
              <w:jc w:val="center"/>
              <w:rPr>
                <w:b/>
              </w:rPr>
            </w:pPr>
            <w:r w:rsidRPr="00352759">
              <w:rPr>
                <w:b/>
              </w:rPr>
              <w:t>35,85</w:t>
            </w:r>
          </w:p>
        </w:tc>
      </w:tr>
    </w:tbl>
    <w:p w:rsidR="001402CF" w:rsidRPr="00352759" w:rsidRDefault="001402CF" w:rsidP="00FE75F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5455E" w:rsidRPr="00352759" w:rsidRDefault="00A5455E" w:rsidP="00FE75FF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352759">
        <w:rPr>
          <w:rFonts w:eastAsiaTheme="minorHAnsi"/>
          <w:sz w:val="28"/>
          <w:szCs w:val="28"/>
          <w:lang w:eastAsia="en-US"/>
        </w:rPr>
        <w:t xml:space="preserve">Структура расходов районного бюджета </w:t>
      </w:r>
      <w:r w:rsidRPr="00352759">
        <w:rPr>
          <w:rFonts w:ascii="TimesNewRomanPSMT" w:hAnsi="TimesNewRomanPSMT"/>
          <w:sz w:val="28"/>
          <w:szCs w:val="28"/>
        </w:rPr>
        <w:t xml:space="preserve">муниципального образования </w:t>
      </w:r>
      <w:proofErr w:type="spellStart"/>
      <w:r w:rsidRPr="00352759">
        <w:rPr>
          <w:rFonts w:ascii="TimesNewRomanPSMT" w:hAnsi="TimesNewRomanPSMT"/>
          <w:sz w:val="28"/>
          <w:szCs w:val="28"/>
        </w:rPr>
        <w:t>Рубцовский</w:t>
      </w:r>
      <w:proofErr w:type="spellEnd"/>
      <w:r w:rsidRPr="00352759">
        <w:rPr>
          <w:rFonts w:ascii="TimesNewRomanPSMT" w:hAnsi="TimesNewRomanPSMT"/>
          <w:sz w:val="28"/>
          <w:szCs w:val="28"/>
        </w:rPr>
        <w:t xml:space="preserve"> район Алтайского края за </w:t>
      </w:r>
      <w:r w:rsidR="002C38C7" w:rsidRPr="00352759">
        <w:rPr>
          <w:rFonts w:ascii="TimesNewRomanPSMT" w:hAnsi="TimesNewRomanPSMT"/>
          <w:sz w:val="28"/>
          <w:szCs w:val="28"/>
          <w:lang w:val="en-US"/>
        </w:rPr>
        <w:t>I</w:t>
      </w:r>
      <w:r w:rsidRPr="00352759">
        <w:rPr>
          <w:rFonts w:ascii="TimesNewRomanPSMT" w:hAnsi="TimesNewRomanPSMT"/>
          <w:sz w:val="28"/>
          <w:szCs w:val="28"/>
        </w:rPr>
        <w:t xml:space="preserve"> </w:t>
      </w:r>
      <w:r w:rsidR="00920D03" w:rsidRPr="00352759">
        <w:rPr>
          <w:rFonts w:ascii="TimesNewRomanPSMT" w:hAnsi="TimesNewRomanPSMT"/>
          <w:sz w:val="28"/>
          <w:szCs w:val="28"/>
        </w:rPr>
        <w:t>полугодие</w:t>
      </w:r>
      <w:r w:rsidRPr="00352759">
        <w:rPr>
          <w:rFonts w:ascii="TimesNewRomanPSMT" w:hAnsi="TimesNewRomanPSMT"/>
          <w:sz w:val="28"/>
          <w:szCs w:val="28"/>
        </w:rPr>
        <w:t xml:space="preserve"> 202</w:t>
      </w:r>
      <w:r w:rsidR="00C67575" w:rsidRPr="00352759">
        <w:rPr>
          <w:rFonts w:ascii="TimesNewRomanPSMT" w:hAnsi="TimesNewRomanPSMT"/>
          <w:sz w:val="28"/>
          <w:szCs w:val="28"/>
        </w:rPr>
        <w:t>2</w:t>
      </w:r>
      <w:r w:rsidRPr="00352759">
        <w:rPr>
          <w:rFonts w:ascii="TimesNewRomanPSMT" w:hAnsi="TimesNewRomanPSMT"/>
          <w:sz w:val="28"/>
          <w:szCs w:val="28"/>
        </w:rPr>
        <w:t>-202</w:t>
      </w:r>
      <w:r w:rsidR="00C67575" w:rsidRPr="00352759">
        <w:rPr>
          <w:rFonts w:ascii="TimesNewRomanPSMT" w:hAnsi="TimesNewRomanPSMT"/>
          <w:sz w:val="28"/>
          <w:szCs w:val="28"/>
        </w:rPr>
        <w:t>3</w:t>
      </w:r>
      <w:r w:rsidRPr="00352759">
        <w:rPr>
          <w:rFonts w:ascii="TimesNewRomanPSMT" w:hAnsi="TimesNewRomanPSMT"/>
          <w:sz w:val="28"/>
          <w:szCs w:val="28"/>
        </w:rPr>
        <w:t xml:space="preserve"> года представлена в таблице: </w:t>
      </w:r>
    </w:p>
    <w:p w:rsidR="00A5455E" w:rsidRPr="00352759" w:rsidRDefault="00A5455E" w:rsidP="00A5455E">
      <w:pPr>
        <w:jc w:val="both"/>
        <w:rPr>
          <w:rFonts w:ascii="TimesNewRomanPSMT" w:hAnsi="TimesNewRomanPSMT"/>
          <w:sz w:val="28"/>
          <w:szCs w:val="28"/>
        </w:rPr>
      </w:pPr>
    </w:p>
    <w:p w:rsidR="00A5455E" w:rsidRPr="00352759" w:rsidRDefault="00A5455E" w:rsidP="00A5455E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352759">
        <w:rPr>
          <w:sz w:val="24"/>
          <w:szCs w:val="24"/>
        </w:rPr>
        <w:t xml:space="preserve">Таблица №5                                                                                                                                             </w:t>
      </w:r>
    </w:p>
    <w:p w:rsidR="00A5455E" w:rsidRPr="00352759" w:rsidRDefault="00A5455E" w:rsidP="00A5455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60"/>
        <w:gridCol w:w="15"/>
        <w:gridCol w:w="1909"/>
        <w:gridCol w:w="1843"/>
        <w:gridCol w:w="1559"/>
        <w:gridCol w:w="1701"/>
        <w:gridCol w:w="851"/>
      </w:tblGrid>
      <w:tr w:rsidR="00A5455E" w:rsidRPr="00352759" w:rsidTr="00FE75FF">
        <w:trPr>
          <w:trHeight w:val="820"/>
        </w:trPr>
        <w:tc>
          <w:tcPr>
            <w:tcW w:w="3544" w:type="dxa"/>
            <w:gridSpan w:val="4"/>
          </w:tcPr>
          <w:p w:rsidR="00A5455E" w:rsidRPr="00352759" w:rsidRDefault="00A5455E" w:rsidP="00A5455E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843" w:type="dxa"/>
          </w:tcPr>
          <w:p w:rsidR="00A5455E" w:rsidRPr="00352759" w:rsidRDefault="00A5455E" w:rsidP="00C67575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Исполнение бюджета за </w:t>
            </w:r>
            <w:r w:rsidR="002C38C7" w:rsidRPr="00352759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="002C38C7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920D03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полугодие </w:t>
            </w: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202</w:t>
            </w:r>
            <w:r w:rsidR="00C67575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2</w:t>
            </w: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год</w:t>
            </w:r>
            <w:r w:rsidR="002C38C7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559" w:type="dxa"/>
          </w:tcPr>
          <w:p w:rsidR="00A5455E" w:rsidRPr="00352759" w:rsidRDefault="00A5455E" w:rsidP="002E05B9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Исполнение бюджета за</w:t>
            </w:r>
            <w:r w:rsidR="00D57544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2C38C7" w:rsidRPr="00352759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="002C38C7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920D03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полугодие</w:t>
            </w: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202</w:t>
            </w:r>
            <w:r w:rsidR="002E05B9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3</w:t>
            </w: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год</w:t>
            </w:r>
            <w:r w:rsidR="002C38C7"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701" w:type="dxa"/>
          </w:tcPr>
          <w:p w:rsidR="00A5455E" w:rsidRPr="00352759" w:rsidRDefault="00A5455E" w:rsidP="00A5455E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Прирост (снижение) расходов</w:t>
            </w:r>
          </w:p>
        </w:tc>
        <w:tc>
          <w:tcPr>
            <w:tcW w:w="851" w:type="dxa"/>
          </w:tcPr>
          <w:p w:rsidR="00A5455E" w:rsidRPr="00352759" w:rsidRDefault="00A5455E" w:rsidP="00A5455E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A5455E" w:rsidRPr="00352759" w:rsidTr="00FE75FF">
        <w:trPr>
          <w:trHeight w:val="330"/>
        </w:trPr>
        <w:tc>
          <w:tcPr>
            <w:tcW w:w="1620" w:type="dxa"/>
            <w:gridSpan w:val="2"/>
          </w:tcPr>
          <w:p w:rsidR="00A5455E" w:rsidRPr="00352759" w:rsidRDefault="00A5455E" w:rsidP="00A5455E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A5455E" w:rsidRPr="00352759" w:rsidRDefault="00A5455E" w:rsidP="00A5455E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Расходы, всего   </w:t>
            </w:r>
          </w:p>
        </w:tc>
      </w:tr>
      <w:tr w:rsidR="00C67575" w:rsidRPr="00352759" w:rsidTr="00FE75FF">
        <w:trPr>
          <w:trHeight w:val="315"/>
        </w:trPr>
        <w:tc>
          <w:tcPr>
            <w:tcW w:w="3544" w:type="dxa"/>
            <w:gridSpan w:val="4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C67575" w:rsidRPr="00352759" w:rsidRDefault="00C67575" w:rsidP="00E91765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313 720,47</w:t>
            </w:r>
          </w:p>
        </w:tc>
        <w:tc>
          <w:tcPr>
            <w:tcW w:w="1559" w:type="dxa"/>
            <w:shd w:val="clear" w:color="auto" w:fill="auto"/>
          </w:tcPr>
          <w:p w:rsidR="00C67575" w:rsidRPr="00352759" w:rsidRDefault="002E05B9" w:rsidP="00A5455E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348 394,60</w:t>
            </w:r>
          </w:p>
        </w:tc>
        <w:tc>
          <w:tcPr>
            <w:tcW w:w="1701" w:type="dxa"/>
          </w:tcPr>
          <w:p w:rsidR="00C67575" w:rsidRPr="00352759" w:rsidRDefault="00E0488A" w:rsidP="00A5455E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+34 674,13</w:t>
            </w:r>
          </w:p>
        </w:tc>
        <w:tc>
          <w:tcPr>
            <w:tcW w:w="851" w:type="dxa"/>
          </w:tcPr>
          <w:p w:rsidR="00C67575" w:rsidRPr="00352759" w:rsidRDefault="00E0488A" w:rsidP="00A5455E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b/>
                <w:sz w:val="18"/>
                <w:szCs w:val="18"/>
                <w:lang w:eastAsia="en-US"/>
              </w:rPr>
              <w:t>111,05</w:t>
            </w:r>
          </w:p>
        </w:tc>
      </w:tr>
      <w:tr w:rsidR="00C67575" w:rsidRPr="00352759" w:rsidTr="00FE75FF">
        <w:trPr>
          <w:trHeight w:val="315"/>
        </w:trPr>
        <w:tc>
          <w:tcPr>
            <w:tcW w:w="1620" w:type="dxa"/>
            <w:gridSpan w:val="2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</w:tr>
      <w:tr w:rsidR="00C67575" w:rsidRPr="00352759" w:rsidTr="00FE75FF">
        <w:trPr>
          <w:trHeight w:val="315"/>
        </w:trPr>
        <w:tc>
          <w:tcPr>
            <w:tcW w:w="3544" w:type="dxa"/>
            <w:gridSpan w:val="4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C67575" w:rsidRPr="00352759" w:rsidRDefault="00C67575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20 569,54</w:t>
            </w:r>
          </w:p>
        </w:tc>
        <w:tc>
          <w:tcPr>
            <w:tcW w:w="1559" w:type="dxa"/>
            <w:shd w:val="clear" w:color="auto" w:fill="auto"/>
          </w:tcPr>
          <w:p w:rsidR="00C67575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20 824,58</w:t>
            </w:r>
          </w:p>
        </w:tc>
        <w:tc>
          <w:tcPr>
            <w:tcW w:w="1701" w:type="dxa"/>
          </w:tcPr>
          <w:p w:rsidR="00C67575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+255,04</w:t>
            </w:r>
          </w:p>
        </w:tc>
        <w:tc>
          <w:tcPr>
            <w:tcW w:w="851" w:type="dxa"/>
          </w:tcPr>
          <w:p w:rsidR="00C67575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101,24</w:t>
            </w:r>
          </w:p>
        </w:tc>
      </w:tr>
      <w:tr w:rsidR="00C67575" w:rsidRPr="00352759" w:rsidTr="00FE75FF">
        <w:trPr>
          <w:trHeight w:val="315"/>
        </w:trPr>
        <w:tc>
          <w:tcPr>
            <w:tcW w:w="1620" w:type="dxa"/>
            <w:gridSpan w:val="2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Национальная оборона</w:t>
            </w:r>
          </w:p>
        </w:tc>
      </w:tr>
      <w:tr w:rsidR="00C67575" w:rsidRPr="00352759" w:rsidTr="00FE75FF">
        <w:trPr>
          <w:trHeight w:val="315"/>
        </w:trPr>
        <w:tc>
          <w:tcPr>
            <w:tcW w:w="3544" w:type="dxa"/>
            <w:gridSpan w:val="4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C67575" w:rsidRPr="00352759" w:rsidRDefault="00C67575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1 106,80</w:t>
            </w:r>
          </w:p>
        </w:tc>
        <w:tc>
          <w:tcPr>
            <w:tcW w:w="1559" w:type="dxa"/>
            <w:shd w:val="clear" w:color="auto" w:fill="auto"/>
          </w:tcPr>
          <w:p w:rsidR="00C67575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1 329,60</w:t>
            </w:r>
          </w:p>
        </w:tc>
        <w:tc>
          <w:tcPr>
            <w:tcW w:w="1701" w:type="dxa"/>
          </w:tcPr>
          <w:p w:rsidR="00C67575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+222,80</w:t>
            </w:r>
          </w:p>
        </w:tc>
        <w:tc>
          <w:tcPr>
            <w:tcW w:w="851" w:type="dxa"/>
          </w:tcPr>
          <w:p w:rsidR="00C67575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120,13</w:t>
            </w:r>
          </w:p>
        </w:tc>
      </w:tr>
      <w:tr w:rsidR="00C67575" w:rsidRPr="00352759" w:rsidTr="00FE75FF">
        <w:trPr>
          <w:trHeight w:val="315"/>
        </w:trPr>
        <w:tc>
          <w:tcPr>
            <w:tcW w:w="1620" w:type="dxa"/>
            <w:gridSpan w:val="2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</w:tr>
      <w:tr w:rsidR="00C67575" w:rsidRPr="00352759" w:rsidTr="00FE75FF">
        <w:trPr>
          <w:trHeight w:val="315"/>
        </w:trPr>
        <w:tc>
          <w:tcPr>
            <w:tcW w:w="3544" w:type="dxa"/>
            <w:gridSpan w:val="4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C67575" w:rsidRPr="00352759" w:rsidRDefault="00C67575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896,50</w:t>
            </w:r>
          </w:p>
        </w:tc>
        <w:tc>
          <w:tcPr>
            <w:tcW w:w="1559" w:type="dxa"/>
            <w:shd w:val="clear" w:color="auto" w:fill="auto"/>
          </w:tcPr>
          <w:p w:rsidR="00C67575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 xml:space="preserve">1 197,74 </w:t>
            </w:r>
          </w:p>
        </w:tc>
        <w:tc>
          <w:tcPr>
            <w:tcW w:w="1701" w:type="dxa"/>
          </w:tcPr>
          <w:p w:rsidR="00C67575" w:rsidRPr="00352759" w:rsidRDefault="00E0488A" w:rsidP="00726A71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+301,24</w:t>
            </w:r>
          </w:p>
        </w:tc>
        <w:tc>
          <w:tcPr>
            <w:tcW w:w="851" w:type="dxa"/>
          </w:tcPr>
          <w:p w:rsidR="00C67575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133,60</w:t>
            </w:r>
          </w:p>
        </w:tc>
      </w:tr>
      <w:tr w:rsidR="00C67575" w:rsidRPr="00352759" w:rsidTr="00FE75FF">
        <w:trPr>
          <w:trHeight w:val="315"/>
        </w:trPr>
        <w:tc>
          <w:tcPr>
            <w:tcW w:w="1620" w:type="dxa"/>
            <w:gridSpan w:val="2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C67575" w:rsidRPr="00352759" w:rsidRDefault="00C67575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Национальная экономика</w:t>
            </w:r>
          </w:p>
        </w:tc>
      </w:tr>
      <w:tr w:rsidR="00A46D53" w:rsidRPr="00352759" w:rsidTr="00FE75FF">
        <w:trPr>
          <w:trHeight w:val="315"/>
        </w:trPr>
        <w:tc>
          <w:tcPr>
            <w:tcW w:w="3544" w:type="dxa"/>
            <w:gridSpan w:val="4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46D53" w:rsidRPr="00352759" w:rsidRDefault="00A46D53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10 722,48</w:t>
            </w:r>
          </w:p>
        </w:tc>
        <w:tc>
          <w:tcPr>
            <w:tcW w:w="1559" w:type="dxa"/>
            <w:shd w:val="clear" w:color="auto" w:fill="auto"/>
          </w:tcPr>
          <w:p w:rsidR="00A46D53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13 648,86</w:t>
            </w:r>
          </w:p>
        </w:tc>
        <w:tc>
          <w:tcPr>
            <w:tcW w:w="1701" w:type="dxa"/>
          </w:tcPr>
          <w:p w:rsidR="00A46D53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+2 926,38</w:t>
            </w:r>
          </w:p>
        </w:tc>
        <w:tc>
          <w:tcPr>
            <w:tcW w:w="851" w:type="dxa"/>
          </w:tcPr>
          <w:p w:rsidR="00A46D53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127,29</w:t>
            </w:r>
          </w:p>
        </w:tc>
      </w:tr>
      <w:tr w:rsidR="00A46D53" w:rsidRPr="00352759" w:rsidTr="00FE75FF">
        <w:trPr>
          <w:trHeight w:val="315"/>
        </w:trPr>
        <w:tc>
          <w:tcPr>
            <w:tcW w:w="1620" w:type="dxa"/>
            <w:gridSpan w:val="2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</w:tr>
      <w:tr w:rsidR="00A46D53" w:rsidRPr="00352759" w:rsidTr="00FE75FF">
        <w:trPr>
          <w:trHeight w:val="315"/>
        </w:trPr>
        <w:tc>
          <w:tcPr>
            <w:tcW w:w="3544" w:type="dxa"/>
            <w:gridSpan w:val="4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46D53" w:rsidRPr="00352759" w:rsidRDefault="00A46D53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8 300,80</w:t>
            </w:r>
          </w:p>
        </w:tc>
        <w:tc>
          <w:tcPr>
            <w:tcW w:w="1559" w:type="dxa"/>
            <w:shd w:val="clear" w:color="auto" w:fill="auto"/>
          </w:tcPr>
          <w:p w:rsidR="00A46D53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3 678,01</w:t>
            </w:r>
          </w:p>
        </w:tc>
        <w:tc>
          <w:tcPr>
            <w:tcW w:w="1701" w:type="dxa"/>
          </w:tcPr>
          <w:p w:rsidR="00A46D53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- 4 622,79</w:t>
            </w:r>
          </w:p>
        </w:tc>
        <w:tc>
          <w:tcPr>
            <w:tcW w:w="851" w:type="dxa"/>
          </w:tcPr>
          <w:p w:rsidR="00A46D53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44,31</w:t>
            </w:r>
          </w:p>
        </w:tc>
      </w:tr>
      <w:tr w:rsidR="00A75518" w:rsidRPr="00352759" w:rsidTr="00A75518">
        <w:trPr>
          <w:trHeight w:val="315"/>
        </w:trPr>
        <w:tc>
          <w:tcPr>
            <w:tcW w:w="1635" w:type="dxa"/>
            <w:gridSpan w:val="3"/>
          </w:tcPr>
          <w:p w:rsidR="00A75518" w:rsidRPr="00352759" w:rsidRDefault="00A75518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63" w:type="dxa"/>
            <w:gridSpan w:val="5"/>
          </w:tcPr>
          <w:p w:rsidR="00A75518" w:rsidRPr="00352759" w:rsidRDefault="00A75518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Охрана окружающей среды</w:t>
            </w:r>
          </w:p>
        </w:tc>
      </w:tr>
      <w:tr w:rsidR="00A75518" w:rsidRPr="00352759" w:rsidTr="00FE75FF">
        <w:trPr>
          <w:trHeight w:val="315"/>
        </w:trPr>
        <w:tc>
          <w:tcPr>
            <w:tcW w:w="3544" w:type="dxa"/>
            <w:gridSpan w:val="4"/>
          </w:tcPr>
          <w:p w:rsidR="00A75518" w:rsidRPr="00352759" w:rsidRDefault="00A75518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75518" w:rsidRPr="00352759" w:rsidRDefault="00A75518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75518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518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518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</w:tr>
      <w:tr w:rsidR="00A46D53" w:rsidRPr="00352759" w:rsidTr="00FE75FF">
        <w:trPr>
          <w:trHeight w:val="315"/>
        </w:trPr>
        <w:tc>
          <w:tcPr>
            <w:tcW w:w="1620" w:type="dxa"/>
            <w:gridSpan w:val="2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Образование</w:t>
            </w:r>
          </w:p>
        </w:tc>
      </w:tr>
      <w:tr w:rsidR="00A46D53" w:rsidRPr="00352759" w:rsidTr="00FE75FF">
        <w:trPr>
          <w:trHeight w:val="315"/>
        </w:trPr>
        <w:tc>
          <w:tcPr>
            <w:tcW w:w="3544" w:type="dxa"/>
            <w:gridSpan w:val="4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46D53" w:rsidRPr="00352759" w:rsidRDefault="00A46D53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219 908,03</w:t>
            </w:r>
          </w:p>
        </w:tc>
        <w:tc>
          <w:tcPr>
            <w:tcW w:w="1559" w:type="dxa"/>
            <w:shd w:val="clear" w:color="auto" w:fill="auto"/>
          </w:tcPr>
          <w:p w:rsidR="00A46D53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235 925,37</w:t>
            </w:r>
          </w:p>
        </w:tc>
        <w:tc>
          <w:tcPr>
            <w:tcW w:w="1701" w:type="dxa"/>
          </w:tcPr>
          <w:p w:rsidR="00A46D53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+16 017,34</w:t>
            </w:r>
          </w:p>
        </w:tc>
        <w:tc>
          <w:tcPr>
            <w:tcW w:w="851" w:type="dxa"/>
          </w:tcPr>
          <w:p w:rsidR="00A46D53" w:rsidRPr="00352759" w:rsidRDefault="00E0488A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107,28</w:t>
            </w:r>
          </w:p>
        </w:tc>
      </w:tr>
      <w:tr w:rsidR="00A46D53" w:rsidRPr="00352759" w:rsidTr="00FE75FF">
        <w:trPr>
          <w:trHeight w:val="315"/>
        </w:trPr>
        <w:tc>
          <w:tcPr>
            <w:tcW w:w="1620" w:type="dxa"/>
            <w:gridSpan w:val="2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Культура, кинематография</w:t>
            </w:r>
          </w:p>
        </w:tc>
      </w:tr>
      <w:tr w:rsidR="00A46D53" w:rsidRPr="00352759" w:rsidTr="00FE75FF">
        <w:trPr>
          <w:trHeight w:val="315"/>
        </w:trPr>
        <w:tc>
          <w:tcPr>
            <w:tcW w:w="3544" w:type="dxa"/>
            <w:gridSpan w:val="4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46D53" w:rsidRPr="00352759" w:rsidRDefault="00A46D53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23 332,72</w:t>
            </w:r>
          </w:p>
        </w:tc>
        <w:tc>
          <w:tcPr>
            <w:tcW w:w="1559" w:type="dxa"/>
            <w:shd w:val="clear" w:color="auto" w:fill="auto"/>
          </w:tcPr>
          <w:p w:rsidR="00A46D53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30 910,91</w:t>
            </w:r>
          </w:p>
        </w:tc>
        <w:tc>
          <w:tcPr>
            <w:tcW w:w="1701" w:type="dxa"/>
          </w:tcPr>
          <w:p w:rsidR="00A46D53" w:rsidRPr="00352759" w:rsidRDefault="00E0488A" w:rsidP="00821B7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+7 578,19</w:t>
            </w:r>
          </w:p>
        </w:tc>
        <w:tc>
          <w:tcPr>
            <w:tcW w:w="851" w:type="dxa"/>
          </w:tcPr>
          <w:p w:rsidR="00A46D53" w:rsidRPr="00352759" w:rsidRDefault="00986AB0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132,48</w:t>
            </w:r>
          </w:p>
        </w:tc>
      </w:tr>
      <w:tr w:rsidR="00A46D53" w:rsidRPr="00352759" w:rsidTr="00FE75FF">
        <w:trPr>
          <w:trHeight w:val="330"/>
        </w:trPr>
        <w:tc>
          <w:tcPr>
            <w:tcW w:w="1620" w:type="dxa"/>
            <w:gridSpan w:val="2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Социальная политика</w:t>
            </w:r>
          </w:p>
        </w:tc>
      </w:tr>
      <w:tr w:rsidR="00A46D53" w:rsidRPr="00352759" w:rsidTr="00FE75FF">
        <w:trPr>
          <w:trHeight w:val="315"/>
        </w:trPr>
        <w:tc>
          <w:tcPr>
            <w:tcW w:w="3544" w:type="dxa"/>
            <w:gridSpan w:val="4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46D53" w:rsidRPr="00352759" w:rsidRDefault="00A46D53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10 830,93</w:t>
            </w:r>
          </w:p>
        </w:tc>
        <w:tc>
          <w:tcPr>
            <w:tcW w:w="1559" w:type="dxa"/>
            <w:shd w:val="clear" w:color="auto" w:fill="auto"/>
          </w:tcPr>
          <w:p w:rsidR="00A46D53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14 349,98</w:t>
            </w:r>
          </w:p>
        </w:tc>
        <w:tc>
          <w:tcPr>
            <w:tcW w:w="1701" w:type="dxa"/>
          </w:tcPr>
          <w:p w:rsidR="00A46D53" w:rsidRPr="00352759" w:rsidRDefault="00807D61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+3 519,05</w:t>
            </w:r>
          </w:p>
        </w:tc>
        <w:tc>
          <w:tcPr>
            <w:tcW w:w="851" w:type="dxa"/>
          </w:tcPr>
          <w:p w:rsidR="00A46D53" w:rsidRPr="00352759" w:rsidRDefault="00807D61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132,49</w:t>
            </w:r>
          </w:p>
        </w:tc>
      </w:tr>
      <w:tr w:rsidR="00A46D53" w:rsidRPr="00352759" w:rsidTr="00FE75FF">
        <w:trPr>
          <w:trHeight w:val="315"/>
        </w:trPr>
        <w:tc>
          <w:tcPr>
            <w:tcW w:w="1620" w:type="dxa"/>
            <w:gridSpan w:val="2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Физическая культура и спорт</w:t>
            </w:r>
          </w:p>
        </w:tc>
      </w:tr>
      <w:tr w:rsidR="00A46D53" w:rsidRPr="00352759" w:rsidTr="00FE75FF">
        <w:trPr>
          <w:trHeight w:val="315"/>
        </w:trPr>
        <w:tc>
          <w:tcPr>
            <w:tcW w:w="3544" w:type="dxa"/>
            <w:gridSpan w:val="4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46D53" w:rsidRPr="00352759" w:rsidRDefault="00A46D53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902,57</w:t>
            </w:r>
          </w:p>
        </w:tc>
        <w:tc>
          <w:tcPr>
            <w:tcW w:w="1559" w:type="dxa"/>
            <w:shd w:val="clear" w:color="auto" w:fill="auto"/>
          </w:tcPr>
          <w:p w:rsidR="00A46D53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4 450,75</w:t>
            </w:r>
          </w:p>
        </w:tc>
        <w:tc>
          <w:tcPr>
            <w:tcW w:w="1701" w:type="dxa"/>
          </w:tcPr>
          <w:p w:rsidR="00A46D53" w:rsidRPr="00352759" w:rsidRDefault="00807D61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+3 548,18</w:t>
            </w:r>
          </w:p>
        </w:tc>
        <w:tc>
          <w:tcPr>
            <w:tcW w:w="851" w:type="dxa"/>
          </w:tcPr>
          <w:p w:rsidR="00A46D53" w:rsidRPr="00352759" w:rsidRDefault="00807D61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493,12</w:t>
            </w:r>
          </w:p>
        </w:tc>
      </w:tr>
      <w:tr w:rsidR="00A46D53" w:rsidRPr="00352759" w:rsidTr="00FE75FF">
        <w:trPr>
          <w:trHeight w:val="315"/>
        </w:trPr>
        <w:tc>
          <w:tcPr>
            <w:tcW w:w="1620" w:type="dxa"/>
            <w:gridSpan w:val="2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78" w:type="dxa"/>
            <w:gridSpan w:val="6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Средства массовой информации</w:t>
            </w:r>
          </w:p>
        </w:tc>
      </w:tr>
      <w:tr w:rsidR="00A46D53" w:rsidRPr="00352759" w:rsidTr="00FE75FF">
        <w:trPr>
          <w:trHeight w:val="315"/>
        </w:trPr>
        <w:tc>
          <w:tcPr>
            <w:tcW w:w="3544" w:type="dxa"/>
            <w:gridSpan w:val="4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46D53" w:rsidRPr="00352759" w:rsidRDefault="00A46D53" w:rsidP="00E9176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830,00</w:t>
            </w:r>
          </w:p>
        </w:tc>
        <w:tc>
          <w:tcPr>
            <w:tcW w:w="1559" w:type="dxa"/>
            <w:shd w:val="clear" w:color="auto" w:fill="auto"/>
          </w:tcPr>
          <w:p w:rsidR="00A46D53" w:rsidRPr="00352759" w:rsidRDefault="002E05B9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920,00</w:t>
            </w:r>
          </w:p>
        </w:tc>
        <w:tc>
          <w:tcPr>
            <w:tcW w:w="1701" w:type="dxa"/>
          </w:tcPr>
          <w:p w:rsidR="00A46D53" w:rsidRPr="00352759" w:rsidRDefault="00807D61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+90,00</w:t>
            </w:r>
          </w:p>
        </w:tc>
        <w:tc>
          <w:tcPr>
            <w:tcW w:w="851" w:type="dxa"/>
          </w:tcPr>
          <w:p w:rsidR="00A46D53" w:rsidRPr="00352759" w:rsidRDefault="00807D61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110,84</w:t>
            </w:r>
          </w:p>
        </w:tc>
      </w:tr>
      <w:tr w:rsidR="00A46D53" w:rsidRPr="00352759" w:rsidTr="00FE75FF">
        <w:trPr>
          <w:trHeight w:val="315"/>
        </w:trPr>
        <w:tc>
          <w:tcPr>
            <w:tcW w:w="1560" w:type="dxa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938" w:type="dxa"/>
            <w:gridSpan w:val="7"/>
          </w:tcPr>
          <w:p w:rsidR="00A46D53" w:rsidRPr="00352759" w:rsidRDefault="00A46D53" w:rsidP="00D6257E">
            <w:pPr>
              <w:spacing w:after="200" w:line="276" w:lineRule="auto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Межбюджетные трансферты</w:t>
            </w:r>
          </w:p>
          <w:p w:rsidR="00A46D53" w:rsidRPr="00352759" w:rsidRDefault="00A46D53" w:rsidP="00D6257E">
            <w:pPr>
              <w:spacing w:after="200" w:line="276" w:lineRule="auto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общего характера</w:t>
            </w:r>
          </w:p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46D53" w:rsidRPr="00352759" w:rsidTr="00FE75FF">
        <w:trPr>
          <w:trHeight w:val="315"/>
        </w:trPr>
        <w:tc>
          <w:tcPr>
            <w:tcW w:w="3544" w:type="dxa"/>
            <w:gridSpan w:val="4"/>
          </w:tcPr>
          <w:p w:rsidR="00A46D53" w:rsidRPr="00352759" w:rsidRDefault="00A46D53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A46D53" w:rsidRPr="00352759" w:rsidRDefault="00A46D53" w:rsidP="00E91765">
            <w:pPr>
              <w:spacing w:after="200" w:line="276" w:lineRule="auto"/>
              <w:rPr>
                <w:rFonts w:eastAsiaTheme="minorHAnsi"/>
                <w:bCs/>
                <w:sz w:val="18"/>
                <w:szCs w:val="18"/>
              </w:rPr>
            </w:pPr>
            <w:r w:rsidRPr="00352759">
              <w:rPr>
                <w:rFonts w:eastAsiaTheme="minorHAnsi"/>
                <w:bCs/>
                <w:sz w:val="18"/>
                <w:szCs w:val="18"/>
              </w:rPr>
              <w:t>16 320,10</w:t>
            </w:r>
          </w:p>
        </w:tc>
        <w:tc>
          <w:tcPr>
            <w:tcW w:w="1559" w:type="dxa"/>
            <w:shd w:val="clear" w:color="auto" w:fill="auto"/>
          </w:tcPr>
          <w:p w:rsidR="00A46D53" w:rsidRPr="00352759" w:rsidRDefault="002E05B9" w:rsidP="00A5455E">
            <w:pPr>
              <w:spacing w:after="200" w:line="276" w:lineRule="auto"/>
              <w:rPr>
                <w:rFonts w:eastAsiaTheme="minorHAnsi"/>
                <w:bCs/>
                <w:sz w:val="18"/>
                <w:szCs w:val="18"/>
              </w:rPr>
            </w:pPr>
            <w:r w:rsidRPr="00352759">
              <w:rPr>
                <w:rFonts w:eastAsiaTheme="minorHAnsi"/>
                <w:bCs/>
                <w:sz w:val="18"/>
                <w:szCs w:val="18"/>
              </w:rPr>
              <w:t>21 158,80</w:t>
            </w:r>
          </w:p>
        </w:tc>
        <w:tc>
          <w:tcPr>
            <w:tcW w:w="1701" w:type="dxa"/>
          </w:tcPr>
          <w:p w:rsidR="00A46D53" w:rsidRPr="00352759" w:rsidRDefault="00807D61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52759">
              <w:rPr>
                <w:rFonts w:eastAsiaTheme="minorHAnsi"/>
                <w:sz w:val="18"/>
                <w:szCs w:val="18"/>
                <w:lang w:eastAsia="en-US"/>
              </w:rPr>
              <w:t>+4 838,70</w:t>
            </w:r>
          </w:p>
        </w:tc>
        <w:tc>
          <w:tcPr>
            <w:tcW w:w="851" w:type="dxa"/>
          </w:tcPr>
          <w:p w:rsidR="00A46D53" w:rsidRPr="00352759" w:rsidRDefault="00807D61" w:rsidP="00A5455E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352759">
              <w:rPr>
                <w:rFonts w:eastAsiaTheme="minorHAnsi"/>
                <w:sz w:val="18"/>
                <w:szCs w:val="18"/>
                <w:lang w:eastAsia="en-US"/>
              </w:rPr>
              <w:t>129,49</w:t>
            </w:r>
          </w:p>
        </w:tc>
      </w:tr>
    </w:tbl>
    <w:p w:rsidR="00B231A0" w:rsidRPr="00352759" w:rsidRDefault="00CA2376" w:rsidP="00CA2376">
      <w:pPr>
        <w:tabs>
          <w:tab w:val="left" w:pos="709"/>
        </w:tabs>
        <w:ind w:right="-143"/>
        <w:jc w:val="both"/>
        <w:rPr>
          <w:rFonts w:ascii="TimesNewRomanPSMT" w:hAnsi="TimesNewRomanPSMT"/>
          <w:sz w:val="24"/>
          <w:szCs w:val="22"/>
        </w:rPr>
      </w:pPr>
      <w:r w:rsidRPr="00352759">
        <w:rPr>
          <w:rFonts w:ascii="TimesNewRomanPSMT" w:hAnsi="TimesNewRomanPSMT"/>
          <w:sz w:val="24"/>
          <w:szCs w:val="22"/>
        </w:rPr>
        <w:t xml:space="preserve">             </w:t>
      </w:r>
    </w:p>
    <w:p w:rsidR="005E3DDE" w:rsidRPr="00352759" w:rsidRDefault="005E3DDE" w:rsidP="005E3DD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0100 «Общегосударственные вопросы»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641882" w:rsidRPr="00352759">
        <w:rPr>
          <w:sz w:val="28"/>
          <w:szCs w:val="28"/>
        </w:rPr>
        <w:t>36,86</w:t>
      </w:r>
      <w:r w:rsidRPr="00352759">
        <w:rPr>
          <w:sz w:val="28"/>
          <w:szCs w:val="28"/>
        </w:rPr>
        <w:t xml:space="preserve">% к плану (план по отчету – </w:t>
      </w:r>
      <w:r w:rsidR="00641882" w:rsidRPr="00352759">
        <w:rPr>
          <w:sz w:val="28"/>
          <w:szCs w:val="28"/>
        </w:rPr>
        <w:t>56 501,08</w:t>
      </w:r>
      <w:r w:rsidRPr="00352759">
        <w:rPr>
          <w:sz w:val="28"/>
          <w:szCs w:val="28"/>
        </w:rPr>
        <w:t xml:space="preserve"> тыс. рублей, исполнение – </w:t>
      </w:r>
      <w:r w:rsidR="007A09F4" w:rsidRPr="00352759">
        <w:rPr>
          <w:sz w:val="28"/>
          <w:szCs w:val="28"/>
        </w:rPr>
        <w:t>20 </w:t>
      </w:r>
      <w:r w:rsidR="00641882" w:rsidRPr="00352759">
        <w:rPr>
          <w:sz w:val="28"/>
          <w:szCs w:val="28"/>
        </w:rPr>
        <w:t>824</w:t>
      </w:r>
      <w:r w:rsidR="007A09F4" w:rsidRPr="00352759">
        <w:rPr>
          <w:sz w:val="28"/>
          <w:szCs w:val="28"/>
        </w:rPr>
        <w:t>,5</w:t>
      </w:r>
      <w:r w:rsidR="00641882" w:rsidRPr="00352759">
        <w:rPr>
          <w:sz w:val="28"/>
          <w:szCs w:val="28"/>
        </w:rPr>
        <w:t>8</w:t>
      </w:r>
      <w:r w:rsidRPr="00352759">
        <w:rPr>
          <w:sz w:val="28"/>
          <w:szCs w:val="28"/>
        </w:rPr>
        <w:t xml:space="preserve"> тыс. рублей)</w:t>
      </w:r>
      <w:r w:rsidR="00A414E4" w:rsidRPr="00352759">
        <w:rPr>
          <w:sz w:val="28"/>
          <w:szCs w:val="28"/>
        </w:rPr>
        <w:t>. К соответствующему уровню 202</w:t>
      </w:r>
      <w:r w:rsidR="000D583F" w:rsidRPr="00352759">
        <w:rPr>
          <w:sz w:val="28"/>
          <w:szCs w:val="28"/>
        </w:rPr>
        <w:t>2</w:t>
      </w:r>
      <w:r w:rsidRPr="00352759">
        <w:rPr>
          <w:sz w:val="28"/>
          <w:szCs w:val="28"/>
        </w:rPr>
        <w:t xml:space="preserve"> года расходы по указанному разделу увеличились  на </w:t>
      </w:r>
      <w:r w:rsidR="00641882" w:rsidRPr="00352759">
        <w:rPr>
          <w:sz w:val="28"/>
          <w:szCs w:val="28"/>
        </w:rPr>
        <w:t>255,04</w:t>
      </w:r>
      <w:r w:rsidRPr="00352759">
        <w:rPr>
          <w:sz w:val="28"/>
          <w:szCs w:val="28"/>
        </w:rPr>
        <w:t xml:space="preserve"> тыс. рублей или на </w:t>
      </w:r>
      <w:r w:rsidR="00641882" w:rsidRPr="00352759">
        <w:rPr>
          <w:sz w:val="28"/>
          <w:szCs w:val="28"/>
        </w:rPr>
        <w:t>1,24</w:t>
      </w:r>
      <w:r w:rsidRPr="00352759">
        <w:rPr>
          <w:sz w:val="28"/>
          <w:szCs w:val="28"/>
        </w:rPr>
        <w:t>%.</w:t>
      </w:r>
    </w:p>
    <w:p w:rsidR="005E3DDE" w:rsidRPr="00352759" w:rsidRDefault="005E3DDE" w:rsidP="00A414E4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0200 «Национальная оборона»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7A09F4" w:rsidRPr="00352759">
        <w:rPr>
          <w:sz w:val="28"/>
          <w:szCs w:val="28"/>
        </w:rPr>
        <w:t>50,00</w:t>
      </w:r>
      <w:r w:rsidRPr="00352759">
        <w:rPr>
          <w:sz w:val="28"/>
          <w:szCs w:val="28"/>
        </w:rPr>
        <w:t xml:space="preserve"> % к плану (план по отчету – </w:t>
      </w:r>
      <w:r w:rsidR="00641882" w:rsidRPr="00352759">
        <w:rPr>
          <w:sz w:val="28"/>
          <w:szCs w:val="28"/>
        </w:rPr>
        <w:t>2 659,20</w:t>
      </w:r>
      <w:r w:rsidRPr="00352759">
        <w:rPr>
          <w:sz w:val="28"/>
          <w:szCs w:val="28"/>
        </w:rPr>
        <w:t xml:space="preserve"> тыс. рублей, исполнение – </w:t>
      </w:r>
      <w:r w:rsidR="007A09F4" w:rsidRPr="00352759">
        <w:rPr>
          <w:sz w:val="28"/>
          <w:szCs w:val="28"/>
        </w:rPr>
        <w:t>1 </w:t>
      </w:r>
      <w:r w:rsidR="00641882" w:rsidRPr="00352759">
        <w:rPr>
          <w:sz w:val="28"/>
          <w:szCs w:val="28"/>
        </w:rPr>
        <w:t>329</w:t>
      </w:r>
      <w:r w:rsidR="007A09F4" w:rsidRPr="00352759">
        <w:rPr>
          <w:sz w:val="28"/>
          <w:szCs w:val="28"/>
        </w:rPr>
        <w:t>,</w:t>
      </w:r>
      <w:r w:rsidR="00641882" w:rsidRPr="00352759">
        <w:rPr>
          <w:sz w:val="28"/>
          <w:szCs w:val="28"/>
        </w:rPr>
        <w:t>6</w:t>
      </w:r>
      <w:r w:rsidR="007A09F4" w:rsidRPr="00352759">
        <w:rPr>
          <w:sz w:val="28"/>
          <w:szCs w:val="28"/>
        </w:rPr>
        <w:t>0</w:t>
      </w:r>
      <w:r w:rsidRPr="00352759">
        <w:rPr>
          <w:sz w:val="28"/>
          <w:szCs w:val="28"/>
        </w:rPr>
        <w:t xml:space="preserve"> тыс. рублей)</w:t>
      </w:r>
      <w:r w:rsidR="00A414E4" w:rsidRPr="00352759">
        <w:rPr>
          <w:sz w:val="28"/>
          <w:szCs w:val="28"/>
        </w:rPr>
        <w:t>. К соответствующему уровню 202</w:t>
      </w:r>
      <w:r w:rsidR="000D583F" w:rsidRPr="00352759">
        <w:rPr>
          <w:sz w:val="28"/>
          <w:szCs w:val="28"/>
        </w:rPr>
        <w:t>2</w:t>
      </w:r>
      <w:r w:rsidRPr="00352759">
        <w:rPr>
          <w:sz w:val="28"/>
          <w:szCs w:val="28"/>
        </w:rPr>
        <w:t xml:space="preserve"> года расходы по указанному разделу увеличились на </w:t>
      </w:r>
      <w:r w:rsidR="00641882" w:rsidRPr="00352759">
        <w:rPr>
          <w:sz w:val="28"/>
          <w:szCs w:val="28"/>
        </w:rPr>
        <w:t>2</w:t>
      </w:r>
      <w:r w:rsidR="007A09F4" w:rsidRPr="00352759">
        <w:rPr>
          <w:sz w:val="28"/>
          <w:szCs w:val="28"/>
        </w:rPr>
        <w:t>22,</w:t>
      </w:r>
      <w:r w:rsidR="00641882" w:rsidRPr="00352759">
        <w:rPr>
          <w:sz w:val="28"/>
          <w:szCs w:val="28"/>
        </w:rPr>
        <w:t>8</w:t>
      </w:r>
      <w:r w:rsidR="007A09F4" w:rsidRPr="00352759">
        <w:rPr>
          <w:sz w:val="28"/>
          <w:szCs w:val="28"/>
        </w:rPr>
        <w:t>0</w:t>
      </w:r>
      <w:r w:rsidRPr="00352759">
        <w:rPr>
          <w:sz w:val="28"/>
          <w:szCs w:val="28"/>
        </w:rPr>
        <w:t xml:space="preserve"> тыс. рублей или на </w:t>
      </w:r>
      <w:r w:rsidR="00641882" w:rsidRPr="00352759">
        <w:rPr>
          <w:sz w:val="28"/>
          <w:szCs w:val="28"/>
        </w:rPr>
        <w:t>20,13</w:t>
      </w:r>
      <w:r w:rsidRPr="00352759">
        <w:rPr>
          <w:sz w:val="28"/>
          <w:szCs w:val="28"/>
        </w:rPr>
        <w:t>%.</w:t>
      </w:r>
    </w:p>
    <w:p w:rsidR="005E3DDE" w:rsidRPr="00352759" w:rsidRDefault="005E3DDE" w:rsidP="00A414E4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0300 «Национальная безопасность и правоохранительная деятельность»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641882" w:rsidRPr="00352759">
        <w:rPr>
          <w:sz w:val="28"/>
          <w:szCs w:val="28"/>
        </w:rPr>
        <w:t>54,88</w:t>
      </w:r>
      <w:r w:rsidRPr="00352759">
        <w:rPr>
          <w:sz w:val="28"/>
          <w:szCs w:val="28"/>
        </w:rPr>
        <w:t xml:space="preserve">% к плану (план по отчету – </w:t>
      </w:r>
      <w:r w:rsidR="00641882" w:rsidRPr="00352759">
        <w:rPr>
          <w:sz w:val="28"/>
          <w:szCs w:val="28"/>
        </w:rPr>
        <w:t>2                                                                         182,44</w:t>
      </w:r>
      <w:r w:rsidRPr="00352759">
        <w:rPr>
          <w:sz w:val="28"/>
          <w:szCs w:val="28"/>
        </w:rPr>
        <w:t xml:space="preserve"> тыс. рублей, исполнение – </w:t>
      </w:r>
      <w:r w:rsidR="00641882" w:rsidRPr="00352759">
        <w:rPr>
          <w:sz w:val="28"/>
          <w:szCs w:val="28"/>
        </w:rPr>
        <w:t>1 197,74</w:t>
      </w:r>
      <w:r w:rsidRPr="00352759">
        <w:rPr>
          <w:sz w:val="28"/>
          <w:szCs w:val="28"/>
        </w:rPr>
        <w:t xml:space="preserve"> тыс. рублей). По сравнению с аналогичным периодом прошлого года расходы увеличились на </w:t>
      </w:r>
      <w:r w:rsidR="00641882" w:rsidRPr="00352759">
        <w:rPr>
          <w:sz w:val="28"/>
          <w:szCs w:val="28"/>
        </w:rPr>
        <w:t>301,24</w:t>
      </w:r>
      <w:r w:rsidRPr="00352759">
        <w:rPr>
          <w:sz w:val="28"/>
          <w:szCs w:val="28"/>
        </w:rPr>
        <w:t xml:space="preserve"> тыс. рублей или на </w:t>
      </w:r>
      <w:r w:rsidR="00641882" w:rsidRPr="00352759">
        <w:rPr>
          <w:sz w:val="28"/>
          <w:szCs w:val="28"/>
        </w:rPr>
        <w:t>33,60</w:t>
      </w:r>
      <w:r w:rsidRPr="00352759">
        <w:rPr>
          <w:sz w:val="28"/>
          <w:szCs w:val="28"/>
        </w:rPr>
        <w:t>%.</w:t>
      </w:r>
    </w:p>
    <w:p w:rsidR="005E3DDE" w:rsidRPr="00352759" w:rsidRDefault="005E3DDE" w:rsidP="00A414E4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0400 «Национальная экономика»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7A09F4" w:rsidRPr="00352759">
        <w:rPr>
          <w:sz w:val="28"/>
          <w:szCs w:val="28"/>
        </w:rPr>
        <w:t>25,</w:t>
      </w:r>
      <w:r w:rsidR="00641882" w:rsidRPr="00352759">
        <w:rPr>
          <w:sz w:val="28"/>
          <w:szCs w:val="28"/>
        </w:rPr>
        <w:t>55</w:t>
      </w:r>
      <w:r w:rsidRPr="00352759">
        <w:rPr>
          <w:sz w:val="28"/>
          <w:szCs w:val="28"/>
        </w:rPr>
        <w:t xml:space="preserve">% к плану (план по отчету – </w:t>
      </w:r>
      <w:r w:rsidR="00641882" w:rsidRPr="00352759">
        <w:rPr>
          <w:sz w:val="28"/>
          <w:szCs w:val="28"/>
        </w:rPr>
        <w:t>53 419,97</w:t>
      </w:r>
      <w:r w:rsidRPr="00352759">
        <w:rPr>
          <w:sz w:val="28"/>
          <w:szCs w:val="28"/>
        </w:rPr>
        <w:t xml:space="preserve"> тыс. рублей, исполнение – </w:t>
      </w:r>
      <w:r w:rsidR="00641882" w:rsidRPr="00352759">
        <w:rPr>
          <w:sz w:val="28"/>
          <w:szCs w:val="28"/>
        </w:rPr>
        <w:t>13            648,86</w:t>
      </w:r>
      <w:r w:rsidRPr="00352759">
        <w:rPr>
          <w:sz w:val="28"/>
          <w:szCs w:val="28"/>
        </w:rPr>
        <w:t xml:space="preserve"> тыс. рублей). По сравнению</w:t>
      </w:r>
      <w:r w:rsidR="00A414E4" w:rsidRPr="00352759">
        <w:rPr>
          <w:sz w:val="28"/>
          <w:szCs w:val="28"/>
        </w:rPr>
        <w:t xml:space="preserve"> с соответствующим периодом 202</w:t>
      </w:r>
      <w:r w:rsidR="000D583F" w:rsidRPr="00352759">
        <w:rPr>
          <w:sz w:val="28"/>
          <w:szCs w:val="28"/>
        </w:rPr>
        <w:t>2</w:t>
      </w:r>
      <w:r w:rsidRPr="00352759">
        <w:rPr>
          <w:sz w:val="28"/>
          <w:szCs w:val="28"/>
        </w:rPr>
        <w:t xml:space="preserve"> года расходы </w:t>
      </w:r>
      <w:r w:rsidR="00641882" w:rsidRPr="00352759">
        <w:rPr>
          <w:sz w:val="28"/>
          <w:szCs w:val="28"/>
        </w:rPr>
        <w:t>увеличились</w:t>
      </w:r>
      <w:r w:rsidRPr="00352759">
        <w:rPr>
          <w:sz w:val="28"/>
          <w:szCs w:val="28"/>
        </w:rPr>
        <w:t xml:space="preserve"> на </w:t>
      </w:r>
      <w:r w:rsidR="00641882" w:rsidRPr="00352759">
        <w:rPr>
          <w:sz w:val="28"/>
          <w:szCs w:val="28"/>
        </w:rPr>
        <w:t>2 926,38</w:t>
      </w:r>
      <w:r w:rsidRPr="00352759">
        <w:rPr>
          <w:sz w:val="28"/>
          <w:szCs w:val="28"/>
        </w:rPr>
        <w:t xml:space="preserve"> тыс. рублей или на </w:t>
      </w:r>
      <w:r w:rsidR="00641882" w:rsidRPr="00352759">
        <w:rPr>
          <w:sz w:val="28"/>
          <w:szCs w:val="28"/>
        </w:rPr>
        <w:t>27,29</w:t>
      </w:r>
      <w:r w:rsidRPr="00352759">
        <w:rPr>
          <w:sz w:val="28"/>
          <w:szCs w:val="28"/>
        </w:rPr>
        <w:t>%.</w:t>
      </w:r>
    </w:p>
    <w:p w:rsidR="005E3DDE" w:rsidRPr="00352759" w:rsidRDefault="005E3DDE" w:rsidP="00A414E4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0500 «Жилищно-коммунальное хозяйство»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641882" w:rsidRPr="00352759">
        <w:rPr>
          <w:sz w:val="28"/>
          <w:szCs w:val="28"/>
        </w:rPr>
        <w:t>1,25</w:t>
      </w:r>
      <w:r w:rsidRPr="00352759">
        <w:rPr>
          <w:sz w:val="28"/>
          <w:szCs w:val="28"/>
        </w:rPr>
        <w:t xml:space="preserve">% к плану (план по отчету – </w:t>
      </w:r>
      <w:r w:rsidR="00641882" w:rsidRPr="00352759">
        <w:rPr>
          <w:sz w:val="28"/>
          <w:szCs w:val="28"/>
        </w:rPr>
        <w:t>293 128,98</w:t>
      </w:r>
      <w:r w:rsidRPr="00352759">
        <w:rPr>
          <w:sz w:val="28"/>
          <w:szCs w:val="28"/>
        </w:rPr>
        <w:t xml:space="preserve"> тыс. рублей, исполнение – </w:t>
      </w:r>
      <w:r w:rsidR="00641882" w:rsidRPr="00352759">
        <w:rPr>
          <w:sz w:val="28"/>
          <w:szCs w:val="28"/>
        </w:rPr>
        <w:t>3 678,01</w:t>
      </w:r>
      <w:r w:rsidRPr="00352759">
        <w:rPr>
          <w:sz w:val="28"/>
          <w:szCs w:val="28"/>
        </w:rPr>
        <w:t xml:space="preserve"> тыс. рублей). По сравнению с аналогичным периодом прошлого года расходы </w:t>
      </w:r>
      <w:r w:rsidR="00641882" w:rsidRPr="00352759">
        <w:rPr>
          <w:sz w:val="28"/>
          <w:szCs w:val="28"/>
        </w:rPr>
        <w:t>уменьшились</w:t>
      </w:r>
      <w:r w:rsidRPr="00352759">
        <w:rPr>
          <w:sz w:val="28"/>
          <w:szCs w:val="28"/>
        </w:rPr>
        <w:t xml:space="preserve"> на </w:t>
      </w:r>
      <w:r w:rsidR="00641882" w:rsidRPr="00352759">
        <w:rPr>
          <w:sz w:val="28"/>
          <w:szCs w:val="28"/>
        </w:rPr>
        <w:t>4 622,79</w:t>
      </w:r>
      <w:r w:rsidRPr="00352759">
        <w:rPr>
          <w:sz w:val="28"/>
          <w:szCs w:val="28"/>
        </w:rPr>
        <w:t xml:space="preserve"> тыс. рублей или </w:t>
      </w:r>
      <w:r w:rsidR="00A414E4" w:rsidRPr="00352759">
        <w:rPr>
          <w:sz w:val="28"/>
          <w:szCs w:val="28"/>
        </w:rPr>
        <w:t xml:space="preserve">на </w:t>
      </w:r>
      <w:r w:rsidR="00641882" w:rsidRPr="00352759">
        <w:rPr>
          <w:sz w:val="28"/>
          <w:szCs w:val="28"/>
        </w:rPr>
        <w:t>55,69</w:t>
      </w:r>
      <w:r w:rsidR="00A414E4" w:rsidRPr="00352759">
        <w:rPr>
          <w:sz w:val="28"/>
          <w:szCs w:val="28"/>
        </w:rPr>
        <w:t>%</w:t>
      </w:r>
      <w:r w:rsidRPr="00352759">
        <w:rPr>
          <w:sz w:val="28"/>
          <w:szCs w:val="28"/>
        </w:rPr>
        <w:t>.</w:t>
      </w:r>
    </w:p>
    <w:p w:rsidR="00A80515" w:rsidRPr="00352759" w:rsidRDefault="00A80515" w:rsidP="00A80515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0600 «Охрана окружающей среды» расходы профинансированы на 0,00% к плану (план по отчету – 10 445,00 тыс. рублей, исполнение – 0,00 тыс. рублей). </w:t>
      </w:r>
    </w:p>
    <w:p w:rsidR="005E3DDE" w:rsidRPr="00352759" w:rsidRDefault="005E3DDE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0700 «Образование» расходы </w:t>
      </w:r>
      <w:r w:rsidR="00821B7E" w:rsidRPr="00352759">
        <w:rPr>
          <w:rStyle w:val="markedcontent"/>
          <w:sz w:val="28"/>
          <w:szCs w:val="28"/>
        </w:rPr>
        <w:t xml:space="preserve">исполнены </w:t>
      </w:r>
      <w:r w:rsidRPr="00352759">
        <w:rPr>
          <w:sz w:val="28"/>
          <w:szCs w:val="28"/>
        </w:rPr>
        <w:t xml:space="preserve">на </w:t>
      </w:r>
      <w:r w:rsidR="00A80515" w:rsidRPr="00352759">
        <w:rPr>
          <w:sz w:val="28"/>
          <w:szCs w:val="28"/>
        </w:rPr>
        <w:t>58,20</w:t>
      </w:r>
      <w:r w:rsidRPr="00352759">
        <w:rPr>
          <w:sz w:val="28"/>
          <w:szCs w:val="28"/>
        </w:rPr>
        <w:t xml:space="preserve">% к плану (план по отчету – </w:t>
      </w:r>
      <w:r w:rsidR="00A80515" w:rsidRPr="00352759">
        <w:rPr>
          <w:sz w:val="28"/>
          <w:szCs w:val="28"/>
        </w:rPr>
        <w:t>405 355,19</w:t>
      </w:r>
      <w:r w:rsidRPr="00352759">
        <w:rPr>
          <w:sz w:val="28"/>
          <w:szCs w:val="28"/>
        </w:rPr>
        <w:t xml:space="preserve"> тыс. рублей, исполнение – </w:t>
      </w:r>
      <w:r w:rsidR="00A80515" w:rsidRPr="00352759">
        <w:rPr>
          <w:sz w:val="28"/>
          <w:szCs w:val="28"/>
        </w:rPr>
        <w:t>235 925,37</w:t>
      </w:r>
      <w:r w:rsidRPr="00352759">
        <w:rPr>
          <w:sz w:val="28"/>
          <w:szCs w:val="28"/>
        </w:rPr>
        <w:t xml:space="preserve"> тыс. рублей). По сравнению с соответствующим уровнем прошлого года </w:t>
      </w:r>
      <w:r w:rsidR="00D867C9" w:rsidRPr="00352759">
        <w:rPr>
          <w:sz w:val="28"/>
          <w:szCs w:val="28"/>
        </w:rPr>
        <w:t>расходы</w:t>
      </w:r>
      <w:r w:rsidRPr="00352759">
        <w:rPr>
          <w:sz w:val="28"/>
          <w:szCs w:val="28"/>
        </w:rPr>
        <w:t xml:space="preserve"> </w:t>
      </w:r>
      <w:r w:rsidR="00D867C9" w:rsidRPr="00352759">
        <w:rPr>
          <w:sz w:val="28"/>
          <w:szCs w:val="28"/>
        </w:rPr>
        <w:t>увеличили</w:t>
      </w:r>
      <w:r w:rsidR="007A09F4" w:rsidRPr="00352759">
        <w:rPr>
          <w:sz w:val="28"/>
          <w:szCs w:val="28"/>
        </w:rPr>
        <w:t>сь</w:t>
      </w:r>
      <w:r w:rsidRPr="00352759">
        <w:rPr>
          <w:sz w:val="28"/>
          <w:szCs w:val="28"/>
        </w:rPr>
        <w:t xml:space="preserve"> на </w:t>
      </w:r>
      <w:r w:rsidR="00A80515" w:rsidRPr="00352759">
        <w:rPr>
          <w:sz w:val="28"/>
          <w:szCs w:val="28"/>
        </w:rPr>
        <w:t>16 017,34</w:t>
      </w:r>
      <w:r w:rsidRPr="00352759">
        <w:rPr>
          <w:sz w:val="28"/>
          <w:szCs w:val="28"/>
        </w:rPr>
        <w:t xml:space="preserve"> тыс. рублей или на </w:t>
      </w:r>
      <w:r w:rsidR="00A80515" w:rsidRPr="00352759">
        <w:rPr>
          <w:sz w:val="28"/>
          <w:szCs w:val="28"/>
        </w:rPr>
        <w:t>7,28</w:t>
      </w:r>
      <w:r w:rsidRPr="00352759">
        <w:rPr>
          <w:sz w:val="28"/>
          <w:szCs w:val="28"/>
        </w:rPr>
        <w:t>%.</w:t>
      </w:r>
    </w:p>
    <w:p w:rsidR="005E3DDE" w:rsidRPr="00352759" w:rsidRDefault="005E3DDE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0800 «Культура, кинематография»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A80515" w:rsidRPr="00352759">
        <w:rPr>
          <w:sz w:val="28"/>
          <w:szCs w:val="28"/>
        </w:rPr>
        <w:t>52,46</w:t>
      </w:r>
      <w:r w:rsidRPr="00352759">
        <w:rPr>
          <w:sz w:val="28"/>
          <w:szCs w:val="28"/>
        </w:rPr>
        <w:t xml:space="preserve">% к плану (план по отчету – </w:t>
      </w:r>
      <w:r w:rsidR="00A80515" w:rsidRPr="00352759">
        <w:rPr>
          <w:sz w:val="28"/>
          <w:szCs w:val="28"/>
        </w:rPr>
        <w:t>58 918,31</w:t>
      </w:r>
      <w:r w:rsidRPr="00352759">
        <w:rPr>
          <w:sz w:val="28"/>
          <w:szCs w:val="28"/>
        </w:rPr>
        <w:t xml:space="preserve"> тыс. рублей, исполнение – </w:t>
      </w:r>
      <w:r w:rsidR="00A80515" w:rsidRPr="00352759">
        <w:rPr>
          <w:sz w:val="28"/>
          <w:szCs w:val="28"/>
        </w:rPr>
        <w:t>30 910,91</w:t>
      </w:r>
      <w:r w:rsidRPr="00352759">
        <w:rPr>
          <w:sz w:val="28"/>
          <w:szCs w:val="28"/>
        </w:rPr>
        <w:t xml:space="preserve"> тыс. рублей). По сравнению с аналогичным периодом прошлого года расход</w:t>
      </w:r>
      <w:r w:rsidR="00D867C9" w:rsidRPr="00352759">
        <w:rPr>
          <w:sz w:val="28"/>
          <w:szCs w:val="28"/>
        </w:rPr>
        <w:t>ы</w:t>
      </w:r>
      <w:r w:rsidRPr="00352759">
        <w:rPr>
          <w:sz w:val="28"/>
          <w:szCs w:val="28"/>
        </w:rPr>
        <w:t xml:space="preserve"> </w:t>
      </w:r>
      <w:r w:rsidR="00A80515" w:rsidRPr="00352759">
        <w:rPr>
          <w:sz w:val="28"/>
          <w:szCs w:val="28"/>
        </w:rPr>
        <w:t>увеличились</w:t>
      </w:r>
      <w:r w:rsidRPr="00352759">
        <w:rPr>
          <w:sz w:val="28"/>
          <w:szCs w:val="28"/>
        </w:rPr>
        <w:t xml:space="preserve"> на </w:t>
      </w:r>
      <w:r w:rsidR="00821B7E" w:rsidRPr="00352759">
        <w:rPr>
          <w:sz w:val="28"/>
          <w:szCs w:val="28"/>
        </w:rPr>
        <w:t xml:space="preserve"> </w:t>
      </w:r>
      <w:r w:rsidR="00A80515" w:rsidRPr="00352759">
        <w:rPr>
          <w:sz w:val="28"/>
          <w:szCs w:val="28"/>
        </w:rPr>
        <w:t>7 578,19</w:t>
      </w:r>
      <w:r w:rsidRPr="00352759">
        <w:rPr>
          <w:sz w:val="28"/>
          <w:szCs w:val="28"/>
        </w:rPr>
        <w:t xml:space="preserve"> тыс. рублей или на </w:t>
      </w:r>
      <w:r w:rsidR="00FC54A6" w:rsidRPr="00352759">
        <w:rPr>
          <w:sz w:val="28"/>
          <w:szCs w:val="28"/>
        </w:rPr>
        <w:t>32,48</w:t>
      </w:r>
      <w:r w:rsidRPr="00352759">
        <w:rPr>
          <w:sz w:val="28"/>
          <w:szCs w:val="28"/>
        </w:rPr>
        <w:t>%.</w:t>
      </w:r>
    </w:p>
    <w:p w:rsidR="005E3DDE" w:rsidRPr="00352759" w:rsidRDefault="005E3DDE" w:rsidP="00BC265A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lastRenderedPageBreak/>
        <w:t xml:space="preserve">По разделу 1000 «Социальная политика»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A80515" w:rsidRPr="00352759">
        <w:rPr>
          <w:sz w:val="28"/>
          <w:szCs w:val="28"/>
        </w:rPr>
        <w:t>41,71</w:t>
      </w:r>
      <w:r w:rsidRPr="00352759">
        <w:rPr>
          <w:sz w:val="28"/>
          <w:szCs w:val="28"/>
        </w:rPr>
        <w:t xml:space="preserve">% к плану (план по отчету – </w:t>
      </w:r>
      <w:r w:rsidR="00A80515" w:rsidRPr="00352759">
        <w:rPr>
          <w:sz w:val="28"/>
          <w:szCs w:val="28"/>
        </w:rPr>
        <w:t>34 401,95</w:t>
      </w:r>
      <w:r w:rsidRPr="00352759">
        <w:rPr>
          <w:sz w:val="28"/>
          <w:szCs w:val="28"/>
        </w:rPr>
        <w:t xml:space="preserve"> тыс. рублей, исполнение – </w:t>
      </w:r>
      <w:r w:rsidR="00A80515" w:rsidRPr="00352759">
        <w:rPr>
          <w:sz w:val="28"/>
          <w:szCs w:val="28"/>
        </w:rPr>
        <w:t>14 349,98</w:t>
      </w:r>
      <w:r w:rsidRPr="00352759">
        <w:rPr>
          <w:sz w:val="28"/>
          <w:szCs w:val="28"/>
        </w:rPr>
        <w:t xml:space="preserve"> тыс. рублей). По сравнению с соответствующим периодом прошлого года </w:t>
      </w:r>
      <w:r w:rsidR="00D867C9" w:rsidRPr="00352759">
        <w:rPr>
          <w:sz w:val="28"/>
          <w:szCs w:val="28"/>
        </w:rPr>
        <w:t>расходы</w:t>
      </w:r>
      <w:r w:rsidR="00BC265A" w:rsidRPr="00352759">
        <w:rPr>
          <w:sz w:val="28"/>
          <w:szCs w:val="28"/>
        </w:rPr>
        <w:t xml:space="preserve"> </w:t>
      </w:r>
      <w:r w:rsidR="007A09F4" w:rsidRPr="00352759">
        <w:rPr>
          <w:sz w:val="28"/>
          <w:szCs w:val="28"/>
        </w:rPr>
        <w:t>увеличил</w:t>
      </w:r>
      <w:r w:rsidR="00D867C9" w:rsidRPr="00352759">
        <w:rPr>
          <w:sz w:val="28"/>
          <w:szCs w:val="28"/>
        </w:rPr>
        <w:t>и</w:t>
      </w:r>
      <w:r w:rsidR="007A09F4" w:rsidRPr="00352759">
        <w:rPr>
          <w:sz w:val="28"/>
          <w:szCs w:val="28"/>
        </w:rPr>
        <w:t>сь</w:t>
      </w:r>
      <w:r w:rsidRPr="00352759">
        <w:rPr>
          <w:sz w:val="28"/>
          <w:szCs w:val="28"/>
        </w:rPr>
        <w:t xml:space="preserve"> на </w:t>
      </w:r>
      <w:r w:rsidR="00A80515" w:rsidRPr="00352759">
        <w:rPr>
          <w:sz w:val="28"/>
          <w:szCs w:val="28"/>
        </w:rPr>
        <w:t>3 519,05</w:t>
      </w:r>
      <w:r w:rsidRPr="00352759">
        <w:rPr>
          <w:sz w:val="28"/>
          <w:szCs w:val="28"/>
        </w:rPr>
        <w:t xml:space="preserve"> тыс. рублей или на </w:t>
      </w:r>
      <w:r w:rsidR="00A80515" w:rsidRPr="00352759">
        <w:rPr>
          <w:sz w:val="28"/>
          <w:szCs w:val="28"/>
        </w:rPr>
        <w:t>32,49</w:t>
      </w:r>
      <w:r w:rsidRPr="00352759">
        <w:rPr>
          <w:sz w:val="28"/>
          <w:szCs w:val="28"/>
        </w:rPr>
        <w:t>%.</w:t>
      </w:r>
    </w:p>
    <w:p w:rsidR="005E3DDE" w:rsidRPr="00352759" w:rsidRDefault="005E3DDE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1100 «Физическая культура и спорт»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A80515" w:rsidRPr="00352759">
        <w:rPr>
          <w:sz w:val="28"/>
          <w:szCs w:val="28"/>
        </w:rPr>
        <w:t>52,25</w:t>
      </w:r>
      <w:r w:rsidRPr="00352759">
        <w:rPr>
          <w:sz w:val="28"/>
          <w:szCs w:val="28"/>
        </w:rPr>
        <w:t xml:space="preserve">% к плану (план по отчету – </w:t>
      </w:r>
      <w:r w:rsidR="00A80515" w:rsidRPr="00352759">
        <w:rPr>
          <w:sz w:val="28"/>
          <w:szCs w:val="28"/>
        </w:rPr>
        <w:t>8 518,00</w:t>
      </w:r>
      <w:r w:rsidRPr="00352759">
        <w:rPr>
          <w:sz w:val="28"/>
          <w:szCs w:val="28"/>
        </w:rPr>
        <w:t xml:space="preserve"> тыс. рублей, исполнение – </w:t>
      </w:r>
      <w:r w:rsidR="00A80515" w:rsidRPr="00352759">
        <w:rPr>
          <w:sz w:val="28"/>
          <w:szCs w:val="28"/>
        </w:rPr>
        <w:t>4 450,75</w:t>
      </w:r>
      <w:r w:rsidRPr="00352759">
        <w:rPr>
          <w:sz w:val="28"/>
          <w:szCs w:val="28"/>
        </w:rPr>
        <w:t xml:space="preserve"> тыс. рублей). По сравнению с аналогичным периодом прошлого года расход</w:t>
      </w:r>
      <w:r w:rsidR="00D867C9" w:rsidRPr="00352759">
        <w:rPr>
          <w:sz w:val="28"/>
          <w:szCs w:val="28"/>
        </w:rPr>
        <w:t>ы</w:t>
      </w:r>
      <w:r w:rsidRPr="00352759">
        <w:rPr>
          <w:sz w:val="28"/>
          <w:szCs w:val="28"/>
        </w:rPr>
        <w:t xml:space="preserve"> </w:t>
      </w:r>
      <w:r w:rsidR="00D867C9" w:rsidRPr="00352759">
        <w:rPr>
          <w:sz w:val="28"/>
          <w:szCs w:val="28"/>
        </w:rPr>
        <w:t>увеличили</w:t>
      </w:r>
      <w:r w:rsidR="00314688" w:rsidRPr="00352759">
        <w:rPr>
          <w:sz w:val="28"/>
          <w:szCs w:val="28"/>
        </w:rPr>
        <w:t>сь</w:t>
      </w:r>
      <w:r w:rsidRPr="00352759">
        <w:rPr>
          <w:sz w:val="28"/>
          <w:szCs w:val="28"/>
        </w:rPr>
        <w:t xml:space="preserve"> на </w:t>
      </w:r>
      <w:r w:rsidR="00A80515" w:rsidRPr="00352759">
        <w:rPr>
          <w:sz w:val="28"/>
          <w:szCs w:val="28"/>
        </w:rPr>
        <w:t>3 548,18</w:t>
      </w:r>
      <w:r w:rsidRPr="00352759">
        <w:rPr>
          <w:sz w:val="28"/>
          <w:szCs w:val="28"/>
        </w:rPr>
        <w:t xml:space="preserve"> тыс. рублей или на </w:t>
      </w:r>
      <w:r w:rsidR="00A80515" w:rsidRPr="00352759">
        <w:rPr>
          <w:sz w:val="28"/>
          <w:szCs w:val="28"/>
        </w:rPr>
        <w:t>393,12</w:t>
      </w:r>
      <w:r w:rsidRPr="00352759">
        <w:rPr>
          <w:sz w:val="28"/>
          <w:szCs w:val="28"/>
        </w:rPr>
        <w:t>%.</w:t>
      </w:r>
    </w:p>
    <w:p w:rsidR="00CE5DE0" w:rsidRPr="00352759" w:rsidRDefault="005E3DDE" w:rsidP="00CE5DE0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1200 «Средства массовой информации» расходы </w:t>
      </w:r>
      <w:r w:rsidR="00821B7E" w:rsidRPr="00352759">
        <w:rPr>
          <w:rStyle w:val="markedcontent"/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на </w:t>
      </w:r>
      <w:r w:rsidR="00A80515" w:rsidRPr="00352759">
        <w:rPr>
          <w:sz w:val="28"/>
          <w:szCs w:val="28"/>
        </w:rPr>
        <w:t>92,00</w:t>
      </w:r>
      <w:r w:rsidRPr="00352759">
        <w:rPr>
          <w:sz w:val="28"/>
          <w:szCs w:val="28"/>
        </w:rPr>
        <w:t xml:space="preserve">% к плану (план по отчету – </w:t>
      </w:r>
      <w:r w:rsidR="00CB4E2B" w:rsidRPr="00352759">
        <w:rPr>
          <w:sz w:val="28"/>
          <w:szCs w:val="28"/>
        </w:rPr>
        <w:t>1 000,00</w:t>
      </w:r>
      <w:r w:rsidRPr="00352759">
        <w:rPr>
          <w:sz w:val="28"/>
          <w:szCs w:val="28"/>
        </w:rPr>
        <w:t xml:space="preserve"> тыс. рублей, исполнение – </w:t>
      </w:r>
      <w:r w:rsidR="00A80515" w:rsidRPr="00352759">
        <w:rPr>
          <w:sz w:val="28"/>
          <w:szCs w:val="28"/>
        </w:rPr>
        <w:t>920</w:t>
      </w:r>
      <w:r w:rsidR="00CE5DE0" w:rsidRPr="00352759">
        <w:rPr>
          <w:sz w:val="28"/>
          <w:szCs w:val="28"/>
        </w:rPr>
        <w:t>,00</w:t>
      </w:r>
      <w:r w:rsidRPr="00352759">
        <w:rPr>
          <w:sz w:val="28"/>
          <w:szCs w:val="28"/>
        </w:rPr>
        <w:t xml:space="preserve"> тыс. рублей).</w:t>
      </w:r>
      <w:r w:rsidR="00CE5DE0" w:rsidRPr="00352759">
        <w:rPr>
          <w:sz w:val="28"/>
          <w:szCs w:val="28"/>
        </w:rPr>
        <w:t xml:space="preserve"> По сравнению с аналогичным периодом прошлого года расход</w:t>
      </w:r>
      <w:r w:rsidR="00D867C9" w:rsidRPr="00352759">
        <w:rPr>
          <w:sz w:val="28"/>
          <w:szCs w:val="28"/>
        </w:rPr>
        <w:t>ы</w:t>
      </w:r>
      <w:r w:rsidR="00CE5DE0" w:rsidRPr="00352759">
        <w:rPr>
          <w:sz w:val="28"/>
          <w:szCs w:val="28"/>
        </w:rPr>
        <w:t xml:space="preserve"> увеличил</w:t>
      </w:r>
      <w:r w:rsidR="00D867C9" w:rsidRPr="00352759">
        <w:rPr>
          <w:sz w:val="28"/>
          <w:szCs w:val="28"/>
        </w:rPr>
        <w:t>и</w:t>
      </w:r>
      <w:r w:rsidR="00CE5DE0" w:rsidRPr="00352759">
        <w:rPr>
          <w:sz w:val="28"/>
          <w:szCs w:val="28"/>
        </w:rPr>
        <w:t xml:space="preserve">сь на </w:t>
      </w:r>
      <w:r w:rsidR="00A80515" w:rsidRPr="00352759">
        <w:rPr>
          <w:sz w:val="28"/>
          <w:szCs w:val="28"/>
        </w:rPr>
        <w:t>90</w:t>
      </w:r>
      <w:r w:rsidR="00CB4E2B" w:rsidRPr="00352759">
        <w:rPr>
          <w:sz w:val="28"/>
          <w:szCs w:val="28"/>
        </w:rPr>
        <w:t>,00</w:t>
      </w:r>
      <w:r w:rsidR="00CE5DE0" w:rsidRPr="00352759">
        <w:rPr>
          <w:sz w:val="28"/>
          <w:szCs w:val="28"/>
        </w:rPr>
        <w:t xml:space="preserve"> тыс. рублей или на </w:t>
      </w:r>
      <w:r w:rsidR="00A80515" w:rsidRPr="00352759">
        <w:rPr>
          <w:sz w:val="28"/>
          <w:szCs w:val="28"/>
        </w:rPr>
        <w:t>10,84</w:t>
      </w:r>
      <w:r w:rsidR="00CE5DE0" w:rsidRPr="00352759">
        <w:rPr>
          <w:sz w:val="28"/>
          <w:szCs w:val="28"/>
        </w:rPr>
        <w:t>%.</w:t>
      </w:r>
    </w:p>
    <w:p w:rsidR="005E3DDE" w:rsidRPr="00352759" w:rsidRDefault="005E3DDE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По разделу 1400 «Межбюджетные трансферты </w:t>
      </w:r>
      <w:r w:rsidR="00CE5DE0" w:rsidRPr="00352759">
        <w:rPr>
          <w:sz w:val="28"/>
          <w:szCs w:val="28"/>
        </w:rPr>
        <w:t xml:space="preserve">общего характера </w:t>
      </w:r>
      <w:r w:rsidRPr="00352759">
        <w:rPr>
          <w:sz w:val="28"/>
          <w:szCs w:val="28"/>
        </w:rPr>
        <w:t>бюджетам субъект</w:t>
      </w:r>
      <w:r w:rsidR="00CE5DE0" w:rsidRPr="00352759">
        <w:rPr>
          <w:sz w:val="28"/>
          <w:szCs w:val="28"/>
        </w:rPr>
        <w:t>ов Российской Федерации</w:t>
      </w:r>
      <w:r w:rsidRPr="00352759">
        <w:rPr>
          <w:sz w:val="28"/>
          <w:szCs w:val="28"/>
        </w:rPr>
        <w:t xml:space="preserve"> и муниципальных образований</w:t>
      </w:r>
      <w:r w:rsidR="00CE5DE0" w:rsidRPr="00352759">
        <w:rPr>
          <w:sz w:val="28"/>
          <w:szCs w:val="28"/>
        </w:rPr>
        <w:t>»</w:t>
      </w:r>
      <w:r w:rsidRPr="00352759">
        <w:rPr>
          <w:sz w:val="28"/>
          <w:szCs w:val="28"/>
        </w:rPr>
        <w:t xml:space="preserve"> при плане в сумме </w:t>
      </w:r>
      <w:r w:rsidR="00A80515" w:rsidRPr="00352759">
        <w:rPr>
          <w:sz w:val="28"/>
          <w:szCs w:val="28"/>
        </w:rPr>
        <w:t>45 229,77</w:t>
      </w:r>
      <w:r w:rsidR="00CE5DE0" w:rsidRPr="00352759">
        <w:rPr>
          <w:sz w:val="28"/>
          <w:szCs w:val="28"/>
        </w:rPr>
        <w:t xml:space="preserve"> тыс. рублей </w:t>
      </w:r>
      <w:r w:rsidR="00D867C9" w:rsidRPr="00352759">
        <w:rPr>
          <w:sz w:val="28"/>
          <w:szCs w:val="28"/>
        </w:rPr>
        <w:t>исполнены</w:t>
      </w:r>
      <w:r w:rsidRPr="00352759">
        <w:rPr>
          <w:sz w:val="28"/>
          <w:szCs w:val="28"/>
        </w:rPr>
        <w:t xml:space="preserve">  </w:t>
      </w:r>
      <w:r w:rsidR="00CE5DE0" w:rsidRPr="00352759">
        <w:rPr>
          <w:sz w:val="28"/>
          <w:szCs w:val="28"/>
        </w:rPr>
        <w:t xml:space="preserve">в сумме </w:t>
      </w:r>
      <w:r w:rsidR="00A80515" w:rsidRPr="00352759">
        <w:rPr>
          <w:sz w:val="28"/>
          <w:szCs w:val="28"/>
        </w:rPr>
        <w:t>21 158,80</w:t>
      </w:r>
      <w:r w:rsidRPr="00352759">
        <w:rPr>
          <w:sz w:val="28"/>
          <w:szCs w:val="28"/>
        </w:rPr>
        <w:t xml:space="preserve"> тыс. рублей или </w:t>
      </w:r>
      <w:r w:rsidR="00A80515" w:rsidRPr="00352759">
        <w:rPr>
          <w:sz w:val="28"/>
          <w:szCs w:val="28"/>
        </w:rPr>
        <w:t>46,78</w:t>
      </w:r>
      <w:r w:rsidR="00CE5DE0" w:rsidRPr="00352759">
        <w:rPr>
          <w:sz w:val="28"/>
          <w:szCs w:val="28"/>
        </w:rPr>
        <w:t>%, в том числе: - дотации</w:t>
      </w:r>
      <w:r w:rsidRPr="00352759">
        <w:rPr>
          <w:sz w:val="28"/>
          <w:szCs w:val="28"/>
        </w:rPr>
        <w:t xml:space="preserve"> на выравнивание бюджетной обеспеченности</w:t>
      </w:r>
      <w:r w:rsidR="00CE5DE0" w:rsidRPr="00352759">
        <w:rPr>
          <w:sz w:val="28"/>
          <w:szCs w:val="28"/>
        </w:rPr>
        <w:t xml:space="preserve"> субъектов Российской Федерации и</w:t>
      </w:r>
      <w:r w:rsidRPr="00352759">
        <w:rPr>
          <w:sz w:val="28"/>
          <w:szCs w:val="28"/>
        </w:rPr>
        <w:t xml:space="preserve"> муниципальных образований – </w:t>
      </w:r>
      <w:r w:rsidR="00A80515" w:rsidRPr="00352759">
        <w:rPr>
          <w:sz w:val="28"/>
          <w:szCs w:val="28"/>
        </w:rPr>
        <w:t>96,83</w:t>
      </w:r>
      <w:r w:rsidRPr="00352759">
        <w:rPr>
          <w:sz w:val="28"/>
          <w:szCs w:val="28"/>
        </w:rPr>
        <w:t xml:space="preserve">% (план – </w:t>
      </w:r>
      <w:r w:rsidR="00A80515" w:rsidRPr="00352759">
        <w:rPr>
          <w:sz w:val="28"/>
          <w:szCs w:val="28"/>
        </w:rPr>
        <w:t>5 277,40</w:t>
      </w:r>
      <w:r w:rsidRPr="00352759">
        <w:rPr>
          <w:sz w:val="28"/>
          <w:szCs w:val="28"/>
        </w:rPr>
        <w:t xml:space="preserve"> тыс. рублей, исполнение – </w:t>
      </w:r>
      <w:r w:rsidR="00A80515" w:rsidRPr="00352759">
        <w:rPr>
          <w:sz w:val="28"/>
          <w:szCs w:val="28"/>
        </w:rPr>
        <w:t>5 110,10</w:t>
      </w:r>
      <w:r w:rsidRPr="00352759">
        <w:rPr>
          <w:sz w:val="28"/>
          <w:szCs w:val="28"/>
        </w:rPr>
        <w:t xml:space="preserve"> тыс. рублей); прочие межбюджетные трансферты общего характера – </w:t>
      </w:r>
      <w:r w:rsidR="00A80515" w:rsidRPr="00352759">
        <w:rPr>
          <w:sz w:val="28"/>
          <w:szCs w:val="28"/>
        </w:rPr>
        <w:t>40,17</w:t>
      </w:r>
      <w:r w:rsidRPr="00352759">
        <w:rPr>
          <w:sz w:val="28"/>
          <w:szCs w:val="28"/>
        </w:rPr>
        <w:t xml:space="preserve">% (план – </w:t>
      </w:r>
      <w:r w:rsidR="00A80515" w:rsidRPr="00352759">
        <w:rPr>
          <w:sz w:val="28"/>
          <w:szCs w:val="28"/>
        </w:rPr>
        <w:t>39 952,37</w:t>
      </w:r>
      <w:r w:rsidRPr="00352759">
        <w:rPr>
          <w:sz w:val="28"/>
          <w:szCs w:val="28"/>
        </w:rPr>
        <w:t xml:space="preserve"> тыс. рублей и исполнение – </w:t>
      </w:r>
      <w:r w:rsidR="00A80515" w:rsidRPr="00352759">
        <w:rPr>
          <w:sz w:val="28"/>
          <w:szCs w:val="28"/>
        </w:rPr>
        <w:t>16 048,70</w:t>
      </w:r>
      <w:r w:rsidRPr="00352759">
        <w:rPr>
          <w:sz w:val="28"/>
          <w:szCs w:val="28"/>
        </w:rPr>
        <w:t xml:space="preserve"> тыс. рублей). По сравн</w:t>
      </w:r>
      <w:r w:rsidR="00CE5DE0" w:rsidRPr="00352759">
        <w:rPr>
          <w:sz w:val="28"/>
          <w:szCs w:val="28"/>
        </w:rPr>
        <w:t>ению с аналогичным периодом 202</w:t>
      </w:r>
      <w:r w:rsidR="00593A0F" w:rsidRPr="00352759">
        <w:rPr>
          <w:sz w:val="28"/>
          <w:szCs w:val="28"/>
        </w:rPr>
        <w:t>2</w:t>
      </w:r>
      <w:r w:rsidRPr="00352759">
        <w:rPr>
          <w:sz w:val="28"/>
          <w:szCs w:val="28"/>
        </w:rPr>
        <w:t xml:space="preserve"> года объем межбюджетных трансфертов </w:t>
      </w:r>
      <w:r w:rsidR="00CE5DE0" w:rsidRPr="00352759">
        <w:rPr>
          <w:sz w:val="28"/>
          <w:szCs w:val="28"/>
        </w:rPr>
        <w:t>увеличился</w:t>
      </w:r>
      <w:r w:rsidRPr="00352759">
        <w:rPr>
          <w:sz w:val="28"/>
          <w:szCs w:val="28"/>
        </w:rPr>
        <w:t xml:space="preserve"> на </w:t>
      </w:r>
      <w:r w:rsidR="00A80515" w:rsidRPr="00352759">
        <w:rPr>
          <w:sz w:val="28"/>
          <w:szCs w:val="28"/>
        </w:rPr>
        <w:t>4 838,70</w:t>
      </w:r>
      <w:r w:rsidRPr="00352759">
        <w:rPr>
          <w:sz w:val="28"/>
          <w:szCs w:val="28"/>
        </w:rPr>
        <w:t xml:space="preserve"> тыс. рублей или на </w:t>
      </w:r>
      <w:r w:rsidR="00A80515" w:rsidRPr="00352759">
        <w:rPr>
          <w:sz w:val="28"/>
          <w:szCs w:val="28"/>
        </w:rPr>
        <w:t>29,49</w:t>
      </w:r>
      <w:r w:rsidRPr="00352759">
        <w:rPr>
          <w:sz w:val="28"/>
          <w:szCs w:val="28"/>
        </w:rPr>
        <w:t>%.</w:t>
      </w:r>
    </w:p>
    <w:p w:rsidR="005E3DDE" w:rsidRPr="00352759" w:rsidRDefault="005E3DDE" w:rsidP="005E3DD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3DDE" w:rsidRPr="00352759" w:rsidRDefault="005E3DDE" w:rsidP="005E3DDE">
      <w:pPr>
        <w:shd w:val="clear" w:color="auto" w:fill="FFFFFF"/>
        <w:jc w:val="center"/>
        <w:rPr>
          <w:b/>
          <w:sz w:val="28"/>
          <w:szCs w:val="28"/>
        </w:rPr>
      </w:pPr>
      <w:r w:rsidRPr="00352759">
        <w:rPr>
          <w:b/>
          <w:sz w:val="28"/>
          <w:szCs w:val="28"/>
        </w:rPr>
        <w:t>Анализ исполнения межбюджетных трансфертов</w:t>
      </w:r>
    </w:p>
    <w:p w:rsidR="00583F0F" w:rsidRPr="00352759" w:rsidRDefault="00583F0F" w:rsidP="005E3DDE">
      <w:pPr>
        <w:shd w:val="clear" w:color="auto" w:fill="FFFFFF"/>
        <w:jc w:val="center"/>
        <w:rPr>
          <w:b/>
          <w:sz w:val="28"/>
          <w:szCs w:val="28"/>
        </w:rPr>
      </w:pPr>
    </w:p>
    <w:p w:rsidR="005E3DDE" w:rsidRPr="00352759" w:rsidRDefault="005E3DDE" w:rsidP="005E3DDE">
      <w:pPr>
        <w:shd w:val="clear" w:color="auto" w:fill="FFFFFF"/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Из районного бюджета бюджетам сельсоветов за </w:t>
      </w:r>
      <w:r w:rsidR="00EF7CB9" w:rsidRPr="00352759">
        <w:rPr>
          <w:sz w:val="28"/>
          <w:szCs w:val="28"/>
          <w:lang w:val="en-US"/>
        </w:rPr>
        <w:t>I</w:t>
      </w:r>
      <w:r w:rsidR="00EF7CB9" w:rsidRPr="00352759">
        <w:rPr>
          <w:sz w:val="28"/>
          <w:szCs w:val="28"/>
        </w:rPr>
        <w:t xml:space="preserve"> </w:t>
      </w:r>
      <w:r w:rsidR="00920D03" w:rsidRPr="00352759">
        <w:rPr>
          <w:sz w:val="28"/>
          <w:szCs w:val="28"/>
        </w:rPr>
        <w:t>полугодие</w:t>
      </w:r>
      <w:r w:rsidRPr="00352759">
        <w:rPr>
          <w:sz w:val="28"/>
          <w:szCs w:val="28"/>
        </w:rPr>
        <w:t xml:space="preserve"> 202</w:t>
      </w:r>
      <w:r w:rsidR="008B0D33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 выделены межбюджетные трансферты</w:t>
      </w:r>
      <w:r w:rsidR="00D24D68" w:rsidRPr="00352759">
        <w:rPr>
          <w:sz w:val="28"/>
          <w:szCs w:val="28"/>
        </w:rPr>
        <w:t>, утвержденные</w:t>
      </w:r>
      <w:r w:rsidRPr="00352759">
        <w:rPr>
          <w:sz w:val="28"/>
          <w:szCs w:val="28"/>
        </w:rPr>
        <w:t xml:space="preserve"> </w:t>
      </w:r>
      <w:r w:rsidR="00D24D68" w:rsidRPr="00352759">
        <w:rPr>
          <w:sz w:val="28"/>
          <w:szCs w:val="28"/>
        </w:rPr>
        <w:t>р</w:t>
      </w:r>
      <w:r w:rsidR="00D24D68" w:rsidRPr="00352759">
        <w:rPr>
          <w:rFonts w:eastAsia="Calibri"/>
          <w:sz w:val="28"/>
          <w:szCs w:val="28"/>
          <w:lang w:eastAsia="en-US"/>
        </w:rPr>
        <w:t xml:space="preserve">ешением </w:t>
      </w:r>
      <w:proofErr w:type="spellStart"/>
      <w:r w:rsidR="00D24D68" w:rsidRPr="00352759">
        <w:rPr>
          <w:rFonts w:eastAsia="Calibri"/>
          <w:sz w:val="28"/>
          <w:szCs w:val="28"/>
          <w:lang w:eastAsia="en-US"/>
        </w:rPr>
        <w:t>Рубцовского</w:t>
      </w:r>
      <w:proofErr w:type="spellEnd"/>
      <w:r w:rsidR="00D24D68"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</w:t>
      </w:r>
      <w:r w:rsidR="008B0D33" w:rsidRPr="00352759">
        <w:rPr>
          <w:rFonts w:eastAsia="Calibri"/>
          <w:sz w:val="28"/>
          <w:szCs w:val="28"/>
          <w:lang w:eastAsia="en-US"/>
        </w:rPr>
        <w:t>от 23.12.2022 № 121 «Об утверждении районного  бюджета на 2023 год»</w:t>
      </w:r>
      <w:r w:rsidR="00E96F29" w:rsidRPr="00352759">
        <w:rPr>
          <w:rFonts w:eastAsia="Calibri"/>
          <w:sz w:val="28"/>
          <w:szCs w:val="28"/>
          <w:lang w:eastAsia="en-US"/>
        </w:rPr>
        <w:t xml:space="preserve"> </w:t>
      </w:r>
      <w:r w:rsidR="00D24D68" w:rsidRPr="00352759">
        <w:rPr>
          <w:rFonts w:eastAsia="Calibri"/>
          <w:sz w:val="28"/>
          <w:szCs w:val="28"/>
          <w:lang w:eastAsia="en-US"/>
        </w:rPr>
        <w:t xml:space="preserve">(с изменениями </w:t>
      </w:r>
      <w:r w:rsidR="008B0D33" w:rsidRPr="00352759">
        <w:rPr>
          <w:rFonts w:eastAsia="Calibri"/>
          <w:sz w:val="28"/>
          <w:szCs w:val="28"/>
          <w:lang w:eastAsia="en-US"/>
        </w:rPr>
        <w:t>от 31.03.2023 № 08 и</w:t>
      </w:r>
      <w:r w:rsidR="00920D03" w:rsidRPr="00352759">
        <w:rPr>
          <w:rFonts w:eastAsia="Calibri"/>
          <w:sz w:val="28"/>
          <w:szCs w:val="28"/>
          <w:lang w:eastAsia="en-US"/>
        </w:rPr>
        <w:t xml:space="preserve"> от </w:t>
      </w:r>
      <w:r w:rsidR="008B0D33" w:rsidRPr="00352759">
        <w:rPr>
          <w:rFonts w:eastAsia="Calibri"/>
          <w:sz w:val="28"/>
          <w:szCs w:val="28"/>
          <w:lang w:eastAsia="en-US"/>
        </w:rPr>
        <w:t>30.06.2023 № 22</w:t>
      </w:r>
      <w:r w:rsidR="00D24D68" w:rsidRPr="00352759">
        <w:rPr>
          <w:rFonts w:eastAsia="Calibri"/>
          <w:sz w:val="28"/>
          <w:szCs w:val="28"/>
          <w:lang w:eastAsia="en-US"/>
        </w:rPr>
        <w:t>)</w:t>
      </w:r>
      <w:r w:rsidRPr="00352759">
        <w:rPr>
          <w:sz w:val="28"/>
          <w:szCs w:val="28"/>
        </w:rPr>
        <w:t>.</w:t>
      </w:r>
    </w:p>
    <w:p w:rsidR="00144939" w:rsidRPr="00352759" w:rsidRDefault="00144939" w:rsidP="00D24D68">
      <w:pPr>
        <w:tabs>
          <w:tab w:val="left" w:pos="709"/>
        </w:tabs>
        <w:ind w:right="-1"/>
        <w:jc w:val="both"/>
        <w:rPr>
          <w:bCs/>
          <w:sz w:val="24"/>
          <w:szCs w:val="24"/>
        </w:rPr>
      </w:pPr>
    </w:p>
    <w:p w:rsidR="00D24D68" w:rsidRPr="00352759" w:rsidRDefault="00D24D68" w:rsidP="00D24D68">
      <w:pPr>
        <w:tabs>
          <w:tab w:val="left" w:pos="709"/>
        </w:tabs>
        <w:ind w:right="-1"/>
        <w:jc w:val="both"/>
        <w:rPr>
          <w:bCs/>
          <w:sz w:val="24"/>
          <w:szCs w:val="24"/>
        </w:rPr>
      </w:pPr>
      <w:r w:rsidRPr="00352759">
        <w:rPr>
          <w:bCs/>
          <w:sz w:val="24"/>
          <w:szCs w:val="24"/>
        </w:rPr>
        <w:t xml:space="preserve">Таблица № 6                                                                                                                                          </w:t>
      </w:r>
    </w:p>
    <w:p w:rsidR="00D24D68" w:rsidRPr="00352759" w:rsidRDefault="00D24D68" w:rsidP="00D24D68">
      <w:pPr>
        <w:ind w:right="-1"/>
        <w:jc w:val="both"/>
        <w:rPr>
          <w:bCs/>
          <w:sz w:val="24"/>
          <w:szCs w:val="24"/>
        </w:rPr>
      </w:pPr>
      <w:r w:rsidRPr="00352759">
        <w:rPr>
          <w:bCs/>
          <w:sz w:val="24"/>
          <w:szCs w:val="24"/>
        </w:rPr>
        <w:t xml:space="preserve">         </w:t>
      </w:r>
    </w:p>
    <w:tbl>
      <w:tblPr>
        <w:tblStyle w:val="aa"/>
        <w:tblW w:w="9570" w:type="dxa"/>
        <w:tblLook w:val="04A0"/>
      </w:tblPr>
      <w:tblGrid>
        <w:gridCol w:w="4785"/>
        <w:gridCol w:w="4785"/>
      </w:tblGrid>
      <w:tr w:rsidR="00D24D68" w:rsidRPr="00352759" w:rsidTr="00D24D68">
        <w:tc>
          <w:tcPr>
            <w:tcW w:w="4785" w:type="dxa"/>
          </w:tcPr>
          <w:p w:rsidR="00D24D68" w:rsidRPr="00352759" w:rsidRDefault="00D24D68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4785" w:type="dxa"/>
          </w:tcPr>
          <w:p w:rsidR="00D24D68" w:rsidRPr="00352759" w:rsidRDefault="00D24D68" w:rsidP="0071257F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Направлено в бюджеты 1</w:t>
            </w:r>
            <w:r w:rsidR="0071257F" w:rsidRPr="00352759">
              <w:rPr>
                <w:sz w:val="28"/>
                <w:szCs w:val="28"/>
              </w:rPr>
              <w:t>7</w:t>
            </w:r>
            <w:r w:rsidRPr="00352759">
              <w:rPr>
                <w:sz w:val="28"/>
                <w:szCs w:val="28"/>
              </w:rPr>
              <w:t xml:space="preserve"> муниципальных образований сельских поселений: план – </w:t>
            </w:r>
            <w:r w:rsidR="0071257F" w:rsidRPr="00352759">
              <w:rPr>
                <w:sz w:val="28"/>
                <w:szCs w:val="28"/>
              </w:rPr>
              <w:t>5 277,40</w:t>
            </w:r>
            <w:r w:rsidRPr="00352759">
              <w:rPr>
                <w:sz w:val="28"/>
                <w:szCs w:val="28"/>
              </w:rPr>
              <w:t xml:space="preserve"> тыс. рублей, факт – </w:t>
            </w:r>
            <w:r w:rsidR="0071257F" w:rsidRPr="00352759">
              <w:rPr>
                <w:sz w:val="28"/>
                <w:szCs w:val="28"/>
              </w:rPr>
              <w:t>5 110,10</w:t>
            </w:r>
            <w:r w:rsidRPr="00352759">
              <w:rPr>
                <w:sz w:val="28"/>
                <w:szCs w:val="28"/>
              </w:rPr>
              <w:t xml:space="preserve"> тыс. рублей или </w:t>
            </w:r>
            <w:r w:rsidR="0071257F" w:rsidRPr="00352759">
              <w:rPr>
                <w:sz w:val="28"/>
                <w:szCs w:val="28"/>
              </w:rPr>
              <w:t>96,83</w:t>
            </w:r>
            <w:r w:rsidRPr="00352759">
              <w:rPr>
                <w:sz w:val="28"/>
                <w:szCs w:val="28"/>
              </w:rPr>
              <w:t xml:space="preserve"> % от запланированного объема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D24D68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Субвенции на осуществление полномочий по первичному воинскому учету</w:t>
            </w:r>
            <w:r w:rsidR="00B26573" w:rsidRPr="00352759">
              <w:rPr>
                <w:sz w:val="28"/>
                <w:szCs w:val="28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785" w:type="dxa"/>
          </w:tcPr>
          <w:p w:rsidR="00D24D68" w:rsidRPr="00352759" w:rsidRDefault="00D24D68" w:rsidP="0071257F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17 муниципальных образований сельских поселений: план </w:t>
            </w:r>
            <w:r w:rsidR="0071257F" w:rsidRPr="00352759">
              <w:rPr>
                <w:sz w:val="28"/>
                <w:szCs w:val="28"/>
              </w:rPr>
              <w:t>–</w:t>
            </w:r>
            <w:r w:rsidR="0052603B" w:rsidRPr="00352759">
              <w:rPr>
                <w:sz w:val="28"/>
                <w:szCs w:val="28"/>
              </w:rPr>
              <w:t xml:space="preserve"> </w:t>
            </w:r>
            <w:r w:rsidR="0071257F" w:rsidRPr="00352759">
              <w:rPr>
                <w:sz w:val="28"/>
                <w:szCs w:val="28"/>
              </w:rPr>
              <w:t>2659,20</w:t>
            </w:r>
            <w:r w:rsidRPr="00352759">
              <w:rPr>
                <w:sz w:val="28"/>
                <w:szCs w:val="28"/>
              </w:rPr>
              <w:t xml:space="preserve"> тыс. рублей, факт -</w:t>
            </w:r>
            <w:r w:rsidR="0071257F" w:rsidRPr="00352759">
              <w:rPr>
                <w:sz w:val="28"/>
                <w:szCs w:val="28"/>
              </w:rPr>
              <w:t xml:space="preserve"> 1329,60</w:t>
            </w:r>
            <w:r w:rsidRPr="00352759">
              <w:rPr>
                <w:sz w:val="28"/>
                <w:szCs w:val="28"/>
              </w:rPr>
              <w:t xml:space="preserve"> тыс. рублей  или </w:t>
            </w:r>
            <w:r w:rsidR="0067225A" w:rsidRPr="00352759">
              <w:rPr>
                <w:sz w:val="28"/>
                <w:szCs w:val="28"/>
              </w:rPr>
              <w:t>50,00</w:t>
            </w:r>
            <w:r w:rsidRPr="00352759">
              <w:rPr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1F667A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lastRenderedPageBreak/>
              <w:t>Прочие межбюджетные</w:t>
            </w:r>
            <w:r w:rsidR="00D24D68" w:rsidRPr="00352759">
              <w:rPr>
                <w:sz w:val="28"/>
                <w:szCs w:val="28"/>
              </w:rPr>
              <w:t xml:space="preserve"> трансферты на </w:t>
            </w:r>
            <w:proofErr w:type="spellStart"/>
            <w:r w:rsidR="00D24D68" w:rsidRPr="00352759">
              <w:rPr>
                <w:sz w:val="28"/>
                <w:szCs w:val="28"/>
              </w:rPr>
              <w:t>софинансирование</w:t>
            </w:r>
            <w:proofErr w:type="spellEnd"/>
            <w:r w:rsidR="00D24D68" w:rsidRPr="00352759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  <w:r w:rsidR="00D24D68" w:rsidRPr="00352759">
              <w:rPr>
                <w:sz w:val="28"/>
                <w:szCs w:val="28"/>
              </w:rPr>
              <w:tab/>
            </w:r>
            <w:r w:rsidR="00D24D68" w:rsidRPr="00352759">
              <w:rPr>
                <w:sz w:val="28"/>
                <w:szCs w:val="28"/>
              </w:rPr>
              <w:tab/>
            </w:r>
            <w:r w:rsidR="00D24D68" w:rsidRPr="00352759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D24D68" w:rsidRPr="00352759" w:rsidRDefault="00D24D68" w:rsidP="0071257F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17  муниципальных образований сельских поселений: - план – </w:t>
            </w:r>
            <w:r w:rsidR="0071257F" w:rsidRPr="00352759">
              <w:rPr>
                <w:sz w:val="28"/>
                <w:szCs w:val="28"/>
              </w:rPr>
              <w:t>11302</w:t>
            </w:r>
            <w:r w:rsidR="0067225A" w:rsidRPr="00352759">
              <w:rPr>
                <w:sz w:val="28"/>
                <w:szCs w:val="28"/>
              </w:rPr>
              <w:t>,00</w:t>
            </w:r>
            <w:r w:rsidRPr="00352759">
              <w:rPr>
                <w:sz w:val="28"/>
                <w:szCs w:val="28"/>
              </w:rPr>
              <w:t xml:space="preserve"> тыс. рублей, факт – </w:t>
            </w:r>
            <w:r w:rsidR="0071257F" w:rsidRPr="00352759">
              <w:rPr>
                <w:sz w:val="28"/>
                <w:szCs w:val="28"/>
              </w:rPr>
              <w:t>4753,20</w:t>
            </w:r>
            <w:r w:rsidRPr="00352759">
              <w:rPr>
                <w:sz w:val="28"/>
                <w:szCs w:val="28"/>
              </w:rPr>
              <w:t xml:space="preserve"> тыс. рублей  или </w:t>
            </w:r>
            <w:r w:rsidR="0071257F" w:rsidRPr="00352759">
              <w:rPr>
                <w:sz w:val="28"/>
                <w:szCs w:val="28"/>
              </w:rPr>
              <w:t>42,06</w:t>
            </w:r>
            <w:r w:rsidRPr="00352759">
              <w:rPr>
                <w:sz w:val="28"/>
                <w:szCs w:val="28"/>
              </w:rPr>
              <w:t xml:space="preserve"> % от запланированного объема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1F667A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Прочие м</w:t>
            </w:r>
            <w:r w:rsidR="00D24D68" w:rsidRPr="00352759">
              <w:rPr>
                <w:sz w:val="28"/>
                <w:szCs w:val="28"/>
              </w:rPr>
              <w:t xml:space="preserve">ежбюджетные трансферты  на обеспечение расчетов за </w:t>
            </w:r>
            <w:proofErr w:type="spellStart"/>
            <w:r w:rsidR="00D24D68" w:rsidRPr="00352759">
              <w:rPr>
                <w:sz w:val="28"/>
                <w:szCs w:val="28"/>
              </w:rPr>
              <w:t>топливо-энергетические</w:t>
            </w:r>
            <w:proofErr w:type="spellEnd"/>
            <w:r w:rsidR="00D24D68" w:rsidRPr="00352759">
              <w:rPr>
                <w:sz w:val="28"/>
                <w:szCs w:val="28"/>
              </w:rPr>
              <w:t xml:space="preserve"> ресурсы, потребляемые муниципальными учреждениями</w:t>
            </w:r>
            <w:r w:rsidR="00D24D68" w:rsidRPr="00352759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D24D68" w:rsidRPr="00352759" w:rsidRDefault="00D24D68" w:rsidP="008E09E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Направлено в бюджеты 1</w:t>
            </w:r>
            <w:r w:rsidR="0067225A" w:rsidRPr="00352759">
              <w:rPr>
                <w:sz w:val="28"/>
                <w:szCs w:val="28"/>
              </w:rPr>
              <w:t>5</w:t>
            </w:r>
            <w:r w:rsidRPr="00352759">
              <w:rPr>
                <w:sz w:val="28"/>
                <w:szCs w:val="28"/>
              </w:rPr>
              <w:t xml:space="preserve">  муниципальных образований сельских поселений: - план – </w:t>
            </w:r>
            <w:r w:rsidR="008E09EB" w:rsidRPr="00352759">
              <w:rPr>
                <w:sz w:val="28"/>
                <w:szCs w:val="28"/>
              </w:rPr>
              <w:t>1568</w:t>
            </w:r>
            <w:r w:rsidR="002C5BBC" w:rsidRPr="00352759">
              <w:rPr>
                <w:sz w:val="28"/>
                <w:szCs w:val="28"/>
              </w:rPr>
              <w:t>,00</w:t>
            </w:r>
            <w:r w:rsidRPr="00352759">
              <w:rPr>
                <w:sz w:val="28"/>
                <w:szCs w:val="28"/>
              </w:rPr>
              <w:t xml:space="preserve"> тыс. рублей, факт -   </w:t>
            </w:r>
            <w:r w:rsidR="008E09EB" w:rsidRPr="00352759">
              <w:rPr>
                <w:sz w:val="28"/>
                <w:szCs w:val="28"/>
              </w:rPr>
              <w:t>833,90</w:t>
            </w:r>
            <w:r w:rsidRPr="00352759">
              <w:rPr>
                <w:sz w:val="28"/>
                <w:szCs w:val="28"/>
              </w:rPr>
              <w:t xml:space="preserve"> тыс. рублей или </w:t>
            </w:r>
            <w:r w:rsidR="008E09EB" w:rsidRPr="00352759">
              <w:rPr>
                <w:sz w:val="28"/>
                <w:szCs w:val="28"/>
              </w:rPr>
              <w:t>53,18</w:t>
            </w:r>
            <w:r w:rsidRPr="00352759">
              <w:rPr>
                <w:sz w:val="28"/>
                <w:szCs w:val="28"/>
              </w:rPr>
              <w:t xml:space="preserve"> % от запланированного объема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D24D68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Межбюджетные трансферты, передаваемые</w:t>
            </w:r>
            <w:r w:rsidR="004C56FF" w:rsidRPr="00352759">
              <w:rPr>
                <w:sz w:val="28"/>
                <w:szCs w:val="28"/>
              </w:rPr>
              <w:t xml:space="preserve"> бюджетам</w:t>
            </w:r>
            <w:r w:rsidRPr="00352759">
              <w:rPr>
                <w:sz w:val="28"/>
                <w:szCs w:val="28"/>
              </w:rPr>
              <w:t xml:space="preserve">  из бюджета  муниципального района бюджету поселения на осуществление части полномочий по решению вопросов местного значения</w:t>
            </w:r>
            <w:r w:rsidR="004C56FF" w:rsidRPr="00352759">
              <w:rPr>
                <w:sz w:val="28"/>
                <w:szCs w:val="28"/>
              </w:rPr>
              <w:t xml:space="preserve"> в соответствии с заключенными соглашениями</w:t>
            </w:r>
            <w:r w:rsidRPr="00352759">
              <w:rPr>
                <w:sz w:val="28"/>
                <w:szCs w:val="28"/>
              </w:rPr>
              <w:t xml:space="preserve"> (полномочия в области </w:t>
            </w:r>
            <w:proofErr w:type="spellStart"/>
            <w:r w:rsidRPr="00352759">
              <w:rPr>
                <w:sz w:val="28"/>
                <w:szCs w:val="28"/>
              </w:rPr>
              <w:t>электро</w:t>
            </w:r>
            <w:proofErr w:type="spellEnd"/>
            <w:r w:rsidRPr="00352759">
              <w:rPr>
                <w:sz w:val="28"/>
                <w:szCs w:val="28"/>
              </w:rPr>
              <w:t xml:space="preserve">- тепло-, </w:t>
            </w:r>
            <w:proofErr w:type="spellStart"/>
            <w:r w:rsidRPr="00352759">
              <w:rPr>
                <w:sz w:val="28"/>
                <w:szCs w:val="28"/>
              </w:rPr>
              <w:t>газо</w:t>
            </w:r>
            <w:proofErr w:type="spellEnd"/>
            <w:r w:rsidRPr="00352759">
              <w:rPr>
                <w:sz w:val="28"/>
                <w:szCs w:val="28"/>
              </w:rPr>
              <w:t>- и водоснабжения, водоотведения, снабжения топливом)</w:t>
            </w:r>
          </w:p>
        </w:tc>
        <w:tc>
          <w:tcPr>
            <w:tcW w:w="4785" w:type="dxa"/>
          </w:tcPr>
          <w:p w:rsidR="00D24D68" w:rsidRPr="00352759" w:rsidRDefault="002C5BBC" w:rsidP="004C56FF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Направлено в бюджеты 17</w:t>
            </w:r>
            <w:r w:rsidR="00D24D68" w:rsidRPr="00352759">
              <w:rPr>
                <w:sz w:val="28"/>
                <w:szCs w:val="28"/>
              </w:rPr>
              <w:t xml:space="preserve"> муниципальных образований сельских поселений: план – </w:t>
            </w:r>
            <w:r w:rsidR="004C56FF" w:rsidRPr="00352759">
              <w:rPr>
                <w:sz w:val="28"/>
                <w:szCs w:val="28"/>
              </w:rPr>
              <w:t>4402,06</w:t>
            </w:r>
            <w:r w:rsidR="00D24D68" w:rsidRPr="00352759">
              <w:rPr>
                <w:sz w:val="28"/>
                <w:szCs w:val="28"/>
              </w:rPr>
              <w:t xml:space="preserve"> тыс. рублей, факт -  </w:t>
            </w:r>
            <w:r w:rsidR="004C56FF" w:rsidRPr="00352759">
              <w:rPr>
                <w:sz w:val="28"/>
                <w:szCs w:val="28"/>
              </w:rPr>
              <w:t>2400,80</w:t>
            </w:r>
            <w:r w:rsidR="00D24D68" w:rsidRPr="00352759">
              <w:rPr>
                <w:sz w:val="28"/>
                <w:szCs w:val="28"/>
              </w:rPr>
              <w:t xml:space="preserve"> тыс. рублей или </w:t>
            </w:r>
            <w:r w:rsidR="004C56FF" w:rsidRPr="00352759">
              <w:rPr>
                <w:sz w:val="28"/>
                <w:szCs w:val="28"/>
              </w:rPr>
              <w:t>54,54</w:t>
            </w:r>
            <w:r w:rsidR="00D24D68" w:rsidRPr="00352759">
              <w:rPr>
                <w:sz w:val="28"/>
                <w:szCs w:val="28"/>
              </w:rPr>
              <w:t xml:space="preserve"> % от запланированного объема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4C56FF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="00D24D68" w:rsidRPr="00352759">
              <w:rPr>
                <w:sz w:val="28"/>
                <w:szCs w:val="28"/>
              </w:rPr>
              <w:t xml:space="preserve"> (полномочия в области дорожной деятельности)</w:t>
            </w:r>
          </w:p>
        </w:tc>
        <w:tc>
          <w:tcPr>
            <w:tcW w:w="4785" w:type="dxa"/>
          </w:tcPr>
          <w:p w:rsidR="00D24D68" w:rsidRPr="00352759" w:rsidRDefault="00D24D68" w:rsidP="004C56FF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17 муниципальных образований сельских поселений: план – </w:t>
            </w:r>
            <w:r w:rsidR="004C56FF" w:rsidRPr="00352759">
              <w:rPr>
                <w:sz w:val="28"/>
                <w:szCs w:val="28"/>
              </w:rPr>
              <w:t>32038,00</w:t>
            </w:r>
            <w:r w:rsidRPr="00352759">
              <w:rPr>
                <w:sz w:val="28"/>
                <w:szCs w:val="28"/>
              </w:rPr>
              <w:t xml:space="preserve"> тыс. рублей, факт -  </w:t>
            </w:r>
            <w:r w:rsidR="004C56FF" w:rsidRPr="00352759">
              <w:rPr>
                <w:sz w:val="28"/>
                <w:szCs w:val="28"/>
              </w:rPr>
              <w:t>7192,60</w:t>
            </w:r>
            <w:r w:rsidRPr="00352759">
              <w:rPr>
                <w:sz w:val="28"/>
                <w:szCs w:val="28"/>
              </w:rPr>
              <w:t xml:space="preserve">  тыс. рублей или </w:t>
            </w:r>
            <w:r w:rsidR="004C56FF" w:rsidRPr="00352759">
              <w:rPr>
                <w:sz w:val="28"/>
                <w:szCs w:val="28"/>
              </w:rPr>
              <w:t>22,45</w:t>
            </w:r>
            <w:r w:rsidRPr="00352759">
              <w:rPr>
                <w:sz w:val="28"/>
                <w:szCs w:val="28"/>
              </w:rPr>
              <w:t xml:space="preserve"> % от запланированного объема</w:t>
            </w:r>
          </w:p>
        </w:tc>
      </w:tr>
      <w:tr w:rsidR="002C5BBC" w:rsidRPr="00352759" w:rsidTr="00D24D68">
        <w:tc>
          <w:tcPr>
            <w:tcW w:w="4785" w:type="dxa"/>
          </w:tcPr>
          <w:p w:rsidR="002C5BBC" w:rsidRPr="00352759" w:rsidRDefault="004C56FF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</w:t>
            </w:r>
            <w:r w:rsidR="002C5BBC" w:rsidRPr="00352759">
              <w:rPr>
                <w:sz w:val="28"/>
                <w:szCs w:val="28"/>
              </w:rPr>
              <w:t>(полномочия в области дорожной деятельности на реализацию инициативных проектов (создания) общественной инфраструктуры муниципальных образований (ремонт дорог)</w:t>
            </w:r>
          </w:p>
        </w:tc>
        <w:tc>
          <w:tcPr>
            <w:tcW w:w="4785" w:type="dxa"/>
          </w:tcPr>
          <w:p w:rsidR="002C5BBC" w:rsidRPr="00352759" w:rsidRDefault="004C56FF" w:rsidP="004C56FF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Направлено в бюджет</w:t>
            </w:r>
            <w:r w:rsidR="002C5BBC" w:rsidRPr="00352759">
              <w:rPr>
                <w:sz w:val="28"/>
                <w:szCs w:val="28"/>
              </w:rPr>
              <w:t xml:space="preserve"> </w:t>
            </w:r>
            <w:r w:rsidRPr="00352759">
              <w:rPr>
                <w:sz w:val="28"/>
                <w:szCs w:val="28"/>
              </w:rPr>
              <w:t>1 муниципального образования сельского поселения</w:t>
            </w:r>
            <w:r w:rsidR="002C5BBC" w:rsidRPr="00352759">
              <w:rPr>
                <w:sz w:val="28"/>
                <w:szCs w:val="28"/>
              </w:rPr>
              <w:t xml:space="preserve">: план – </w:t>
            </w:r>
            <w:r w:rsidRPr="00352759">
              <w:rPr>
                <w:sz w:val="28"/>
                <w:szCs w:val="28"/>
              </w:rPr>
              <w:t>2862,00</w:t>
            </w:r>
            <w:r w:rsidR="002C5BBC" w:rsidRPr="00352759">
              <w:rPr>
                <w:sz w:val="28"/>
                <w:szCs w:val="28"/>
              </w:rPr>
              <w:t xml:space="preserve"> тыс. рублей, факт -  0,00  тыс. рублей 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4C56FF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Межбюджетные трансферты, </w:t>
            </w:r>
            <w:r w:rsidRPr="00352759">
              <w:rPr>
                <w:sz w:val="28"/>
                <w:szCs w:val="28"/>
              </w:rPr>
              <w:lastRenderedPageBreak/>
              <w:t xml:space="preserve">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</w:t>
            </w:r>
            <w:r w:rsidR="00D24D68" w:rsidRPr="00352759">
              <w:rPr>
                <w:sz w:val="28"/>
                <w:szCs w:val="28"/>
              </w:rPr>
              <w:t>(полномочия в соответствии с жилищным законодательством)</w:t>
            </w:r>
          </w:p>
        </w:tc>
        <w:tc>
          <w:tcPr>
            <w:tcW w:w="4785" w:type="dxa"/>
          </w:tcPr>
          <w:p w:rsidR="00D24D68" w:rsidRPr="00352759" w:rsidRDefault="00D24D68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lastRenderedPageBreak/>
              <w:t xml:space="preserve">Направлено в бюджеты 17 </w:t>
            </w:r>
            <w:r w:rsidRPr="00352759">
              <w:rPr>
                <w:sz w:val="28"/>
                <w:szCs w:val="28"/>
              </w:rPr>
              <w:lastRenderedPageBreak/>
              <w:t xml:space="preserve">муниципальных образований сельских поселений: план – 17,00 тыс. рублей, факт -  </w:t>
            </w:r>
            <w:r w:rsidR="00161D29" w:rsidRPr="00352759">
              <w:rPr>
                <w:sz w:val="28"/>
                <w:szCs w:val="28"/>
              </w:rPr>
              <w:t>0</w:t>
            </w:r>
            <w:r w:rsidRPr="00352759">
              <w:rPr>
                <w:sz w:val="28"/>
                <w:szCs w:val="28"/>
              </w:rPr>
              <w:t xml:space="preserve">,00 тыс. рублей 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4C56FF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lastRenderedPageBreak/>
              <w:t xml:space="preserve"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</w:t>
            </w:r>
            <w:r w:rsidR="00D24D68" w:rsidRPr="00352759">
              <w:rPr>
                <w:sz w:val="28"/>
                <w:szCs w:val="28"/>
              </w:rPr>
              <w:t>(полномочия в области  предупреждении и ликвидации последствий чрезвычайных ситуаций)</w:t>
            </w:r>
          </w:p>
        </w:tc>
        <w:tc>
          <w:tcPr>
            <w:tcW w:w="4785" w:type="dxa"/>
          </w:tcPr>
          <w:p w:rsidR="00D24D68" w:rsidRPr="00352759" w:rsidRDefault="00D24D68" w:rsidP="004C56FF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17 муниципальных образований сельских поселений: план – </w:t>
            </w:r>
            <w:r w:rsidR="004C56FF" w:rsidRPr="00352759">
              <w:rPr>
                <w:sz w:val="28"/>
                <w:szCs w:val="28"/>
              </w:rPr>
              <w:t>69,34</w:t>
            </w:r>
            <w:r w:rsidRPr="00352759">
              <w:rPr>
                <w:sz w:val="28"/>
                <w:szCs w:val="28"/>
              </w:rPr>
              <w:t xml:space="preserve"> тыс. рублей, факт -   </w:t>
            </w:r>
            <w:r w:rsidR="004C56FF" w:rsidRPr="00352759">
              <w:rPr>
                <w:sz w:val="28"/>
                <w:szCs w:val="28"/>
              </w:rPr>
              <w:t>54,34</w:t>
            </w:r>
            <w:r w:rsidRPr="00352759">
              <w:rPr>
                <w:sz w:val="28"/>
                <w:szCs w:val="28"/>
              </w:rPr>
              <w:t xml:space="preserve"> тыс. рублей </w:t>
            </w:r>
            <w:r w:rsidR="00D617CE" w:rsidRPr="00352759">
              <w:rPr>
                <w:sz w:val="28"/>
                <w:szCs w:val="28"/>
              </w:rPr>
              <w:t xml:space="preserve">или </w:t>
            </w:r>
            <w:r w:rsidR="004C56FF" w:rsidRPr="00352759">
              <w:rPr>
                <w:sz w:val="28"/>
                <w:szCs w:val="28"/>
              </w:rPr>
              <w:t>78,37</w:t>
            </w:r>
            <w:r w:rsidR="00D617CE" w:rsidRPr="00352759">
              <w:rPr>
                <w:sz w:val="28"/>
                <w:szCs w:val="28"/>
              </w:rPr>
              <w:t xml:space="preserve"> % от запланированного объема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4C56FF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</w:t>
            </w:r>
            <w:r w:rsidR="00D24D68" w:rsidRPr="00352759">
              <w:rPr>
                <w:sz w:val="28"/>
                <w:szCs w:val="28"/>
              </w:rPr>
              <w:t>(</w:t>
            </w:r>
            <w:r w:rsidR="00B26573" w:rsidRPr="00352759">
              <w:rPr>
                <w:sz w:val="28"/>
                <w:szCs w:val="28"/>
              </w:rPr>
              <w:t>полномочия в области организации деятельности по накоплению и транспортированию твердых коммунальных отходов)</w:t>
            </w:r>
          </w:p>
        </w:tc>
        <w:tc>
          <w:tcPr>
            <w:tcW w:w="4785" w:type="dxa"/>
          </w:tcPr>
          <w:p w:rsidR="00D24D68" w:rsidRPr="00352759" w:rsidRDefault="00D24D68" w:rsidP="004C56FF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17 муниципальных образований сельских поселений: план – </w:t>
            </w:r>
            <w:r w:rsidR="004C56FF" w:rsidRPr="00352759">
              <w:rPr>
                <w:sz w:val="28"/>
                <w:szCs w:val="28"/>
              </w:rPr>
              <w:t>17</w:t>
            </w:r>
            <w:r w:rsidR="00161D29" w:rsidRPr="00352759">
              <w:rPr>
                <w:sz w:val="28"/>
                <w:szCs w:val="28"/>
              </w:rPr>
              <w:t>,00</w:t>
            </w:r>
            <w:r w:rsidRPr="00352759">
              <w:rPr>
                <w:sz w:val="28"/>
                <w:szCs w:val="28"/>
              </w:rPr>
              <w:t xml:space="preserve"> тыс. рублей, факт – </w:t>
            </w:r>
            <w:r w:rsidR="004C56FF" w:rsidRPr="00352759">
              <w:rPr>
                <w:sz w:val="28"/>
                <w:szCs w:val="28"/>
              </w:rPr>
              <w:t>0</w:t>
            </w:r>
            <w:r w:rsidR="00161D29" w:rsidRPr="00352759">
              <w:rPr>
                <w:sz w:val="28"/>
                <w:szCs w:val="28"/>
              </w:rPr>
              <w:t>,00</w:t>
            </w:r>
            <w:r w:rsidRPr="00352759">
              <w:rPr>
                <w:sz w:val="28"/>
                <w:szCs w:val="28"/>
              </w:rPr>
              <w:t xml:space="preserve"> тыс. рублей  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866EC0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</w:t>
            </w:r>
            <w:r w:rsidR="00D24D68" w:rsidRPr="00352759">
              <w:rPr>
                <w:sz w:val="28"/>
                <w:szCs w:val="28"/>
              </w:rPr>
              <w:t>(полномочия в области организации ритуальных услуг и содержание мест захоронения)</w:t>
            </w:r>
          </w:p>
        </w:tc>
        <w:tc>
          <w:tcPr>
            <w:tcW w:w="4785" w:type="dxa"/>
          </w:tcPr>
          <w:p w:rsidR="00D24D68" w:rsidRPr="00352759" w:rsidRDefault="00D24D68" w:rsidP="00866EC0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17 муниципальных образований сельских поселений: план – </w:t>
            </w:r>
            <w:r w:rsidR="00866EC0" w:rsidRPr="00352759">
              <w:rPr>
                <w:sz w:val="28"/>
                <w:szCs w:val="28"/>
              </w:rPr>
              <w:t>17,00</w:t>
            </w:r>
            <w:r w:rsidRPr="00352759">
              <w:rPr>
                <w:sz w:val="28"/>
                <w:szCs w:val="28"/>
              </w:rPr>
              <w:t xml:space="preserve"> тыс. рублей, факт -   </w:t>
            </w:r>
            <w:r w:rsidR="00866EC0" w:rsidRPr="00352759">
              <w:rPr>
                <w:sz w:val="28"/>
                <w:szCs w:val="28"/>
              </w:rPr>
              <w:t>0,00</w:t>
            </w:r>
            <w:r w:rsidRPr="00352759">
              <w:rPr>
                <w:sz w:val="28"/>
                <w:szCs w:val="28"/>
              </w:rPr>
              <w:t xml:space="preserve"> тыс. рублей  </w:t>
            </w:r>
          </w:p>
        </w:tc>
      </w:tr>
      <w:tr w:rsidR="00161D29" w:rsidRPr="00352759" w:rsidTr="00D24D68">
        <w:tc>
          <w:tcPr>
            <w:tcW w:w="4785" w:type="dxa"/>
          </w:tcPr>
          <w:p w:rsidR="00161D29" w:rsidRPr="00352759" w:rsidRDefault="00866EC0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</w:t>
            </w:r>
            <w:r w:rsidRPr="00352759">
              <w:rPr>
                <w:sz w:val="28"/>
                <w:szCs w:val="28"/>
              </w:rPr>
              <w:lastRenderedPageBreak/>
              <w:t>местного значения в соответствии с заключенными соглашениями</w:t>
            </w:r>
            <w:r w:rsidR="00161D29" w:rsidRPr="00352759">
              <w:rPr>
                <w:sz w:val="28"/>
                <w:szCs w:val="28"/>
              </w:rPr>
              <w:t xml:space="preserve"> (</w:t>
            </w:r>
            <w:r w:rsidR="00B26573" w:rsidRPr="00352759">
              <w:rPr>
                <w:sz w:val="28"/>
                <w:szCs w:val="28"/>
              </w:rPr>
              <w:t>п</w:t>
            </w:r>
            <w:r w:rsidR="00161D29" w:rsidRPr="00352759">
              <w:rPr>
                <w:sz w:val="28"/>
                <w:szCs w:val="28"/>
              </w:rPr>
              <w:t>олномочия  в области организации ритуальных услуг и содержание мест захоронения на реализацию инициативных проектов (создания) общественной инфраструктуры муниципальных образований (благоустройство кладбища)</w:t>
            </w:r>
          </w:p>
        </w:tc>
        <w:tc>
          <w:tcPr>
            <w:tcW w:w="4785" w:type="dxa"/>
          </w:tcPr>
          <w:p w:rsidR="00161D29" w:rsidRPr="00352759" w:rsidRDefault="00161D29" w:rsidP="00866EC0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lastRenderedPageBreak/>
              <w:t>Направлено в бюджет</w:t>
            </w:r>
            <w:r w:rsidR="00866EC0" w:rsidRPr="00352759">
              <w:rPr>
                <w:sz w:val="28"/>
                <w:szCs w:val="28"/>
              </w:rPr>
              <w:t>ы</w:t>
            </w:r>
            <w:r w:rsidRPr="00352759">
              <w:rPr>
                <w:sz w:val="28"/>
                <w:szCs w:val="28"/>
              </w:rPr>
              <w:t xml:space="preserve"> </w:t>
            </w:r>
            <w:r w:rsidR="00866EC0" w:rsidRPr="00352759">
              <w:rPr>
                <w:sz w:val="28"/>
                <w:szCs w:val="28"/>
              </w:rPr>
              <w:t>4 муниципальных образований сельских поселений</w:t>
            </w:r>
            <w:r w:rsidRPr="00352759">
              <w:rPr>
                <w:sz w:val="28"/>
                <w:szCs w:val="28"/>
              </w:rPr>
              <w:t xml:space="preserve">: план – </w:t>
            </w:r>
            <w:r w:rsidR="00866EC0" w:rsidRPr="00352759">
              <w:rPr>
                <w:sz w:val="28"/>
                <w:szCs w:val="28"/>
              </w:rPr>
              <w:t>4768,80</w:t>
            </w:r>
            <w:r w:rsidRPr="00352759">
              <w:rPr>
                <w:sz w:val="28"/>
                <w:szCs w:val="28"/>
              </w:rPr>
              <w:t xml:space="preserve"> тыс. рублей, факт -   0,00 тыс. рублей  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866EC0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lastRenderedPageBreak/>
              <w:t xml:space="preserve"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</w:t>
            </w:r>
            <w:r w:rsidR="00D24D68" w:rsidRPr="00352759">
              <w:rPr>
                <w:sz w:val="28"/>
                <w:szCs w:val="28"/>
              </w:rPr>
              <w:t>(полномочия в области мероприятий по обеспечению безопасности людей на водных объектах)</w:t>
            </w:r>
          </w:p>
        </w:tc>
        <w:tc>
          <w:tcPr>
            <w:tcW w:w="4785" w:type="dxa"/>
          </w:tcPr>
          <w:p w:rsidR="00D24D68" w:rsidRPr="00352759" w:rsidRDefault="00D24D68" w:rsidP="00866EC0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17 муниципальных образований сельских поселений: план – </w:t>
            </w:r>
            <w:r w:rsidR="00866EC0" w:rsidRPr="00352759">
              <w:rPr>
                <w:sz w:val="28"/>
                <w:szCs w:val="28"/>
              </w:rPr>
              <w:t>17,00</w:t>
            </w:r>
            <w:r w:rsidRPr="00352759">
              <w:rPr>
                <w:sz w:val="28"/>
                <w:szCs w:val="28"/>
              </w:rPr>
              <w:t xml:space="preserve"> тыс. рублей, факт – </w:t>
            </w:r>
            <w:r w:rsidR="00866EC0" w:rsidRPr="00352759">
              <w:rPr>
                <w:sz w:val="28"/>
                <w:szCs w:val="28"/>
              </w:rPr>
              <w:t>0,00</w:t>
            </w:r>
            <w:r w:rsidRPr="00352759">
              <w:rPr>
                <w:sz w:val="28"/>
                <w:szCs w:val="28"/>
              </w:rPr>
              <w:t xml:space="preserve"> тыс. рублей 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C342E9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</w:t>
            </w:r>
            <w:r w:rsidR="00D24D68" w:rsidRPr="00352759">
              <w:rPr>
                <w:sz w:val="28"/>
                <w:szCs w:val="28"/>
              </w:rPr>
              <w:t xml:space="preserve">(полномочия </w:t>
            </w:r>
            <w:r w:rsidRPr="00352759">
              <w:rPr>
                <w:sz w:val="28"/>
                <w:szCs w:val="28"/>
              </w:rPr>
              <w:t>утверждению генеральных планов поселения, правил землепользования и застройки, выдача разрешения на ввод объектов в эксплуатацию при осуществлении строительства</w:t>
            </w:r>
            <w:r w:rsidR="00D24D68" w:rsidRPr="00352759">
              <w:rPr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D24D68" w:rsidRPr="00352759" w:rsidRDefault="00D24D68" w:rsidP="00C342E9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Направлено в бюджет</w:t>
            </w:r>
            <w:r w:rsidR="00B142C9" w:rsidRPr="00352759">
              <w:rPr>
                <w:sz w:val="28"/>
                <w:szCs w:val="28"/>
              </w:rPr>
              <w:t>ы</w:t>
            </w:r>
            <w:r w:rsidRPr="00352759">
              <w:rPr>
                <w:sz w:val="28"/>
                <w:szCs w:val="28"/>
              </w:rPr>
              <w:t xml:space="preserve"> 1</w:t>
            </w:r>
            <w:r w:rsidR="00C342E9" w:rsidRPr="00352759">
              <w:rPr>
                <w:sz w:val="28"/>
                <w:szCs w:val="28"/>
              </w:rPr>
              <w:t>1</w:t>
            </w:r>
            <w:r w:rsidR="00161D29" w:rsidRPr="00352759">
              <w:rPr>
                <w:sz w:val="28"/>
                <w:szCs w:val="28"/>
              </w:rPr>
              <w:t xml:space="preserve"> муниципальных образований сельских  поселений</w:t>
            </w:r>
            <w:r w:rsidRPr="00352759">
              <w:rPr>
                <w:sz w:val="28"/>
                <w:szCs w:val="28"/>
              </w:rPr>
              <w:t xml:space="preserve">: план – </w:t>
            </w:r>
            <w:r w:rsidR="00C342E9" w:rsidRPr="00352759">
              <w:rPr>
                <w:sz w:val="28"/>
                <w:szCs w:val="28"/>
              </w:rPr>
              <w:t>11</w:t>
            </w:r>
            <w:r w:rsidR="00161D29" w:rsidRPr="00352759">
              <w:rPr>
                <w:sz w:val="28"/>
                <w:szCs w:val="28"/>
              </w:rPr>
              <w:t>0,00</w:t>
            </w:r>
            <w:r w:rsidRPr="00352759">
              <w:rPr>
                <w:sz w:val="28"/>
                <w:szCs w:val="28"/>
              </w:rPr>
              <w:t xml:space="preserve"> тыс. рублей, факт –</w:t>
            </w:r>
            <w:r w:rsidR="00D97BEE" w:rsidRPr="00352759">
              <w:rPr>
                <w:sz w:val="28"/>
                <w:szCs w:val="28"/>
              </w:rPr>
              <w:t>0</w:t>
            </w:r>
            <w:r w:rsidRPr="00352759">
              <w:rPr>
                <w:sz w:val="28"/>
                <w:szCs w:val="28"/>
              </w:rPr>
              <w:t xml:space="preserve">,00 тыс. рублей  </w:t>
            </w:r>
          </w:p>
        </w:tc>
      </w:tr>
      <w:tr w:rsidR="00B142C9" w:rsidRPr="00352759" w:rsidTr="00D24D68">
        <w:tc>
          <w:tcPr>
            <w:tcW w:w="4785" w:type="dxa"/>
          </w:tcPr>
          <w:p w:rsidR="00B142C9" w:rsidRPr="00352759" w:rsidRDefault="00B142C9" w:rsidP="00B142C9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Межбюджетные трансферты, передаваемые бюджетам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(полномочия по благоустройству территорий объектов культурного наследия - памятников Великой Отечественной войны)</w:t>
            </w:r>
          </w:p>
        </w:tc>
        <w:tc>
          <w:tcPr>
            <w:tcW w:w="4785" w:type="dxa"/>
          </w:tcPr>
          <w:p w:rsidR="00B142C9" w:rsidRPr="00352759" w:rsidRDefault="00B142C9" w:rsidP="00B142C9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2 муниципальных образований сельских  поселений: план – 2693,60 тыс. рублей, факт –0,00 тыс. рублей  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1F667A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>Прочие межбюджетные</w:t>
            </w:r>
            <w:r w:rsidR="00D24D68" w:rsidRPr="00352759">
              <w:rPr>
                <w:sz w:val="28"/>
                <w:szCs w:val="28"/>
              </w:rPr>
              <w:t xml:space="preserve"> трансферты на капитальный ремонт и ремонт </w:t>
            </w:r>
            <w:r w:rsidR="00D24D68" w:rsidRPr="00352759">
              <w:rPr>
                <w:sz w:val="28"/>
                <w:szCs w:val="28"/>
              </w:rPr>
              <w:lastRenderedPageBreak/>
              <w:t xml:space="preserve">автомобильных дорог общего пользования </w:t>
            </w:r>
            <w:r w:rsidR="00911273" w:rsidRPr="00352759">
              <w:rPr>
                <w:sz w:val="28"/>
                <w:szCs w:val="28"/>
              </w:rPr>
              <w:t>местного значения</w:t>
            </w:r>
          </w:p>
        </w:tc>
        <w:tc>
          <w:tcPr>
            <w:tcW w:w="4785" w:type="dxa"/>
          </w:tcPr>
          <w:p w:rsidR="00D24D68" w:rsidRPr="00352759" w:rsidRDefault="00D24D68" w:rsidP="008D7004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lastRenderedPageBreak/>
              <w:t xml:space="preserve">Направлено в бюджет 1 муниципального образования </w:t>
            </w:r>
            <w:r w:rsidRPr="00352759">
              <w:rPr>
                <w:sz w:val="28"/>
                <w:szCs w:val="28"/>
              </w:rPr>
              <w:lastRenderedPageBreak/>
              <w:t xml:space="preserve">сельского поселения: план – </w:t>
            </w:r>
            <w:r w:rsidR="008D7004" w:rsidRPr="00352759">
              <w:rPr>
                <w:sz w:val="28"/>
                <w:szCs w:val="28"/>
              </w:rPr>
              <w:t>3</w:t>
            </w:r>
            <w:r w:rsidR="00BB530B" w:rsidRPr="00352759">
              <w:rPr>
                <w:sz w:val="28"/>
                <w:szCs w:val="28"/>
              </w:rPr>
              <w:t>361</w:t>
            </w:r>
            <w:r w:rsidR="00911273" w:rsidRPr="00352759">
              <w:rPr>
                <w:sz w:val="28"/>
                <w:szCs w:val="28"/>
              </w:rPr>
              <w:t>,00</w:t>
            </w:r>
            <w:r w:rsidRPr="00352759">
              <w:rPr>
                <w:sz w:val="28"/>
                <w:szCs w:val="28"/>
              </w:rPr>
              <w:t xml:space="preserve"> тыс. рублей, факт – </w:t>
            </w:r>
            <w:r w:rsidR="00911273" w:rsidRPr="00352759">
              <w:rPr>
                <w:sz w:val="28"/>
                <w:szCs w:val="28"/>
              </w:rPr>
              <w:t>0</w:t>
            </w:r>
            <w:r w:rsidRPr="00352759">
              <w:rPr>
                <w:sz w:val="28"/>
                <w:szCs w:val="28"/>
              </w:rPr>
              <w:t xml:space="preserve">,00 тыс. рублей  </w:t>
            </w:r>
          </w:p>
        </w:tc>
      </w:tr>
      <w:tr w:rsidR="00D24D68" w:rsidRPr="00352759" w:rsidTr="00D24D68">
        <w:tc>
          <w:tcPr>
            <w:tcW w:w="4785" w:type="dxa"/>
          </w:tcPr>
          <w:p w:rsidR="00D24D68" w:rsidRPr="00352759" w:rsidRDefault="00D24D68" w:rsidP="0052603B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lastRenderedPageBreak/>
              <w:t>Прочие межбюджетные трансферты общего характер</w:t>
            </w:r>
            <w:r w:rsidR="001F667A" w:rsidRPr="00352759">
              <w:rPr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D24D68" w:rsidRPr="00352759" w:rsidRDefault="00D24D68" w:rsidP="008D7004">
            <w:pPr>
              <w:ind w:right="-1"/>
              <w:jc w:val="both"/>
              <w:rPr>
                <w:sz w:val="28"/>
                <w:szCs w:val="28"/>
              </w:rPr>
            </w:pPr>
            <w:r w:rsidRPr="00352759">
              <w:rPr>
                <w:sz w:val="28"/>
                <w:szCs w:val="28"/>
              </w:rPr>
              <w:t xml:space="preserve">Направлено в бюджеты 17 муниципальных образований сельских поселений: план – </w:t>
            </w:r>
            <w:r w:rsidR="008D7004" w:rsidRPr="00352759">
              <w:rPr>
                <w:sz w:val="28"/>
                <w:szCs w:val="28"/>
              </w:rPr>
              <w:t>28650,37</w:t>
            </w:r>
            <w:r w:rsidRPr="00352759">
              <w:rPr>
                <w:sz w:val="28"/>
                <w:szCs w:val="28"/>
              </w:rPr>
              <w:t xml:space="preserve"> тыс. рублей, факт – </w:t>
            </w:r>
            <w:r w:rsidR="008D7004" w:rsidRPr="00352759">
              <w:rPr>
                <w:sz w:val="28"/>
                <w:szCs w:val="28"/>
              </w:rPr>
              <w:t>11295,50</w:t>
            </w:r>
            <w:r w:rsidRPr="00352759">
              <w:rPr>
                <w:sz w:val="28"/>
                <w:szCs w:val="28"/>
              </w:rPr>
              <w:t xml:space="preserve"> тыс. рублей  или </w:t>
            </w:r>
            <w:r w:rsidR="008D7004" w:rsidRPr="00352759">
              <w:rPr>
                <w:sz w:val="28"/>
                <w:szCs w:val="28"/>
              </w:rPr>
              <w:t>39,42</w:t>
            </w:r>
            <w:r w:rsidRPr="00352759">
              <w:rPr>
                <w:sz w:val="28"/>
                <w:szCs w:val="28"/>
              </w:rPr>
              <w:t>% от запланированного объема</w:t>
            </w:r>
          </w:p>
        </w:tc>
      </w:tr>
    </w:tbl>
    <w:p w:rsidR="00627675" w:rsidRPr="00352759" w:rsidRDefault="00627675" w:rsidP="005E3DDE">
      <w:pPr>
        <w:shd w:val="clear" w:color="auto" w:fill="FFFFFF"/>
        <w:jc w:val="center"/>
        <w:rPr>
          <w:b/>
          <w:sz w:val="28"/>
          <w:szCs w:val="28"/>
        </w:rPr>
      </w:pPr>
    </w:p>
    <w:p w:rsidR="005E3DDE" w:rsidRPr="00352759" w:rsidRDefault="005E3DDE" w:rsidP="005E3DDE">
      <w:pPr>
        <w:shd w:val="clear" w:color="auto" w:fill="FFFFFF"/>
        <w:jc w:val="center"/>
        <w:rPr>
          <w:b/>
          <w:sz w:val="28"/>
          <w:szCs w:val="28"/>
        </w:rPr>
      </w:pPr>
      <w:r w:rsidRPr="00352759">
        <w:rPr>
          <w:b/>
          <w:sz w:val="28"/>
          <w:szCs w:val="28"/>
        </w:rPr>
        <w:t xml:space="preserve">Анализ использования средств </w:t>
      </w:r>
      <w:r w:rsidR="00823140" w:rsidRPr="00352759">
        <w:rPr>
          <w:b/>
          <w:sz w:val="28"/>
          <w:szCs w:val="28"/>
        </w:rPr>
        <w:t>резервного</w:t>
      </w:r>
      <w:r w:rsidRPr="00352759">
        <w:rPr>
          <w:b/>
          <w:sz w:val="28"/>
          <w:szCs w:val="28"/>
        </w:rPr>
        <w:t xml:space="preserve"> фонда</w:t>
      </w:r>
    </w:p>
    <w:p w:rsidR="00583F0F" w:rsidRPr="00352759" w:rsidRDefault="00583F0F" w:rsidP="005E3DDE">
      <w:pPr>
        <w:shd w:val="clear" w:color="auto" w:fill="FFFFFF"/>
        <w:jc w:val="center"/>
        <w:rPr>
          <w:b/>
          <w:sz w:val="28"/>
          <w:szCs w:val="28"/>
        </w:rPr>
      </w:pPr>
    </w:p>
    <w:p w:rsidR="00DF459F" w:rsidRPr="00352759" w:rsidRDefault="00D8114D" w:rsidP="00DF459F">
      <w:pPr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  <w:r w:rsidRPr="00352759">
        <w:rPr>
          <w:rFonts w:eastAsia="Calibri"/>
          <w:sz w:val="28"/>
          <w:szCs w:val="28"/>
          <w:lang w:eastAsia="en-US"/>
        </w:rPr>
        <w:t xml:space="preserve">Решением </w:t>
      </w:r>
      <w:proofErr w:type="spellStart"/>
      <w:r w:rsidRPr="00352759">
        <w:rPr>
          <w:rFonts w:eastAsia="Calibri"/>
          <w:sz w:val="28"/>
          <w:szCs w:val="28"/>
          <w:lang w:eastAsia="en-US"/>
        </w:rPr>
        <w:t>Рубцовского</w:t>
      </w:r>
      <w:proofErr w:type="spellEnd"/>
      <w:r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от 23.12.2022 № 121 «Об утверждении районного  бюджета на 2023 год» </w:t>
      </w:r>
      <w:r w:rsidR="00823140" w:rsidRPr="00352759">
        <w:rPr>
          <w:rFonts w:eastAsia="Calibri"/>
          <w:sz w:val="28"/>
          <w:szCs w:val="28"/>
          <w:lang w:eastAsia="en-US"/>
        </w:rPr>
        <w:t xml:space="preserve"> утвержден объем резервного фонда в сумме 300,00 тыс. рублей.</w:t>
      </w:r>
      <w:r w:rsidR="00DF459F" w:rsidRPr="00352759">
        <w:rPr>
          <w:rFonts w:eastAsia="Calibri"/>
          <w:sz w:val="28"/>
          <w:szCs w:val="28"/>
          <w:lang w:eastAsia="en-US"/>
        </w:rPr>
        <w:t xml:space="preserve"> </w:t>
      </w:r>
      <w:r w:rsidR="00DF459F" w:rsidRPr="00352759">
        <w:rPr>
          <w:rStyle w:val="blk"/>
          <w:sz w:val="28"/>
          <w:szCs w:val="28"/>
        </w:rPr>
        <w:t>Согласно представленной информации о расходовании средств резервного фонда, б</w:t>
      </w:r>
      <w:r w:rsidR="00DF459F" w:rsidRPr="00352759">
        <w:rPr>
          <w:rFonts w:ascii="TimesNewRomanPS-ItalicMT" w:hAnsi="TimesNewRomanPS-ItalicMT"/>
          <w:iCs/>
          <w:sz w:val="28"/>
          <w:szCs w:val="28"/>
        </w:rPr>
        <w:t>юджетные средства направлены на оказание финансовой помощи отдельным гражд</w:t>
      </w:r>
      <w:r w:rsidR="00094FB2" w:rsidRPr="00352759">
        <w:rPr>
          <w:rFonts w:ascii="TimesNewRomanPS-ItalicMT" w:hAnsi="TimesNewRomanPS-ItalicMT"/>
          <w:iCs/>
          <w:sz w:val="28"/>
          <w:szCs w:val="28"/>
        </w:rPr>
        <w:t>анам, оказавшимся в затруднительном</w:t>
      </w:r>
      <w:r w:rsidR="00DF459F" w:rsidRPr="00352759">
        <w:rPr>
          <w:rFonts w:ascii="TimesNewRomanPS-ItalicMT" w:hAnsi="TimesNewRomanPS-ItalicMT"/>
          <w:iCs/>
          <w:sz w:val="28"/>
          <w:szCs w:val="28"/>
        </w:rPr>
        <w:t xml:space="preserve"> материальном положении в сумме </w:t>
      </w:r>
      <w:r w:rsidR="00845ACE" w:rsidRPr="00352759">
        <w:rPr>
          <w:rFonts w:ascii="TimesNewRomanPS-ItalicMT" w:hAnsi="TimesNewRomanPS-ItalicMT"/>
          <w:iCs/>
          <w:sz w:val="28"/>
          <w:szCs w:val="28"/>
        </w:rPr>
        <w:t>2</w:t>
      </w:r>
      <w:r w:rsidR="004171FA" w:rsidRPr="00352759">
        <w:rPr>
          <w:rFonts w:ascii="TimesNewRomanPS-ItalicMT" w:hAnsi="TimesNewRomanPS-ItalicMT"/>
          <w:iCs/>
          <w:sz w:val="28"/>
          <w:szCs w:val="28"/>
        </w:rPr>
        <w:t>09</w:t>
      </w:r>
      <w:r w:rsidR="00DF459F" w:rsidRPr="00352759">
        <w:rPr>
          <w:rFonts w:ascii="TimesNewRomanPS-ItalicMT" w:hAnsi="TimesNewRomanPS-ItalicMT"/>
          <w:iCs/>
          <w:sz w:val="28"/>
          <w:szCs w:val="28"/>
        </w:rPr>
        <w:t>,00 тыс. рублей.</w:t>
      </w:r>
    </w:p>
    <w:p w:rsidR="008E1A9B" w:rsidRPr="00352759" w:rsidRDefault="008E1A9B" w:rsidP="00DF459F">
      <w:pPr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</w:p>
    <w:p w:rsidR="008E1A9B" w:rsidRPr="00352759" w:rsidRDefault="008E1A9B" w:rsidP="008E1A9B">
      <w:pPr>
        <w:ind w:firstLine="709"/>
        <w:jc w:val="center"/>
        <w:rPr>
          <w:b/>
          <w:sz w:val="28"/>
          <w:szCs w:val="28"/>
        </w:rPr>
      </w:pPr>
      <w:r w:rsidRPr="00352759">
        <w:rPr>
          <w:rFonts w:eastAsia="Calibri"/>
          <w:b/>
          <w:sz w:val="28"/>
          <w:szCs w:val="28"/>
          <w:lang w:eastAsia="en-US"/>
        </w:rPr>
        <w:t xml:space="preserve">Анализ расходов </w:t>
      </w:r>
      <w:r w:rsidRPr="00352759">
        <w:rPr>
          <w:b/>
          <w:sz w:val="28"/>
          <w:szCs w:val="28"/>
        </w:rPr>
        <w:t>на осуществление бюджетных инвестиций в объекты капитального строительства и ремонт муниципальной собственности</w:t>
      </w:r>
    </w:p>
    <w:p w:rsidR="009B653A" w:rsidRPr="00352759" w:rsidRDefault="009B653A" w:rsidP="008E1A9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E1A9B" w:rsidRPr="00352759" w:rsidRDefault="008E1A9B" w:rsidP="008E1A9B">
      <w:pPr>
        <w:ind w:right="-1" w:firstLine="709"/>
        <w:jc w:val="both"/>
        <w:rPr>
          <w:sz w:val="28"/>
          <w:szCs w:val="28"/>
        </w:rPr>
      </w:pPr>
      <w:r w:rsidRPr="00352759">
        <w:rPr>
          <w:rFonts w:eastAsia="Calibri"/>
          <w:sz w:val="28"/>
          <w:szCs w:val="28"/>
          <w:lang w:eastAsia="en-US"/>
        </w:rPr>
        <w:t xml:space="preserve">Согласно представленной информации к </w:t>
      </w:r>
      <w:r w:rsidRPr="00352759">
        <w:rPr>
          <w:sz w:val="28"/>
          <w:szCs w:val="28"/>
        </w:rPr>
        <w:t xml:space="preserve">отчету об исполнении районного бюджета за </w:t>
      </w:r>
      <w:r w:rsidR="00792F15" w:rsidRPr="00352759">
        <w:rPr>
          <w:sz w:val="28"/>
          <w:szCs w:val="28"/>
          <w:lang w:val="en-US"/>
        </w:rPr>
        <w:t>I</w:t>
      </w:r>
      <w:r w:rsidR="00792F15" w:rsidRPr="00352759">
        <w:rPr>
          <w:sz w:val="28"/>
          <w:szCs w:val="28"/>
        </w:rPr>
        <w:t xml:space="preserve"> </w:t>
      </w:r>
      <w:r w:rsidR="0048470B" w:rsidRPr="00352759">
        <w:rPr>
          <w:sz w:val="28"/>
          <w:szCs w:val="28"/>
        </w:rPr>
        <w:t>полугодие</w:t>
      </w:r>
      <w:r w:rsidRPr="00352759">
        <w:rPr>
          <w:sz w:val="28"/>
          <w:szCs w:val="28"/>
        </w:rPr>
        <w:t xml:space="preserve"> 202</w:t>
      </w:r>
      <w:r w:rsidR="00D8114D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года, Администрацией </w:t>
      </w:r>
      <w:proofErr w:type="spellStart"/>
      <w:r w:rsidR="009B653A" w:rsidRPr="00352759">
        <w:rPr>
          <w:sz w:val="28"/>
          <w:szCs w:val="28"/>
        </w:rPr>
        <w:t>Рубцовского</w:t>
      </w:r>
      <w:proofErr w:type="spellEnd"/>
      <w:r w:rsidR="009B653A" w:rsidRPr="00352759">
        <w:rPr>
          <w:sz w:val="28"/>
          <w:szCs w:val="28"/>
        </w:rPr>
        <w:t xml:space="preserve"> </w:t>
      </w:r>
      <w:r w:rsidRPr="00352759">
        <w:rPr>
          <w:sz w:val="28"/>
          <w:szCs w:val="28"/>
        </w:rPr>
        <w:t xml:space="preserve">района </w:t>
      </w:r>
      <w:r w:rsidR="009B653A" w:rsidRPr="00352759">
        <w:rPr>
          <w:sz w:val="28"/>
          <w:szCs w:val="28"/>
        </w:rPr>
        <w:t xml:space="preserve"> Алтайского края, </w:t>
      </w:r>
      <w:r w:rsidRPr="00352759">
        <w:rPr>
          <w:sz w:val="28"/>
          <w:szCs w:val="28"/>
        </w:rPr>
        <w:t xml:space="preserve">бюджетные ассигнования были направлены на </w:t>
      </w:r>
      <w:r w:rsidR="002B1BE9" w:rsidRPr="00352759">
        <w:rPr>
          <w:sz w:val="28"/>
          <w:szCs w:val="28"/>
        </w:rPr>
        <w:t xml:space="preserve">обеспечение мероприятий по проектным работам для строительства системы водоснабжения </w:t>
      </w:r>
      <w:proofErr w:type="spellStart"/>
      <w:r w:rsidR="002B1BE9" w:rsidRPr="00352759">
        <w:rPr>
          <w:sz w:val="28"/>
          <w:szCs w:val="28"/>
        </w:rPr>
        <w:t>Рубцовского</w:t>
      </w:r>
      <w:proofErr w:type="spellEnd"/>
      <w:r w:rsidR="002B1BE9" w:rsidRPr="00352759">
        <w:rPr>
          <w:sz w:val="28"/>
          <w:szCs w:val="28"/>
        </w:rPr>
        <w:t xml:space="preserve"> района </w:t>
      </w:r>
      <w:r w:rsidR="009B653A" w:rsidRPr="00352759">
        <w:rPr>
          <w:sz w:val="28"/>
          <w:szCs w:val="28"/>
        </w:rPr>
        <w:t xml:space="preserve">в сумме </w:t>
      </w:r>
      <w:r w:rsidR="002B1BE9" w:rsidRPr="00352759">
        <w:rPr>
          <w:sz w:val="28"/>
          <w:szCs w:val="28"/>
        </w:rPr>
        <w:t>80</w:t>
      </w:r>
      <w:r w:rsidR="009B653A" w:rsidRPr="00352759">
        <w:rPr>
          <w:sz w:val="28"/>
          <w:szCs w:val="28"/>
        </w:rPr>
        <w:t>,00 тыс. рублей</w:t>
      </w:r>
      <w:r w:rsidR="0048470B" w:rsidRPr="00352759">
        <w:rPr>
          <w:sz w:val="28"/>
          <w:szCs w:val="28"/>
        </w:rPr>
        <w:t xml:space="preserve"> </w:t>
      </w:r>
      <w:r w:rsidR="009B653A" w:rsidRPr="00352759">
        <w:rPr>
          <w:sz w:val="28"/>
          <w:szCs w:val="28"/>
        </w:rPr>
        <w:t>(план на 202</w:t>
      </w:r>
      <w:r w:rsidR="002B1BE9" w:rsidRPr="00352759">
        <w:rPr>
          <w:sz w:val="28"/>
          <w:szCs w:val="28"/>
        </w:rPr>
        <w:t>3</w:t>
      </w:r>
      <w:r w:rsidR="009B653A" w:rsidRPr="00352759">
        <w:rPr>
          <w:sz w:val="28"/>
          <w:szCs w:val="28"/>
        </w:rPr>
        <w:t xml:space="preserve"> год) исполнение составило </w:t>
      </w:r>
      <w:r w:rsidR="002B1BE9" w:rsidRPr="00352759">
        <w:rPr>
          <w:sz w:val="28"/>
          <w:szCs w:val="28"/>
        </w:rPr>
        <w:t>24,00</w:t>
      </w:r>
      <w:r w:rsidR="009B653A" w:rsidRPr="00352759">
        <w:rPr>
          <w:sz w:val="28"/>
          <w:szCs w:val="28"/>
        </w:rPr>
        <w:t xml:space="preserve"> тыс. рублей. </w:t>
      </w:r>
    </w:p>
    <w:p w:rsidR="000A4D82" w:rsidRPr="00352759" w:rsidRDefault="000A4D82" w:rsidP="008E1A9B">
      <w:pPr>
        <w:ind w:right="-1" w:firstLine="709"/>
        <w:jc w:val="both"/>
        <w:rPr>
          <w:rFonts w:ascii="TimesNewRomanPS-BoldMT" w:hAnsi="TimesNewRomanPS-BoldMT"/>
          <w:bCs/>
          <w:sz w:val="28"/>
          <w:szCs w:val="28"/>
        </w:rPr>
      </w:pPr>
    </w:p>
    <w:p w:rsidR="003B3727" w:rsidRPr="00352759" w:rsidRDefault="003B3727" w:rsidP="003B3727">
      <w:pPr>
        <w:tabs>
          <w:tab w:val="left" w:pos="709"/>
        </w:tabs>
        <w:ind w:right="-1"/>
        <w:jc w:val="center"/>
        <w:rPr>
          <w:b/>
          <w:bCs/>
          <w:sz w:val="28"/>
          <w:szCs w:val="28"/>
        </w:rPr>
      </w:pPr>
      <w:r w:rsidRPr="00352759">
        <w:rPr>
          <w:b/>
          <w:bCs/>
          <w:sz w:val="28"/>
          <w:szCs w:val="28"/>
        </w:rPr>
        <w:t>Дефицит (</w:t>
      </w:r>
      <w:proofErr w:type="spellStart"/>
      <w:r w:rsidRPr="00352759">
        <w:rPr>
          <w:b/>
          <w:bCs/>
          <w:sz w:val="28"/>
          <w:szCs w:val="28"/>
        </w:rPr>
        <w:t>профицит</w:t>
      </w:r>
      <w:proofErr w:type="spellEnd"/>
      <w:r w:rsidRPr="00352759">
        <w:rPr>
          <w:b/>
          <w:bCs/>
          <w:sz w:val="28"/>
          <w:szCs w:val="28"/>
        </w:rPr>
        <w:t>) бюджета, источники финансирования дефицита</w:t>
      </w:r>
      <w:r w:rsidRPr="00352759">
        <w:rPr>
          <w:rFonts w:ascii="Arial-BoldMT" w:hAnsi="Arial-BoldMT"/>
          <w:b/>
          <w:bCs/>
          <w:sz w:val="28"/>
          <w:szCs w:val="28"/>
        </w:rPr>
        <w:t xml:space="preserve"> </w:t>
      </w:r>
      <w:r w:rsidRPr="00352759">
        <w:rPr>
          <w:b/>
          <w:bCs/>
          <w:sz w:val="28"/>
          <w:szCs w:val="28"/>
        </w:rPr>
        <w:t xml:space="preserve">районного бюджета, состояние муниципального долга </w:t>
      </w:r>
      <w:proofErr w:type="spellStart"/>
      <w:r w:rsidRPr="00352759">
        <w:rPr>
          <w:b/>
          <w:bCs/>
          <w:sz w:val="28"/>
          <w:szCs w:val="28"/>
        </w:rPr>
        <w:t>Рубцовского</w:t>
      </w:r>
      <w:proofErr w:type="spellEnd"/>
      <w:r w:rsidRPr="00352759">
        <w:rPr>
          <w:b/>
          <w:bCs/>
          <w:sz w:val="28"/>
          <w:szCs w:val="28"/>
        </w:rPr>
        <w:t xml:space="preserve"> района</w:t>
      </w:r>
    </w:p>
    <w:p w:rsidR="003B3727" w:rsidRPr="00352759" w:rsidRDefault="003B3727" w:rsidP="003B3727">
      <w:pPr>
        <w:tabs>
          <w:tab w:val="left" w:pos="709"/>
        </w:tabs>
        <w:ind w:right="-1"/>
        <w:jc w:val="center"/>
        <w:rPr>
          <w:b/>
          <w:bCs/>
          <w:sz w:val="28"/>
          <w:szCs w:val="28"/>
        </w:rPr>
      </w:pPr>
    </w:p>
    <w:p w:rsidR="003B3727" w:rsidRPr="00352759" w:rsidRDefault="003B3727" w:rsidP="003B3727">
      <w:pPr>
        <w:tabs>
          <w:tab w:val="left" w:pos="709"/>
        </w:tabs>
        <w:ind w:right="-1"/>
        <w:contextualSpacing/>
        <w:jc w:val="both"/>
        <w:rPr>
          <w:rFonts w:ascii="TimesNewRomanPSMT" w:hAnsi="TimesNewRomanPSMT"/>
          <w:sz w:val="28"/>
          <w:szCs w:val="28"/>
        </w:rPr>
      </w:pPr>
      <w:r w:rsidRPr="00352759">
        <w:rPr>
          <w:bCs/>
          <w:sz w:val="28"/>
          <w:szCs w:val="28"/>
        </w:rPr>
        <w:t xml:space="preserve">           </w:t>
      </w:r>
      <w:r w:rsidR="00D8114D" w:rsidRPr="00352759">
        <w:rPr>
          <w:rFonts w:eastAsia="Calibri"/>
          <w:sz w:val="28"/>
          <w:szCs w:val="28"/>
          <w:lang w:eastAsia="en-US"/>
        </w:rPr>
        <w:t xml:space="preserve">Решением </w:t>
      </w:r>
      <w:proofErr w:type="spellStart"/>
      <w:r w:rsidR="00D8114D" w:rsidRPr="00352759">
        <w:rPr>
          <w:rFonts w:eastAsia="Calibri"/>
          <w:sz w:val="28"/>
          <w:szCs w:val="28"/>
          <w:lang w:eastAsia="en-US"/>
        </w:rPr>
        <w:t>Рубцовского</w:t>
      </w:r>
      <w:proofErr w:type="spellEnd"/>
      <w:r w:rsidR="00D8114D"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от 23.12.2022 № 121 «Об утверждении районного  бюджета на 2023 год»  </w:t>
      </w:r>
      <w:r w:rsidRPr="00352759">
        <w:rPr>
          <w:rFonts w:ascii="TimesNewRomanPSMT" w:hAnsi="TimesNewRomanPSMT"/>
          <w:sz w:val="28"/>
          <w:szCs w:val="28"/>
        </w:rPr>
        <w:t xml:space="preserve">установлен предельный размер дефицита в сумме </w:t>
      </w:r>
      <w:r w:rsidR="00D8114D" w:rsidRPr="00352759">
        <w:rPr>
          <w:sz w:val="28"/>
          <w:szCs w:val="28"/>
        </w:rPr>
        <w:t xml:space="preserve">11 993,00 </w:t>
      </w:r>
      <w:r w:rsidRPr="00352759">
        <w:rPr>
          <w:rFonts w:ascii="TimesNewRomanPSMT" w:hAnsi="TimesNewRomanPSMT"/>
          <w:sz w:val="28"/>
          <w:szCs w:val="28"/>
        </w:rPr>
        <w:t xml:space="preserve">тыс. рублей. Дефицит утвержден с учетом статьи 92.1 Бюджетного кодекса </w:t>
      </w:r>
      <w:r w:rsidR="000A230B" w:rsidRPr="00352759">
        <w:rPr>
          <w:sz w:val="28"/>
          <w:szCs w:val="28"/>
        </w:rPr>
        <w:t>Российской Федерации</w:t>
      </w:r>
      <w:r w:rsidRPr="00352759">
        <w:rPr>
          <w:rFonts w:ascii="TimesNewRomanPSMT" w:hAnsi="TimesNewRomanPSMT"/>
          <w:sz w:val="28"/>
          <w:szCs w:val="28"/>
        </w:rPr>
        <w:t>.</w:t>
      </w:r>
    </w:p>
    <w:p w:rsidR="003B3727" w:rsidRPr="00352759" w:rsidRDefault="003B3727" w:rsidP="003B3727">
      <w:pPr>
        <w:tabs>
          <w:tab w:val="left" w:pos="993"/>
        </w:tabs>
        <w:ind w:right="-1"/>
        <w:contextualSpacing/>
        <w:jc w:val="both"/>
        <w:rPr>
          <w:rFonts w:ascii="TimesNewRomanPSMT" w:hAnsi="TimesNewRomanPSMT"/>
          <w:sz w:val="28"/>
          <w:szCs w:val="28"/>
        </w:rPr>
      </w:pPr>
      <w:r w:rsidRPr="00352759">
        <w:rPr>
          <w:sz w:val="28"/>
          <w:szCs w:val="28"/>
        </w:rPr>
        <w:t xml:space="preserve">           С учетом  изменений, внесенных в течение </w:t>
      </w:r>
      <w:r w:rsidR="00792F15" w:rsidRPr="00352759">
        <w:rPr>
          <w:sz w:val="28"/>
          <w:szCs w:val="28"/>
          <w:lang w:val="en-US"/>
        </w:rPr>
        <w:t>I</w:t>
      </w:r>
      <w:r w:rsidR="00323002" w:rsidRPr="00352759">
        <w:rPr>
          <w:sz w:val="28"/>
          <w:szCs w:val="28"/>
        </w:rPr>
        <w:t xml:space="preserve"> </w:t>
      </w:r>
      <w:r w:rsidR="0048470B" w:rsidRPr="00352759">
        <w:rPr>
          <w:sz w:val="28"/>
          <w:szCs w:val="28"/>
        </w:rPr>
        <w:t>полугодия</w:t>
      </w:r>
      <w:r w:rsidR="00323002" w:rsidRPr="00352759">
        <w:rPr>
          <w:sz w:val="28"/>
          <w:szCs w:val="28"/>
        </w:rPr>
        <w:t xml:space="preserve"> </w:t>
      </w:r>
      <w:r w:rsidRPr="00352759">
        <w:rPr>
          <w:sz w:val="28"/>
          <w:szCs w:val="28"/>
        </w:rPr>
        <w:t>202</w:t>
      </w:r>
      <w:r w:rsidR="00D8114D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 в бюджет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района в соответ</w:t>
      </w:r>
      <w:r w:rsidR="00323002" w:rsidRPr="00352759">
        <w:rPr>
          <w:sz w:val="28"/>
          <w:szCs w:val="28"/>
        </w:rPr>
        <w:t xml:space="preserve">ствии с решением </w:t>
      </w:r>
      <w:r w:rsidRPr="00352759">
        <w:rPr>
          <w:sz w:val="28"/>
          <w:szCs w:val="28"/>
        </w:rPr>
        <w:t xml:space="preserve"> районного Собрания депутатов, дефицит  бюджета составил  </w:t>
      </w:r>
      <w:r w:rsidR="00D8114D" w:rsidRPr="00352759">
        <w:rPr>
          <w:sz w:val="28"/>
          <w:szCs w:val="28"/>
        </w:rPr>
        <w:t>63</w:t>
      </w:r>
      <w:r w:rsidR="000A4D82" w:rsidRPr="00352759">
        <w:rPr>
          <w:sz w:val="28"/>
          <w:szCs w:val="28"/>
        </w:rPr>
        <w:t xml:space="preserve"> </w:t>
      </w:r>
      <w:r w:rsidR="00D8114D" w:rsidRPr="00352759">
        <w:rPr>
          <w:sz w:val="28"/>
          <w:szCs w:val="28"/>
        </w:rPr>
        <w:t>029,51</w:t>
      </w:r>
      <w:r w:rsidR="00D8114D" w:rsidRPr="00352759">
        <w:t xml:space="preserve"> </w:t>
      </w:r>
      <w:r w:rsidRPr="00352759">
        <w:rPr>
          <w:sz w:val="28"/>
          <w:szCs w:val="28"/>
        </w:rPr>
        <w:t>тыс. рублей.</w:t>
      </w:r>
      <w:r w:rsidRPr="00352759">
        <w:rPr>
          <w:rFonts w:ascii="TimesNewRomanPSMT" w:hAnsi="TimesNewRomanPSMT"/>
          <w:sz w:val="28"/>
          <w:szCs w:val="28"/>
        </w:rPr>
        <w:t xml:space="preserve">    </w:t>
      </w:r>
    </w:p>
    <w:p w:rsidR="003B3727" w:rsidRPr="00352759" w:rsidRDefault="003B3727" w:rsidP="003B3727">
      <w:pPr>
        <w:tabs>
          <w:tab w:val="left" w:pos="993"/>
        </w:tabs>
        <w:ind w:right="-1"/>
        <w:contextualSpacing/>
        <w:jc w:val="both"/>
        <w:rPr>
          <w:sz w:val="28"/>
          <w:szCs w:val="28"/>
        </w:rPr>
      </w:pPr>
      <w:r w:rsidRPr="00352759">
        <w:rPr>
          <w:rFonts w:ascii="TimesNewRomanPSMT" w:hAnsi="TimesNewRomanPSMT"/>
          <w:sz w:val="28"/>
          <w:szCs w:val="28"/>
        </w:rPr>
        <w:t xml:space="preserve">           В </w:t>
      </w:r>
      <w:r w:rsidR="00792F15" w:rsidRPr="00352759">
        <w:rPr>
          <w:sz w:val="28"/>
          <w:szCs w:val="28"/>
          <w:lang w:val="en-US"/>
        </w:rPr>
        <w:t>I</w:t>
      </w:r>
      <w:r w:rsidR="00323002" w:rsidRPr="00352759">
        <w:rPr>
          <w:sz w:val="28"/>
          <w:szCs w:val="28"/>
        </w:rPr>
        <w:t xml:space="preserve"> </w:t>
      </w:r>
      <w:r w:rsidR="00F822EA" w:rsidRPr="00352759">
        <w:rPr>
          <w:sz w:val="28"/>
          <w:szCs w:val="28"/>
        </w:rPr>
        <w:t>полугодии</w:t>
      </w:r>
      <w:r w:rsidR="0048470B" w:rsidRPr="00352759">
        <w:rPr>
          <w:sz w:val="28"/>
          <w:szCs w:val="28"/>
        </w:rPr>
        <w:t xml:space="preserve"> </w:t>
      </w:r>
      <w:r w:rsidR="00323002" w:rsidRPr="00352759">
        <w:rPr>
          <w:sz w:val="28"/>
          <w:szCs w:val="28"/>
        </w:rPr>
        <w:t>202</w:t>
      </w:r>
      <w:r w:rsidR="00AB5CD8" w:rsidRPr="00352759">
        <w:rPr>
          <w:sz w:val="28"/>
          <w:szCs w:val="28"/>
        </w:rPr>
        <w:t>3</w:t>
      </w:r>
      <w:r w:rsidR="00323002" w:rsidRPr="00352759">
        <w:rPr>
          <w:sz w:val="28"/>
          <w:szCs w:val="28"/>
        </w:rPr>
        <w:t xml:space="preserve"> года </w:t>
      </w:r>
      <w:r w:rsidRPr="00352759">
        <w:rPr>
          <w:rFonts w:ascii="TimesNewRomanPSMT" w:hAnsi="TimesNewRomanPSMT"/>
          <w:sz w:val="28"/>
          <w:szCs w:val="28"/>
        </w:rPr>
        <w:t xml:space="preserve">фактическое исполнение районного бюджета выполнено с превышением </w:t>
      </w:r>
      <w:r w:rsidR="00C302E9" w:rsidRPr="00352759">
        <w:rPr>
          <w:rFonts w:ascii="TimesNewRomanPSMT" w:hAnsi="TimesNewRomanPSMT"/>
          <w:sz w:val="28"/>
          <w:szCs w:val="28"/>
        </w:rPr>
        <w:t>расходов</w:t>
      </w:r>
      <w:r w:rsidRPr="00352759">
        <w:rPr>
          <w:rFonts w:ascii="TimesNewRomanPSMT" w:hAnsi="TimesNewRomanPSMT"/>
          <w:sz w:val="28"/>
          <w:szCs w:val="28"/>
        </w:rPr>
        <w:t xml:space="preserve"> над </w:t>
      </w:r>
      <w:r w:rsidR="00C302E9" w:rsidRPr="00352759">
        <w:rPr>
          <w:rFonts w:ascii="TimesNewRomanPSMT" w:hAnsi="TimesNewRomanPSMT"/>
          <w:sz w:val="28"/>
          <w:szCs w:val="28"/>
        </w:rPr>
        <w:t>доходами</w:t>
      </w:r>
      <w:r w:rsidRPr="00352759">
        <w:rPr>
          <w:rFonts w:ascii="TimesNewRomanPSMT" w:hAnsi="TimesNewRomanPSMT"/>
          <w:sz w:val="28"/>
          <w:szCs w:val="28"/>
        </w:rPr>
        <w:t xml:space="preserve"> (</w:t>
      </w:r>
      <w:r w:rsidR="00C302E9" w:rsidRPr="00352759">
        <w:rPr>
          <w:rFonts w:ascii="TimesNewRomanPSMT" w:hAnsi="TimesNewRomanPSMT"/>
          <w:sz w:val="28"/>
          <w:szCs w:val="28"/>
        </w:rPr>
        <w:t>де</w:t>
      </w:r>
      <w:r w:rsidRPr="00352759">
        <w:rPr>
          <w:rFonts w:ascii="TimesNewRomanPSMT" w:hAnsi="TimesNewRomanPSMT"/>
          <w:sz w:val="28"/>
          <w:szCs w:val="28"/>
        </w:rPr>
        <w:t xml:space="preserve">фицит) в сумме </w:t>
      </w:r>
      <w:r w:rsidR="00C302E9" w:rsidRPr="00352759">
        <w:rPr>
          <w:sz w:val="28"/>
          <w:szCs w:val="28"/>
        </w:rPr>
        <w:t>17 812,96</w:t>
      </w:r>
      <w:r w:rsidRPr="00352759">
        <w:rPr>
          <w:sz w:val="28"/>
          <w:szCs w:val="28"/>
        </w:rPr>
        <w:t xml:space="preserve"> тыс. рублей. </w:t>
      </w:r>
    </w:p>
    <w:p w:rsidR="00C302E9" w:rsidRPr="00352759" w:rsidRDefault="003B3727" w:rsidP="00C302E9">
      <w:pPr>
        <w:shd w:val="clear" w:color="auto" w:fill="FFFFFF"/>
        <w:ind w:firstLine="709"/>
        <w:jc w:val="both"/>
        <w:rPr>
          <w:sz w:val="28"/>
          <w:szCs w:val="28"/>
        </w:rPr>
      </w:pPr>
      <w:r w:rsidRPr="00352759">
        <w:rPr>
          <w:rFonts w:ascii="TimesNewRomanPSMT" w:hAnsi="TimesNewRomanPSMT"/>
          <w:sz w:val="28"/>
          <w:szCs w:val="28"/>
        </w:rPr>
        <w:lastRenderedPageBreak/>
        <w:t xml:space="preserve"> </w:t>
      </w:r>
      <w:r w:rsidR="00C302E9" w:rsidRPr="00352759">
        <w:rPr>
          <w:sz w:val="28"/>
          <w:szCs w:val="28"/>
        </w:rPr>
        <w:t>Погашение дефицита бюджета планировалось производить за счет изменения остатков средств на счетах по учету средств бюджетов, которые планировались в размере – 11 993,00 тыс. рублей.</w:t>
      </w:r>
    </w:p>
    <w:p w:rsidR="003B3727" w:rsidRPr="00352759" w:rsidRDefault="003B3727" w:rsidP="00C302E9">
      <w:pPr>
        <w:tabs>
          <w:tab w:val="left" w:pos="567"/>
          <w:tab w:val="left" w:pos="709"/>
          <w:tab w:val="left" w:pos="993"/>
        </w:tabs>
        <w:ind w:right="-1"/>
        <w:contextualSpacing/>
        <w:jc w:val="both"/>
        <w:rPr>
          <w:sz w:val="28"/>
          <w:szCs w:val="28"/>
        </w:rPr>
      </w:pPr>
      <w:r w:rsidRPr="00352759">
        <w:rPr>
          <w:rFonts w:ascii="TimesNewRomanPSMT" w:hAnsi="TimesNewRomanPSMT"/>
          <w:sz w:val="28"/>
          <w:szCs w:val="28"/>
        </w:rPr>
        <w:t xml:space="preserve">           Фактическое исполнение по источникам внутреннего финансирования дефицита районного бюджета</w:t>
      </w:r>
      <w:r w:rsidR="00323002" w:rsidRPr="00352759">
        <w:rPr>
          <w:rFonts w:ascii="TimesNewRomanPSMT" w:hAnsi="TimesNewRomanPSMT"/>
          <w:sz w:val="28"/>
          <w:szCs w:val="28"/>
        </w:rPr>
        <w:t xml:space="preserve"> за </w:t>
      </w:r>
      <w:r w:rsidR="00792F15" w:rsidRPr="00352759">
        <w:rPr>
          <w:rFonts w:ascii="TimesNewRomanPSMT" w:hAnsi="TimesNewRomanPSMT"/>
          <w:sz w:val="28"/>
          <w:szCs w:val="28"/>
          <w:lang w:val="en-US"/>
        </w:rPr>
        <w:t>I</w:t>
      </w:r>
      <w:r w:rsidR="00792F15" w:rsidRPr="00352759">
        <w:rPr>
          <w:rFonts w:ascii="TimesNewRomanPSMT" w:hAnsi="TimesNewRomanPSMT"/>
          <w:sz w:val="28"/>
          <w:szCs w:val="28"/>
        </w:rPr>
        <w:t xml:space="preserve"> </w:t>
      </w:r>
      <w:r w:rsidR="0048470B" w:rsidRPr="00352759">
        <w:rPr>
          <w:sz w:val="28"/>
          <w:szCs w:val="28"/>
        </w:rPr>
        <w:t>полугодие</w:t>
      </w:r>
      <w:r w:rsidR="00323002" w:rsidRPr="00352759">
        <w:rPr>
          <w:sz w:val="28"/>
          <w:szCs w:val="28"/>
        </w:rPr>
        <w:t xml:space="preserve"> 202</w:t>
      </w:r>
      <w:r w:rsidR="00AB5CD8" w:rsidRPr="00352759">
        <w:rPr>
          <w:sz w:val="28"/>
          <w:szCs w:val="28"/>
        </w:rPr>
        <w:t>3</w:t>
      </w:r>
      <w:r w:rsidR="00323002" w:rsidRPr="00352759">
        <w:rPr>
          <w:sz w:val="28"/>
          <w:szCs w:val="28"/>
        </w:rPr>
        <w:t xml:space="preserve"> года</w:t>
      </w:r>
      <w:r w:rsidRPr="00352759">
        <w:rPr>
          <w:rFonts w:ascii="TimesNewRomanPSMT" w:hAnsi="TimesNewRomanPSMT"/>
          <w:sz w:val="28"/>
          <w:szCs w:val="28"/>
        </w:rPr>
        <w:t xml:space="preserve"> сложилось в результате и</w:t>
      </w:r>
      <w:r w:rsidRPr="00352759">
        <w:rPr>
          <w:sz w:val="28"/>
          <w:szCs w:val="28"/>
        </w:rPr>
        <w:t>зм</w:t>
      </w:r>
      <w:r w:rsidR="000A230B" w:rsidRPr="00352759">
        <w:rPr>
          <w:sz w:val="28"/>
          <w:szCs w:val="28"/>
        </w:rPr>
        <w:t>енения остатков средств на счетах</w:t>
      </w:r>
      <w:r w:rsidRPr="00352759">
        <w:rPr>
          <w:sz w:val="28"/>
          <w:szCs w:val="28"/>
        </w:rPr>
        <w:t xml:space="preserve"> по учету средств бюджетов</w:t>
      </w:r>
      <w:r w:rsidR="000A230B" w:rsidRPr="00352759">
        <w:rPr>
          <w:sz w:val="28"/>
          <w:szCs w:val="28"/>
        </w:rPr>
        <w:t>, в сумме</w:t>
      </w:r>
      <w:r w:rsidRPr="00352759">
        <w:rPr>
          <w:sz w:val="28"/>
          <w:szCs w:val="28"/>
        </w:rPr>
        <w:t xml:space="preserve">  </w:t>
      </w:r>
      <w:r w:rsidR="00C302E9" w:rsidRPr="00352759">
        <w:rPr>
          <w:sz w:val="28"/>
          <w:szCs w:val="28"/>
        </w:rPr>
        <w:t xml:space="preserve">17 812,96 </w:t>
      </w:r>
      <w:r w:rsidRPr="00352759">
        <w:rPr>
          <w:sz w:val="28"/>
          <w:szCs w:val="28"/>
        </w:rPr>
        <w:t xml:space="preserve">тыс. рублей. </w:t>
      </w:r>
    </w:p>
    <w:p w:rsidR="003B3727" w:rsidRPr="00352759" w:rsidRDefault="003B3727" w:rsidP="00863158">
      <w:pPr>
        <w:tabs>
          <w:tab w:val="left" w:pos="709"/>
        </w:tabs>
        <w:ind w:right="-1"/>
        <w:contextualSpacing/>
        <w:jc w:val="both"/>
        <w:rPr>
          <w:bCs/>
          <w:sz w:val="28"/>
          <w:szCs w:val="28"/>
        </w:rPr>
      </w:pPr>
      <w:r w:rsidRPr="00352759">
        <w:rPr>
          <w:bCs/>
          <w:sz w:val="28"/>
          <w:szCs w:val="28"/>
        </w:rPr>
        <w:t xml:space="preserve">           Муниципальный долг </w:t>
      </w:r>
      <w:proofErr w:type="spellStart"/>
      <w:r w:rsidRPr="00352759">
        <w:rPr>
          <w:bCs/>
          <w:sz w:val="28"/>
          <w:szCs w:val="28"/>
        </w:rPr>
        <w:t>Рубцовского</w:t>
      </w:r>
      <w:proofErr w:type="spellEnd"/>
      <w:r w:rsidRPr="00352759">
        <w:rPr>
          <w:bCs/>
          <w:sz w:val="28"/>
          <w:szCs w:val="28"/>
        </w:rPr>
        <w:t xml:space="preserve"> района отсутствует.</w:t>
      </w:r>
      <w:r w:rsidRPr="00352759">
        <w:rPr>
          <w:sz w:val="28"/>
          <w:szCs w:val="28"/>
        </w:rPr>
        <w:t xml:space="preserve"> В </w:t>
      </w:r>
      <w:r w:rsidR="00792F15" w:rsidRPr="00352759">
        <w:rPr>
          <w:sz w:val="28"/>
          <w:szCs w:val="28"/>
          <w:lang w:val="en-US"/>
        </w:rPr>
        <w:t>I</w:t>
      </w:r>
      <w:r w:rsidR="00323002" w:rsidRPr="00352759">
        <w:rPr>
          <w:sz w:val="28"/>
          <w:szCs w:val="28"/>
        </w:rPr>
        <w:t xml:space="preserve"> </w:t>
      </w:r>
      <w:r w:rsidR="00F822EA" w:rsidRPr="00352759">
        <w:rPr>
          <w:sz w:val="28"/>
          <w:szCs w:val="28"/>
        </w:rPr>
        <w:t>полугодии</w:t>
      </w:r>
      <w:r w:rsidR="00323002" w:rsidRPr="00352759">
        <w:rPr>
          <w:sz w:val="28"/>
          <w:szCs w:val="28"/>
        </w:rPr>
        <w:t xml:space="preserve"> 202</w:t>
      </w:r>
      <w:r w:rsidR="00AB5CD8" w:rsidRPr="00352759">
        <w:rPr>
          <w:sz w:val="28"/>
          <w:szCs w:val="28"/>
        </w:rPr>
        <w:t>3</w:t>
      </w:r>
      <w:r w:rsidR="00323002" w:rsidRPr="00352759">
        <w:rPr>
          <w:sz w:val="28"/>
          <w:szCs w:val="28"/>
        </w:rPr>
        <w:t xml:space="preserve"> года </w:t>
      </w:r>
      <w:r w:rsidRPr="00352759">
        <w:rPr>
          <w:sz w:val="28"/>
          <w:szCs w:val="28"/>
        </w:rPr>
        <w:t>в коммерческих банках кредиты не привлекались.</w:t>
      </w:r>
    </w:p>
    <w:p w:rsidR="005E3DDE" w:rsidRPr="00352759" w:rsidRDefault="005E3DDE" w:rsidP="005E3DD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3DDE" w:rsidRPr="00352759" w:rsidRDefault="005E3DDE" w:rsidP="005E3DDE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52759">
        <w:rPr>
          <w:rFonts w:eastAsia="Calibri"/>
          <w:b/>
          <w:sz w:val="28"/>
          <w:szCs w:val="28"/>
          <w:lang w:eastAsia="en-US"/>
        </w:rPr>
        <w:t>Вывод</w:t>
      </w:r>
      <w:r w:rsidR="00583F0F" w:rsidRPr="00352759">
        <w:rPr>
          <w:rFonts w:eastAsia="Calibri"/>
          <w:b/>
          <w:sz w:val="28"/>
          <w:szCs w:val="28"/>
          <w:lang w:eastAsia="en-US"/>
        </w:rPr>
        <w:t xml:space="preserve">ы </w:t>
      </w:r>
    </w:p>
    <w:p w:rsidR="00583F0F" w:rsidRPr="00352759" w:rsidRDefault="00583F0F" w:rsidP="005E3DDE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E3DDE" w:rsidRPr="00352759" w:rsidRDefault="005E3DDE" w:rsidP="005E3DDE">
      <w:pPr>
        <w:shd w:val="clear" w:color="auto" w:fill="FFFFFF"/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Исполнение районного бюджета </w:t>
      </w:r>
      <w:r w:rsidR="00FB6380" w:rsidRPr="00352759">
        <w:rPr>
          <w:sz w:val="28"/>
          <w:szCs w:val="28"/>
        </w:rPr>
        <w:t>в</w:t>
      </w:r>
      <w:r w:rsidRPr="00352759">
        <w:rPr>
          <w:sz w:val="28"/>
          <w:szCs w:val="28"/>
        </w:rPr>
        <w:t xml:space="preserve"> </w:t>
      </w:r>
      <w:r w:rsidR="005E13A3" w:rsidRPr="00352759">
        <w:rPr>
          <w:sz w:val="28"/>
          <w:szCs w:val="28"/>
          <w:lang w:val="en-US"/>
        </w:rPr>
        <w:t>I</w:t>
      </w:r>
      <w:r w:rsidRPr="00352759">
        <w:rPr>
          <w:sz w:val="28"/>
          <w:szCs w:val="28"/>
        </w:rPr>
        <w:t xml:space="preserve"> </w:t>
      </w:r>
      <w:r w:rsidR="00F822EA" w:rsidRPr="00352759">
        <w:rPr>
          <w:sz w:val="28"/>
          <w:szCs w:val="28"/>
        </w:rPr>
        <w:t>полугодии</w:t>
      </w:r>
      <w:r w:rsidRPr="00352759">
        <w:rPr>
          <w:sz w:val="28"/>
          <w:szCs w:val="28"/>
        </w:rPr>
        <w:t xml:space="preserve"> 202</w:t>
      </w:r>
      <w:r w:rsidR="00AB5CD8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 осуществлялось в соответствии с решением </w:t>
      </w:r>
      <w:proofErr w:type="spellStart"/>
      <w:r w:rsidR="00BF7A78" w:rsidRPr="00352759">
        <w:rPr>
          <w:rFonts w:ascii="TimesNewRomanPSMT" w:hAnsi="TimesNewRomanPSMT"/>
          <w:sz w:val="28"/>
          <w:szCs w:val="28"/>
        </w:rPr>
        <w:t>Рубцовского</w:t>
      </w:r>
      <w:proofErr w:type="spellEnd"/>
      <w:r w:rsidR="00BF7A78" w:rsidRPr="00352759">
        <w:rPr>
          <w:rFonts w:ascii="TimesNewRomanPSMT" w:hAnsi="TimesNewRomanPSMT"/>
          <w:sz w:val="28"/>
          <w:szCs w:val="28"/>
        </w:rPr>
        <w:t xml:space="preserve"> районного Собрания депутатов Алтайского края </w:t>
      </w:r>
      <w:r w:rsidR="00AB5CD8" w:rsidRPr="00352759">
        <w:rPr>
          <w:rFonts w:eastAsia="Calibri"/>
          <w:sz w:val="28"/>
          <w:szCs w:val="28"/>
          <w:lang w:eastAsia="en-US"/>
        </w:rPr>
        <w:t>от 23.12.2022 № 121 «Об утверждении районного  бюджета на 2023 год» (с изменениями от 31.03.2023 № 08 и от 30.06.2023 № 22)</w:t>
      </w:r>
      <w:r w:rsidRPr="00352759">
        <w:rPr>
          <w:sz w:val="28"/>
          <w:szCs w:val="28"/>
        </w:rPr>
        <w:t>.</w:t>
      </w:r>
    </w:p>
    <w:p w:rsidR="00C302E9" w:rsidRPr="00352759" w:rsidRDefault="00C302E9" w:rsidP="00C302E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52759">
        <w:rPr>
          <w:rFonts w:eastAsia="Calibri"/>
          <w:sz w:val="28"/>
          <w:szCs w:val="28"/>
          <w:lang w:eastAsia="en-US"/>
        </w:rPr>
        <w:t xml:space="preserve">Поступление доходов в районный бюджет за  </w:t>
      </w:r>
      <w:r w:rsidRPr="00352759">
        <w:rPr>
          <w:rFonts w:eastAsia="Calibri"/>
          <w:sz w:val="28"/>
          <w:szCs w:val="28"/>
          <w:lang w:val="en-US" w:eastAsia="en-US"/>
        </w:rPr>
        <w:t>I</w:t>
      </w:r>
      <w:r w:rsidRPr="00352759">
        <w:rPr>
          <w:rFonts w:eastAsia="Calibri"/>
          <w:sz w:val="28"/>
          <w:szCs w:val="28"/>
          <w:lang w:eastAsia="en-US"/>
        </w:rPr>
        <w:t xml:space="preserve"> полугодие  2023 года составило </w:t>
      </w:r>
      <w:r w:rsidRPr="00352759">
        <w:rPr>
          <w:sz w:val="28"/>
          <w:szCs w:val="28"/>
        </w:rPr>
        <w:t xml:space="preserve">330 581,64 </w:t>
      </w:r>
      <w:r w:rsidRPr="00352759">
        <w:rPr>
          <w:rFonts w:eastAsia="Calibri"/>
          <w:sz w:val="28"/>
          <w:szCs w:val="28"/>
          <w:lang w:eastAsia="en-US"/>
        </w:rPr>
        <w:t xml:space="preserve">тыс. рублей или </w:t>
      </w:r>
      <w:r w:rsidRPr="00352759">
        <w:rPr>
          <w:sz w:val="28"/>
          <w:szCs w:val="28"/>
        </w:rPr>
        <w:t xml:space="preserve">36,38 </w:t>
      </w:r>
      <w:r w:rsidRPr="00352759">
        <w:rPr>
          <w:rFonts w:eastAsia="Calibri"/>
          <w:sz w:val="28"/>
          <w:szCs w:val="28"/>
          <w:lang w:eastAsia="en-US"/>
        </w:rPr>
        <w:t>% к уточненному плану 908 730,38 тыс. рублей.</w:t>
      </w:r>
      <w:r w:rsidRPr="00352759">
        <w:rPr>
          <w:sz w:val="28"/>
          <w:szCs w:val="28"/>
        </w:rPr>
        <w:t xml:space="preserve"> По сравнению с аналогичным периодом прошлого года доходы районного бюджета увеличились на 16 443,48 тыс. рублей или на 5,23 %.</w:t>
      </w:r>
    </w:p>
    <w:p w:rsidR="00105502" w:rsidRPr="00352759" w:rsidRDefault="00105502" w:rsidP="00105502">
      <w:pPr>
        <w:tabs>
          <w:tab w:val="left" w:pos="709"/>
        </w:tabs>
        <w:spacing w:after="200"/>
        <w:ind w:firstLine="709"/>
        <w:contextualSpacing/>
        <w:jc w:val="both"/>
        <w:rPr>
          <w:rStyle w:val="markedcontent"/>
          <w:sz w:val="28"/>
          <w:szCs w:val="28"/>
        </w:rPr>
      </w:pPr>
      <w:r w:rsidRPr="00352759">
        <w:rPr>
          <w:rStyle w:val="markedcontent"/>
          <w:sz w:val="28"/>
          <w:szCs w:val="28"/>
        </w:rPr>
        <w:t xml:space="preserve">Расходы районного бюджета за </w:t>
      </w:r>
      <w:r w:rsidRPr="00352759">
        <w:rPr>
          <w:rStyle w:val="markedcontent"/>
          <w:sz w:val="28"/>
          <w:szCs w:val="28"/>
          <w:lang w:val="en-US"/>
        </w:rPr>
        <w:t>I</w:t>
      </w:r>
      <w:r w:rsidRPr="00352759">
        <w:rPr>
          <w:rStyle w:val="markedcontent"/>
          <w:sz w:val="28"/>
          <w:szCs w:val="28"/>
        </w:rPr>
        <w:t xml:space="preserve"> полугодие 2023 года исполнены в сумме 348 394,60 тыс. рублей, что составляет </w:t>
      </w:r>
      <w:r w:rsidRPr="00352759">
        <w:rPr>
          <w:sz w:val="28"/>
          <w:szCs w:val="28"/>
        </w:rPr>
        <w:t xml:space="preserve">35,85 </w:t>
      </w:r>
      <w:r w:rsidRPr="00352759">
        <w:rPr>
          <w:rStyle w:val="markedcontent"/>
          <w:sz w:val="28"/>
          <w:szCs w:val="28"/>
        </w:rPr>
        <w:t xml:space="preserve">% к </w:t>
      </w:r>
      <w:r w:rsidRPr="00352759">
        <w:rPr>
          <w:sz w:val="28"/>
          <w:szCs w:val="28"/>
        </w:rPr>
        <w:br/>
      </w:r>
      <w:r w:rsidRPr="00352759">
        <w:rPr>
          <w:rStyle w:val="markedcontent"/>
          <w:sz w:val="28"/>
          <w:szCs w:val="28"/>
        </w:rPr>
        <w:t xml:space="preserve">уточненным годовым ассигнованиям по отчету в объеме </w:t>
      </w:r>
      <w:r w:rsidRPr="00352759">
        <w:rPr>
          <w:rFonts w:eastAsia="Calibri"/>
          <w:sz w:val="28"/>
          <w:szCs w:val="28"/>
        </w:rPr>
        <w:t>971</w:t>
      </w:r>
      <w:r w:rsidRPr="00352759">
        <w:rPr>
          <w:sz w:val="28"/>
          <w:szCs w:val="28"/>
        </w:rPr>
        <w:t xml:space="preserve"> </w:t>
      </w:r>
      <w:r w:rsidRPr="00352759">
        <w:rPr>
          <w:rFonts w:eastAsia="Calibri"/>
          <w:sz w:val="28"/>
          <w:szCs w:val="28"/>
        </w:rPr>
        <w:t>759,89</w:t>
      </w:r>
      <w:r w:rsidRPr="00352759">
        <w:rPr>
          <w:rFonts w:eastAsia="Calibri"/>
        </w:rPr>
        <w:t xml:space="preserve"> </w:t>
      </w:r>
      <w:r w:rsidRPr="00352759">
        <w:rPr>
          <w:rStyle w:val="markedcontent"/>
          <w:sz w:val="28"/>
          <w:szCs w:val="28"/>
        </w:rPr>
        <w:t>тыс. рублей.</w:t>
      </w:r>
      <w:r w:rsidRPr="00352759">
        <w:rPr>
          <w:sz w:val="28"/>
          <w:szCs w:val="28"/>
        </w:rPr>
        <w:t xml:space="preserve"> </w:t>
      </w:r>
      <w:r w:rsidRPr="00352759">
        <w:rPr>
          <w:rStyle w:val="markedcontent"/>
          <w:sz w:val="28"/>
          <w:szCs w:val="28"/>
        </w:rPr>
        <w:t xml:space="preserve">По сравнению с аналогичным периодом прошлого года расходы районного бюджета увеличились на </w:t>
      </w:r>
      <w:r w:rsidRPr="00352759">
        <w:rPr>
          <w:rFonts w:eastAsiaTheme="minorHAnsi"/>
          <w:sz w:val="28"/>
          <w:szCs w:val="28"/>
          <w:lang w:eastAsia="en-US"/>
        </w:rPr>
        <w:t xml:space="preserve">34 394,60 </w:t>
      </w:r>
      <w:r w:rsidRPr="00352759">
        <w:rPr>
          <w:rStyle w:val="markedcontent"/>
          <w:sz w:val="28"/>
          <w:szCs w:val="28"/>
        </w:rPr>
        <w:t>тыс. рублей или на 11,05 %.</w:t>
      </w:r>
    </w:p>
    <w:p w:rsidR="00B43499" w:rsidRPr="00352759" w:rsidRDefault="00B43499" w:rsidP="00B43499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bCs/>
          <w:sz w:val="28"/>
          <w:szCs w:val="28"/>
        </w:rPr>
        <w:t xml:space="preserve">Муниципальный долг </w:t>
      </w:r>
      <w:proofErr w:type="spellStart"/>
      <w:r w:rsidRPr="00352759">
        <w:rPr>
          <w:bCs/>
          <w:sz w:val="28"/>
          <w:szCs w:val="28"/>
        </w:rPr>
        <w:t>Рубцовского</w:t>
      </w:r>
      <w:proofErr w:type="spellEnd"/>
      <w:r w:rsidRPr="00352759">
        <w:rPr>
          <w:bCs/>
          <w:sz w:val="28"/>
          <w:szCs w:val="28"/>
        </w:rPr>
        <w:t xml:space="preserve"> района отсутствует.</w:t>
      </w:r>
      <w:r w:rsidRPr="00352759">
        <w:rPr>
          <w:sz w:val="28"/>
          <w:szCs w:val="28"/>
        </w:rPr>
        <w:t xml:space="preserve"> В </w:t>
      </w:r>
      <w:r w:rsidR="005E13A3" w:rsidRPr="00352759">
        <w:rPr>
          <w:sz w:val="28"/>
          <w:szCs w:val="28"/>
          <w:lang w:val="en-US"/>
        </w:rPr>
        <w:t>I</w:t>
      </w:r>
      <w:r w:rsidRPr="00352759">
        <w:rPr>
          <w:sz w:val="28"/>
          <w:szCs w:val="28"/>
        </w:rPr>
        <w:t xml:space="preserve"> </w:t>
      </w:r>
      <w:r w:rsidR="00F822EA" w:rsidRPr="00352759">
        <w:rPr>
          <w:sz w:val="28"/>
          <w:szCs w:val="28"/>
        </w:rPr>
        <w:t>полугодии</w:t>
      </w:r>
      <w:r w:rsidR="0048470B" w:rsidRPr="00352759">
        <w:rPr>
          <w:sz w:val="28"/>
          <w:szCs w:val="28"/>
        </w:rPr>
        <w:t xml:space="preserve"> </w:t>
      </w:r>
      <w:r w:rsidRPr="00352759">
        <w:rPr>
          <w:sz w:val="28"/>
          <w:szCs w:val="28"/>
        </w:rPr>
        <w:t>202</w:t>
      </w:r>
      <w:r w:rsidR="009B6AD3" w:rsidRPr="00352759">
        <w:rPr>
          <w:sz w:val="28"/>
          <w:szCs w:val="28"/>
        </w:rPr>
        <w:t>3</w:t>
      </w:r>
      <w:r w:rsidRPr="00352759">
        <w:rPr>
          <w:sz w:val="28"/>
          <w:szCs w:val="28"/>
        </w:rPr>
        <w:t xml:space="preserve"> года в коммерческих банках кредиты не привлекались.</w:t>
      </w:r>
    </w:p>
    <w:p w:rsidR="005E3DDE" w:rsidRPr="00352759" w:rsidRDefault="00B43499" w:rsidP="00B43499">
      <w:pPr>
        <w:shd w:val="clear" w:color="auto" w:fill="FFFFFF"/>
        <w:ind w:firstLine="708"/>
        <w:jc w:val="both"/>
        <w:rPr>
          <w:sz w:val="28"/>
          <w:szCs w:val="28"/>
        </w:rPr>
      </w:pPr>
      <w:r w:rsidRPr="00352759">
        <w:rPr>
          <w:sz w:val="28"/>
          <w:szCs w:val="28"/>
        </w:rPr>
        <w:t>Районный бюджет з</w:t>
      </w:r>
      <w:r w:rsidR="005E3DDE" w:rsidRPr="00352759">
        <w:rPr>
          <w:sz w:val="28"/>
          <w:szCs w:val="28"/>
        </w:rPr>
        <w:t>а</w:t>
      </w:r>
      <w:r w:rsidR="002D5435" w:rsidRPr="00352759">
        <w:rPr>
          <w:sz w:val="28"/>
          <w:szCs w:val="28"/>
        </w:rPr>
        <w:t xml:space="preserve"> </w:t>
      </w:r>
      <w:r w:rsidR="002D5435" w:rsidRPr="00352759">
        <w:rPr>
          <w:sz w:val="28"/>
          <w:szCs w:val="28"/>
          <w:lang w:val="en-US"/>
        </w:rPr>
        <w:t>I</w:t>
      </w:r>
      <w:r w:rsidR="005E3DDE" w:rsidRPr="00352759">
        <w:rPr>
          <w:sz w:val="28"/>
          <w:szCs w:val="28"/>
        </w:rPr>
        <w:t xml:space="preserve"> </w:t>
      </w:r>
      <w:r w:rsidR="0048470B" w:rsidRPr="00352759">
        <w:rPr>
          <w:sz w:val="28"/>
          <w:szCs w:val="28"/>
        </w:rPr>
        <w:t>полугодие</w:t>
      </w:r>
      <w:r w:rsidR="005E3DDE" w:rsidRPr="00352759">
        <w:rPr>
          <w:sz w:val="28"/>
          <w:szCs w:val="28"/>
        </w:rPr>
        <w:t xml:space="preserve"> 202</w:t>
      </w:r>
      <w:r w:rsidR="009B6AD3" w:rsidRPr="00352759">
        <w:rPr>
          <w:sz w:val="28"/>
          <w:szCs w:val="28"/>
        </w:rPr>
        <w:t>3</w:t>
      </w:r>
      <w:r w:rsidR="005E3DDE" w:rsidRPr="00352759">
        <w:rPr>
          <w:sz w:val="28"/>
          <w:szCs w:val="28"/>
        </w:rPr>
        <w:t xml:space="preserve"> года исполнен </w:t>
      </w:r>
      <w:r w:rsidR="00105502" w:rsidRPr="00352759">
        <w:rPr>
          <w:rFonts w:ascii="TimesNewRomanPSMT" w:hAnsi="TimesNewRomanPSMT"/>
          <w:sz w:val="28"/>
          <w:szCs w:val="28"/>
        </w:rPr>
        <w:t xml:space="preserve">с превышением расходов над доходами (дефицит) в сумме </w:t>
      </w:r>
      <w:r w:rsidR="00105502" w:rsidRPr="00352759">
        <w:rPr>
          <w:sz w:val="28"/>
          <w:szCs w:val="28"/>
        </w:rPr>
        <w:t xml:space="preserve">17 812,96 тыс. рублей </w:t>
      </w:r>
      <w:r w:rsidR="005E3DDE" w:rsidRPr="00352759">
        <w:rPr>
          <w:sz w:val="28"/>
          <w:szCs w:val="28"/>
        </w:rPr>
        <w:t xml:space="preserve">при утвержденном плановом дефиците </w:t>
      </w:r>
      <w:r w:rsidR="00105502" w:rsidRPr="00352759">
        <w:rPr>
          <w:sz w:val="28"/>
          <w:szCs w:val="28"/>
        </w:rPr>
        <w:t>63 029,51</w:t>
      </w:r>
      <w:r w:rsidRPr="00352759">
        <w:rPr>
          <w:sz w:val="28"/>
          <w:szCs w:val="28"/>
        </w:rPr>
        <w:t xml:space="preserve"> </w:t>
      </w:r>
      <w:r w:rsidR="005E3DDE" w:rsidRPr="00352759">
        <w:rPr>
          <w:sz w:val="28"/>
          <w:szCs w:val="28"/>
        </w:rPr>
        <w:t>тыс. рублей.</w:t>
      </w:r>
    </w:p>
    <w:p w:rsidR="00105502" w:rsidRPr="00352759" w:rsidRDefault="00105502" w:rsidP="005E3DDE">
      <w:pPr>
        <w:shd w:val="clear" w:color="auto" w:fill="FFFFFF"/>
        <w:ind w:firstLine="708"/>
        <w:rPr>
          <w:sz w:val="28"/>
          <w:szCs w:val="28"/>
        </w:rPr>
      </w:pPr>
    </w:p>
    <w:p w:rsidR="00AD6E31" w:rsidRPr="00352759" w:rsidRDefault="00AD6E31" w:rsidP="005E3DDE">
      <w:pPr>
        <w:shd w:val="clear" w:color="auto" w:fill="FFFFFF"/>
        <w:ind w:firstLine="708"/>
        <w:rPr>
          <w:sz w:val="28"/>
          <w:szCs w:val="28"/>
        </w:rPr>
      </w:pPr>
    </w:p>
    <w:p w:rsidR="003230F2" w:rsidRPr="00352759" w:rsidRDefault="003230F2" w:rsidP="003230F2">
      <w:pPr>
        <w:tabs>
          <w:tab w:val="left" w:pos="709"/>
        </w:tabs>
        <w:ind w:right="-1"/>
        <w:contextualSpacing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Председатель контрольно-счетной </w:t>
      </w:r>
    </w:p>
    <w:p w:rsidR="003230F2" w:rsidRPr="00352759" w:rsidRDefault="003230F2" w:rsidP="003230F2">
      <w:pPr>
        <w:tabs>
          <w:tab w:val="left" w:pos="709"/>
        </w:tabs>
        <w:ind w:right="-1"/>
        <w:contextualSpacing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палаты </w:t>
      </w:r>
      <w:proofErr w:type="spellStart"/>
      <w:r w:rsidRPr="00352759">
        <w:rPr>
          <w:sz w:val="28"/>
          <w:szCs w:val="28"/>
        </w:rPr>
        <w:t>Рубцовского</w:t>
      </w:r>
      <w:proofErr w:type="spellEnd"/>
      <w:r w:rsidRPr="00352759">
        <w:rPr>
          <w:sz w:val="28"/>
          <w:szCs w:val="28"/>
        </w:rPr>
        <w:t xml:space="preserve"> района </w:t>
      </w:r>
    </w:p>
    <w:p w:rsidR="005E3DDE" w:rsidRPr="00352759" w:rsidRDefault="003A5738" w:rsidP="000C035D">
      <w:pPr>
        <w:tabs>
          <w:tab w:val="left" w:pos="709"/>
        </w:tabs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Алтайского края</w:t>
      </w:r>
      <w:r w:rsidR="003230F2" w:rsidRPr="00352759">
        <w:rPr>
          <w:sz w:val="28"/>
          <w:szCs w:val="28"/>
        </w:rPr>
        <w:t xml:space="preserve">                                                                               Н.В. </w:t>
      </w:r>
      <w:proofErr w:type="spellStart"/>
      <w:r w:rsidR="003230F2" w:rsidRPr="00352759">
        <w:rPr>
          <w:sz w:val="28"/>
          <w:szCs w:val="28"/>
        </w:rPr>
        <w:t>Качусова</w:t>
      </w:r>
      <w:proofErr w:type="spellEnd"/>
      <w:r w:rsidR="003230F2" w:rsidRPr="00352759">
        <w:rPr>
          <w:sz w:val="28"/>
          <w:szCs w:val="28"/>
        </w:rPr>
        <w:t xml:space="preserve"> </w:t>
      </w:r>
    </w:p>
    <w:p w:rsidR="003473A2" w:rsidRPr="00352759" w:rsidRDefault="003473A2" w:rsidP="005E3DDE">
      <w:pPr>
        <w:ind w:firstLine="720"/>
        <w:jc w:val="both"/>
        <w:rPr>
          <w:sz w:val="28"/>
          <w:szCs w:val="28"/>
        </w:rPr>
      </w:pPr>
    </w:p>
    <w:sectPr w:rsidR="003473A2" w:rsidRPr="00352759" w:rsidSect="00581738">
      <w:headerReference w:type="default" r:id="rId8"/>
      <w:headerReference w:type="first" r:id="rId9"/>
      <w:type w:val="continuous"/>
      <w:pgSz w:w="11906" w:h="16838"/>
      <w:pgMar w:top="1134" w:right="850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F7" w:rsidRDefault="003972F7">
      <w:r>
        <w:separator/>
      </w:r>
    </w:p>
  </w:endnote>
  <w:endnote w:type="continuationSeparator" w:id="0">
    <w:p w:rsidR="003972F7" w:rsidRDefault="0039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F7" w:rsidRDefault="003972F7">
      <w:r>
        <w:separator/>
      </w:r>
    </w:p>
  </w:footnote>
  <w:footnote w:type="continuationSeparator" w:id="0">
    <w:p w:rsidR="003972F7" w:rsidRDefault="0039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15542"/>
      <w:docPartObj>
        <w:docPartGallery w:val="Page Numbers (Top of Page)"/>
        <w:docPartUnique/>
      </w:docPartObj>
    </w:sdtPr>
    <w:sdtContent>
      <w:p w:rsidR="005F7DC9" w:rsidRDefault="00ED7742">
        <w:pPr>
          <w:pStyle w:val="a7"/>
          <w:jc w:val="center"/>
        </w:pPr>
        <w:fldSimple w:instr="PAGE   \* MERGEFORMAT">
          <w:r w:rsidR="003A5738">
            <w:rPr>
              <w:noProof/>
            </w:rPr>
            <w:t>20</w:t>
          </w:r>
        </w:fldSimple>
      </w:p>
    </w:sdtContent>
  </w:sdt>
  <w:p w:rsidR="005F7DC9" w:rsidRDefault="005F7DC9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C9" w:rsidRDefault="005F7DC9">
    <w:pPr>
      <w:pStyle w:val="a7"/>
      <w:jc w:val="center"/>
    </w:pPr>
  </w:p>
  <w:p w:rsidR="005F7DC9" w:rsidRDefault="005F7DC9" w:rsidP="003E029D">
    <w:pPr>
      <w:pStyle w:val="a7"/>
      <w:ind w:right="595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2C9"/>
    <w:multiLevelType w:val="hybridMultilevel"/>
    <w:tmpl w:val="186C2C2E"/>
    <w:lvl w:ilvl="0" w:tplc="21EE1F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3100E"/>
    <w:multiLevelType w:val="hybridMultilevel"/>
    <w:tmpl w:val="B016D5C8"/>
    <w:lvl w:ilvl="0" w:tplc="45F2B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2365F"/>
    <w:multiLevelType w:val="hybridMultilevel"/>
    <w:tmpl w:val="D5EA31EC"/>
    <w:lvl w:ilvl="0" w:tplc="89340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CE1595"/>
    <w:multiLevelType w:val="hybridMultilevel"/>
    <w:tmpl w:val="482C2E76"/>
    <w:lvl w:ilvl="0" w:tplc="C1C6471A">
      <w:start w:val="6"/>
      <w:numFmt w:val="decimal"/>
      <w:lvlText w:val="%1"/>
      <w:lvlJc w:val="left"/>
      <w:pPr>
        <w:ind w:left="14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7311CF"/>
    <w:multiLevelType w:val="hybridMultilevel"/>
    <w:tmpl w:val="D7D6E146"/>
    <w:lvl w:ilvl="0" w:tplc="5E8A7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A73802"/>
    <w:multiLevelType w:val="hybridMultilevel"/>
    <w:tmpl w:val="842E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D77613"/>
    <w:rsid w:val="00001619"/>
    <w:rsid w:val="00002821"/>
    <w:rsid w:val="000034F4"/>
    <w:rsid w:val="00005138"/>
    <w:rsid w:val="0000601A"/>
    <w:rsid w:val="00010AB1"/>
    <w:rsid w:val="00014F21"/>
    <w:rsid w:val="00021ED9"/>
    <w:rsid w:val="0002466B"/>
    <w:rsid w:val="00024AFD"/>
    <w:rsid w:val="00025213"/>
    <w:rsid w:val="00026E83"/>
    <w:rsid w:val="00030A8F"/>
    <w:rsid w:val="00032406"/>
    <w:rsid w:val="00033354"/>
    <w:rsid w:val="0004258A"/>
    <w:rsid w:val="00044A71"/>
    <w:rsid w:val="00051C1C"/>
    <w:rsid w:val="00053020"/>
    <w:rsid w:val="00053092"/>
    <w:rsid w:val="0005309C"/>
    <w:rsid w:val="000536DF"/>
    <w:rsid w:val="00053A75"/>
    <w:rsid w:val="00063A4C"/>
    <w:rsid w:val="00073D0A"/>
    <w:rsid w:val="00076079"/>
    <w:rsid w:val="000809CA"/>
    <w:rsid w:val="000811B7"/>
    <w:rsid w:val="000813BA"/>
    <w:rsid w:val="00081CEA"/>
    <w:rsid w:val="00083CE4"/>
    <w:rsid w:val="00086B60"/>
    <w:rsid w:val="00091D79"/>
    <w:rsid w:val="00092056"/>
    <w:rsid w:val="00094FB2"/>
    <w:rsid w:val="00095AAF"/>
    <w:rsid w:val="00096A8F"/>
    <w:rsid w:val="00097155"/>
    <w:rsid w:val="000972E5"/>
    <w:rsid w:val="00097393"/>
    <w:rsid w:val="000A230B"/>
    <w:rsid w:val="000A4D82"/>
    <w:rsid w:val="000A5D0E"/>
    <w:rsid w:val="000B1FD1"/>
    <w:rsid w:val="000B2D73"/>
    <w:rsid w:val="000B3305"/>
    <w:rsid w:val="000B3BC9"/>
    <w:rsid w:val="000B52B8"/>
    <w:rsid w:val="000C035D"/>
    <w:rsid w:val="000C03D1"/>
    <w:rsid w:val="000C2274"/>
    <w:rsid w:val="000C38CC"/>
    <w:rsid w:val="000C6581"/>
    <w:rsid w:val="000D3DFB"/>
    <w:rsid w:val="000D4054"/>
    <w:rsid w:val="000D517A"/>
    <w:rsid w:val="000D583F"/>
    <w:rsid w:val="000E04DF"/>
    <w:rsid w:val="000E1E33"/>
    <w:rsid w:val="000E1E60"/>
    <w:rsid w:val="000E2350"/>
    <w:rsid w:val="000E3042"/>
    <w:rsid w:val="000E3128"/>
    <w:rsid w:val="000E3447"/>
    <w:rsid w:val="000E4D58"/>
    <w:rsid w:val="000E560E"/>
    <w:rsid w:val="000E5715"/>
    <w:rsid w:val="000F37EB"/>
    <w:rsid w:val="000F7456"/>
    <w:rsid w:val="00101E6D"/>
    <w:rsid w:val="00102439"/>
    <w:rsid w:val="00105502"/>
    <w:rsid w:val="00115DBB"/>
    <w:rsid w:val="00131556"/>
    <w:rsid w:val="00135399"/>
    <w:rsid w:val="00135F85"/>
    <w:rsid w:val="001402CF"/>
    <w:rsid w:val="0014418D"/>
    <w:rsid w:val="00144939"/>
    <w:rsid w:val="0014728B"/>
    <w:rsid w:val="001472AA"/>
    <w:rsid w:val="001535D9"/>
    <w:rsid w:val="0015568C"/>
    <w:rsid w:val="0015621A"/>
    <w:rsid w:val="00161D29"/>
    <w:rsid w:val="00162CF9"/>
    <w:rsid w:val="0016433A"/>
    <w:rsid w:val="00165BEC"/>
    <w:rsid w:val="0016755D"/>
    <w:rsid w:val="00170A1F"/>
    <w:rsid w:val="00172287"/>
    <w:rsid w:val="0017290F"/>
    <w:rsid w:val="00180332"/>
    <w:rsid w:val="00180B86"/>
    <w:rsid w:val="001818DB"/>
    <w:rsid w:val="0018689A"/>
    <w:rsid w:val="00186C4A"/>
    <w:rsid w:val="00190F47"/>
    <w:rsid w:val="00195140"/>
    <w:rsid w:val="001974D6"/>
    <w:rsid w:val="00197856"/>
    <w:rsid w:val="001B19F9"/>
    <w:rsid w:val="001B5597"/>
    <w:rsid w:val="001B6D38"/>
    <w:rsid w:val="001C352A"/>
    <w:rsid w:val="001C35B0"/>
    <w:rsid w:val="001D2CC1"/>
    <w:rsid w:val="001D458C"/>
    <w:rsid w:val="001D5A94"/>
    <w:rsid w:val="001D7CE3"/>
    <w:rsid w:val="001E0B3D"/>
    <w:rsid w:val="001E2E83"/>
    <w:rsid w:val="001E3902"/>
    <w:rsid w:val="001E3F7C"/>
    <w:rsid w:val="001F1150"/>
    <w:rsid w:val="001F371F"/>
    <w:rsid w:val="001F56C6"/>
    <w:rsid w:val="001F667A"/>
    <w:rsid w:val="002003D9"/>
    <w:rsid w:val="00203AD8"/>
    <w:rsid w:val="00204803"/>
    <w:rsid w:val="00204887"/>
    <w:rsid w:val="00205F28"/>
    <w:rsid w:val="00206986"/>
    <w:rsid w:val="0021091A"/>
    <w:rsid w:val="00213473"/>
    <w:rsid w:val="0021486C"/>
    <w:rsid w:val="00216D3C"/>
    <w:rsid w:val="00216F08"/>
    <w:rsid w:val="00217A67"/>
    <w:rsid w:val="002213AF"/>
    <w:rsid w:val="00221FD4"/>
    <w:rsid w:val="0022418B"/>
    <w:rsid w:val="0022511F"/>
    <w:rsid w:val="00225B7A"/>
    <w:rsid w:val="002273AD"/>
    <w:rsid w:val="00230FDE"/>
    <w:rsid w:val="002321E4"/>
    <w:rsid w:val="0023656D"/>
    <w:rsid w:val="00236F40"/>
    <w:rsid w:val="002428B6"/>
    <w:rsid w:val="00243E04"/>
    <w:rsid w:val="00244A1A"/>
    <w:rsid w:val="002506C3"/>
    <w:rsid w:val="002531AA"/>
    <w:rsid w:val="002534D4"/>
    <w:rsid w:val="0025362B"/>
    <w:rsid w:val="00254794"/>
    <w:rsid w:val="002570DA"/>
    <w:rsid w:val="00263BBC"/>
    <w:rsid w:val="00263D0A"/>
    <w:rsid w:val="00263EB8"/>
    <w:rsid w:val="00266405"/>
    <w:rsid w:val="0027073A"/>
    <w:rsid w:val="00274583"/>
    <w:rsid w:val="00275FB5"/>
    <w:rsid w:val="00280F42"/>
    <w:rsid w:val="00281BAD"/>
    <w:rsid w:val="00284A1E"/>
    <w:rsid w:val="00287241"/>
    <w:rsid w:val="0029438F"/>
    <w:rsid w:val="00295A10"/>
    <w:rsid w:val="002A440C"/>
    <w:rsid w:val="002A6016"/>
    <w:rsid w:val="002B0D75"/>
    <w:rsid w:val="002B1BE9"/>
    <w:rsid w:val="002B3638"/>
    <w:rsid w:val="002B380F"/>
    <w:rsid w:val="002B77F2"/>
    <w:rsid w:val="002C38C7"/>
    <w:rsid w:val="002C5BBC"/>
    <w:rsid w:val="002D3376"/>
    <w:rsid w:val="002D41A5"/>
    <w:rsid w:val="002D5435"/>
    <w:rsid w:val="002D58AF"/>
    <w:rsid w:val="002E05B9"/>
    <w:rsid w:val="002E13D4"/>
    <w:rsid w:val="002E3886"/>
    <w:rsid w:val="002E3D6E"/>
    <w:rsid w:val="002E70AE"/>
    <w:rsid w:val="002F19FC"/>
    <w:rsid w:val="002F2716"/>
    <w:rsid w:val="002F7918"/>
    <w:rsid w:val="00303196"/>
    <w:rsid w:val="00304E52"/>
    <w:rsid w:val="00305694"/>
    <w:rsid w:val="00314688"/>
    <w:rsid w:val="003219BD"/>
    <w:rsid w:val="00323002"/>
    <w:rsid w:val="003230F2"/>
    <w:rsid w:val="0032381A"/>
    <w:rsid w:val="003348FB"/>
    <w:rsid w:val="00336C61"/>
    <w:rsid w:val="00342F94"/>
    <w:rsid w:val="003473A2"/>
    <w:rsid w:val="00347A08"/>
    <w:rsid w:val="003509CB"/>
    <w:rsid w:val="00352759"/>
    <w:rsid w:val="00353BC0"/>
    <w:rsid w:val="00353DB1"/>
    <w:rsid w:val="00354BE0"/>
    <w:rsid w:val="0035646D"/>
    <w:rsid w:val="00360467"/>
    <w:rsid w:val="003645C4"/>
    <w:rsid w:val="00367679"/>
    <w:rsid w:val="0037088C"/>
    <w:rsid w:val="00371860"/>
    <w:rsid w:val="003736E4"/>
    <w:rsid w:val="00383B9D"/>
    <w:rsid w:val="00384FC3"/>
    <w:rsid w:val="0038564F"/>
    <w:rsid w:val="00386F48"/>
    <w:rsid w:val="00391CA8"/>
    <w:rsid w:val="00393ECC"/>
    <w:rsid w:val="0039657A"/>
    <w:rsid w:val="003972F7"/>
    <w:rsid w:val="00397B76"/>
    <w:rsid w:val="003A320B"/>
    <w:rsid w:val="003A5738"/>
    <w:rsid w:val="003A5881"/>
    <w:rsid w:val="003B021D"/>
    <w:rsid w:val="003B11BE"/>
    <w:rsid w:val="003B20B8"/>
    <w:rsid w:val="003B3727"/>
    <w:rsid w:val="003C04E4"/>
    <w:rsid w:val="003C1528"/>
    <w:rsid w:val="003C1AB5"/>
    <w:rsid w:val="003C55BF"/>
    <w:rsid w:val="003C5BC7"/>
    <w:rsid w:val="003C6CEA"/>
    <w:rsid w:val="003D234B"/>
    <w:rsid w:val="003D3B6C"/>
    <w:rsid w:val="003D7BEF"/>
    <w:rsid w:val="003E029D"/>
    <w:rsid w:val="003E2CEF"/>
    <w:rsid w:val="003E41E1"/>
    <w:rsid w:val="003F2170"/>
    <w:rsid w:val="003F230F"/>
    <w:rsid w:val="00410F0D"/>
    <w:rsid w:val="004146B0"/>
    <w:rsid w:val="004171FA"/>
    <w:rsid w:val="0042041E"/>
    <w:rsid w:val="004241AB"/>
    <w:rsid w:val="00434389"/>
    <w:rsid w:val="004375E5"/>
    <w:rsid w:val="00442064"/>
    <w:rsid w:val="00442423"/>
    <w:rsid w:val="0044273C"/>
    <w:rsid w:val="0044482B"/>
    <w:rsid w:val="00444831"/>
    <w:rsid w:val="00445045"/>
    <w:rsid w:val="004468BD"/>
    <w:rsid w:val="00447646"/>
    <w:rsid w:val="004518BC"/>
    <w:rsid w:val="004570CD"/>
    <w:rsid w:val="00457814"/>
    <w:rsid w:val="00460744"/>
    <w:rsid w:val="00462275"/>
    <w:rsid w:val="00463163"/>
    <w:rsid w:val="004640A3"/>
    <w:rsid w:val="004640F0"/>
    <w:rsid w:val="0046480A"/>
    <w:rsid w:val="004667E8"/>
    <w:rsid w:val="00467F20"/>
    <w:rsid w:val="00467F83"/>
    <w:rsid w:val="00475F67"/>
    <w:rsid w:val="0048470B"/>
    <w:rsid w:val="00494F63"/>
    <w:rsid w:val="004951D0"/>
    <w:rsid w:val="0049577B"/>
    <w:rsid w:val="0049690B"/>
    <w:rsid w:val="00496EF8"/>
    <w:rsid w:val="0049746E"/>
    <w:rsid w:val="00497A39"/>
    <w:rsid w:val="004A43EB"/>
    <w:rsid w:val="004A5793"/>
    <w:rsid w:val="004B0C56"/>
    <w:rsid w:val="004B33FB"/>
    <w:rsid w:val="004B3A0A"/>
    <w:rsid w:val="004B6AE6"/>
    <w:rsid w:val="004C24F8"/>
    <w:rsid w:val="004C290E"/>
    <w:rsid w:val="004C50A8"/>
    <w:rsid w:val="004C56FF"/>
    <w:rsid w:val="004C7272"/>
    <w:rsid w:val="004C7A72"/>
    <w:rsid w:val="004C7C14"/>
    <w:rsid w:val="004C7F81"/>
    <w:rsid w:val="004D18AB"/>
    <w:rsid w:val="004D2A7F"/>
    <w:rsid w:val="004D2BB3"/>
    <w:rsid w:val="004D31BC"/>
    <w:rsid w:val="004D3E08"/>
    <w:rsid w:val="004D502E"/>
    <w:rsid w:val="004E0965"/>
    <w:rsid w:val="004E1784"/>
    <w:rsid w:val="004E7CAA"/>
    <w:rsid w:val="004F1256"/>
    <w:rsid w:val="004F5F2B"/>
    <w:rsid w:val="00503B15"/>
    <w:rsid w:val="0050596F"/>
    <w:rsid w:val="00507A61"/>
    <w:rsid w:val="00522C40"/>
    <w:rsid w:val="005252BD"/>
    <w:rsid w:val="00525702"/>
    <w:rsid w:val="0052603B"/>
    <w:rsid w:val="005268CF"/>
    <w:rsid w:val="0053260F"/>
    <w:rsid w:val="00532FD7"/>
    <w:rsid w:val="005330AF"/>
    <w:rsid w:val="00534B54"/>
    <w:rsid w:val="00537327"/>
    <w:rsid w:val="005559C5"/>
    <w:rsid w:val="00555B6A"/>
    <w:rsid w:val="00556447"/>
    <w:rsid w:val="00557A5D"/>
    <w:rsid w:val="0056000E"/>
    <w:rsid w:val="005607A5"/>
    <w:rsid w:val="005616CE"/>
    <w:rsid w:val="005663A1"/>
    <w:rsid w:val="00571C6D"/>
    <w:rsid w:val="00577007"/>
    <w:rsid w:val="00581738"/>
    <w:rsid w:val="00583F0F"/>
    <w:rsid w:val="005848CB"/>
    <w:rsid w:val="00592BF9"/>
    <w:rsid w:val="00593A0F"/>
    <w:rsid w:val="00593E59"/>
    <w:rsid w:val="005978B0"/>
    <w:rsid w:val="005A167E"/>
    <w:rsid w:val="005A2BA7"/>
    <w:rsid w:val="005A6518"/>
    <w:rsid w:val="005B07FB"/>
    <w:rsid w:val="005B1BD4"/>
    <w:rsid w:val="005B3124"/>
    <w:rsid w:val="005B76C5"/>
    <w:rsid w:val="005C1FA4"/>
    <w:rsid w:val="005C424F"/>
    <w:rsid w:val="005C6AC7"/>
    <w:rsid w:val="005C6F65"/>
    <w:rsid w:val="005C7FFB"/>
    <w:rsid w:val="005E06B1"/>
    <w:rsid w:val="005E13A3"/>
    <w:rsid w:val="005E1FF7"/>
    <w:rsid w:val="005E3DDE"/>
    <w:rsid w:val="005E6BF1"/>
    <w:rsid w:val="005F1022"/>
    <w:rsid w:val="005F4523"/>
    <w:rsid w:val="005F6703"/>
    <w:rsid w:val="005F70E9"/>
    <w:rsid w:val="005F7DC9"/>
    <w:rsid w:val="006001BD"/>
    <w:rsid w:val="00612867"/>
    <w:rsid w:val="00613BA1"/>
    <w:rsid w:val="00613D8D"/>
    <w:rsid w:val="0061488F"/>
    <w:rsid w:val="0062331A"/>
    <w:rsid w:val="00627112"/>
    <w:rsid w:val="006273C2"/>
    <w:rsid w:val="00627675"/>
    <w:rsid w:val="00630C88"/>
    <w:rsid w:val="00634A36"/>
    <w:rsid w:val="00640124"/>
    <w:rsid w:val="006405F1"/>
    <w:rsid w:val="00641882"/>
    <w:rsid w:val="00644029"/>
    <w:rsid w:val="00645DEF"/>
    <w:rsid w:val="006517BB"/>
    <w:rsid w:val="006556C6"/>
    <w:rsid w:val="00655874"/>
    <w:rsid w:val="00655A5C"/>
    <w:rsid w:val="0066694B"/>
    <w:rsid w:val="00671A8A"/>
    <w:rsid w:val="0067225A"/>
    <w:rsid w:val="00673BAE"/>
    <w:rsid w:val="00681BD7"/>
    <w:rsid w:val="00682B7F"/>
    <w:rsid w:val="006923FE"/>
    <w:rsid w:val="006940E2"/>
    <w:rsid w:val="00695950"/>
    <w:rsid w:val="006A0BFD"/>
    <w:rsid w:val="006A13A1"/>
    <w:rsid w:val="006A14EC"/>
    <w:rsid w:val="006A1B70"/>
    <w:rsid w:val="006A5B88"/>
    <w:rsid w:val="006B18A4"/>
    <w:rsid w:val="006B25FE"/>
    <w:rsid w:val="006B4432"/>
    <w:rsid w:val="006B5019"/>
    <w:rsid w:val="006B60D0"/>
    <w:rsid w:val="006C0683"/>
    <w:rsid w:val="006C0ACE"/>
    <w:rsid w:val="006C3332"/>
    <w:rsid w:val="006C3BC9"/>
    <w:rsid w:val="006C3EF9"/>
    <w:rsid w:val="006C467F"/>
    <w:rsid w:val="006C47A4"/>
    <w:rsid w:val="006D0B8A"/>
    <w:rsid w:val="006D3EA4"/>
    <w:rsid w:val="006D4868"/>
    <w:rsid w:val="006E2AB5"/>
    <w:rsid w:val="006E688E"/>
    <w:rsid w:val="006F0A30"/>
    <w:rsid w:val="006F11B0"/>
    <w:rsid w:val="006F305C"/>
    <w:rsid w:val="006F30E8"/>
    <w:rsid w:val="006F3657"/>
    <w:rsid w:val="006F54BD"/>
    <w:rsid w:val="007006E8"/>
    <w:rsid w:val="007030CB"/>
    <w:rsid w:val="00705508"/>
    <w:rsid w:val="00707C11"/>
    <w:rsid w:val="00710A58"/>
    <w:rsid w:val="0071257F"/>
    <w:rsid w:val="00714519"/>
    <w:rsid w:val="00714C5D"/>
    <w:rsid w:val="00720BEC"/>
    <w:rsid w:val="00720CF0"/>
    <w:rsid w:val="00726A71"/>
    <w:rsid w:val="007305FF"/>
    <w:rsid w:val="00731AC8"/>
    <w:rsid w:val="0073230F"/>
    <w:rsid w:val="00732B39"/>
    <w:rsid w:val="007401A5"/>
    <w:rsid w:val="007454A2"/>
    <w:rsid w:val="00747838"/>
    <w:rsid w:val="0075211C"/>
    <w:rsid w:val="00752B9D"/>
    <w:rsid w:val="00761C8D"/>
    <w:rsid w:val="00761E4C"/>
    <w:rsid w:val="007656C9"/>
    <w:rsid w:val="00770122"/>
    <w:rsid w:val="007713F8"/>
    <w:rsid w:val="00771F06"/>
    <w:rsid w:val="00772A18"/>
    <w:rsid w:val="00772B72"/>
    <w:rsid w:val="007730BF"/>
    <w:rsid w:val="00775A00"/>
    <w:rsid w:val="00776F4F"/>
    <w:rsid w:val="00783AB6"/>
    <w:rsid w:val="00791558"/>
    <w:rsid w:val="007923E8"/>
    <w:rsid w:val="0079278E"/>
    <w:rsid w:val="00792F15"/>
    <w:rsid w:val="0079359C"/>
    <w:rsid w:val="00793DE4"/>
    <w:rsid w:val="00796D64"/>
    <w:rsid w:val="007A05D9"/>
    <w:rsid w:val="007A063C"/>
    <w:rsid w:val="007A09F4"/>
    <w:rsid w:val="007B0DD0"/>
    <w:rsid w:val="007B1FC6"/>
    <w:rsid w:val="007B2884"/>
    <w:rsid w:val="007B4624"/>
    <w:rsid w:val="007C0BDE"/>
    <w:rsid w:val="007C13C1"/>
    <w:rsid w:val="007C21AF"/>
    <w:rsid w:val="007C3748"/>
    <w:rsid w:val="007C6EF5"/>
    <w:rsid w:val="007C702A"/>
    <w:rsid w:val="007D236F"/>
    <w:rsid w:val="007D4B47"/>
    <w:rsid w:val="007D5733"/>
    <w:rsid w:val="007D6534"/>
    <w:rsid w:val="007D724B"/>
    <w:rsid w:val="007E44E4"/>
    <w:rsid w:val="007E6D90"/>
    <w:rsid w:val="007F479F"/>
    <w:rsid w:val="007F63D4"/>
    <w:rsid w:val="007F7B74"/>
    <w:rsid w:val="0080037D"/>
    <w:rsid w:val="008012A7"/>
    <w:rsid w:val="00807288"/>
    <w:rsid w:val="00807D61"/>
    <w:rsid w:val="00812C89"/>
    <w:rsid w:val="00815522"/>
    <w:rsid w:val="00821B7E"/>
    <w:rsid w:val="00823140"/>
    <w:rsid w:val="00826042"/>
    <w:rsid w:val="008262E1"/>
    <w:rsid w:val="00826C1F"/>
    <w:rsid w:val="008278E5"/>
    <w:rsid w:val="00832315"/>
    <w:rsid w:val="0083721B"/>
    <w:rsid w:val="00844A13"/>
    <w:rsid w:val="008455CC"/>
    <w:rsid w:val="00845ACE"/>
    <w:rsid w:val="00846CD4"/>
    <w:rsid w:val="00853031"/>
    <w:rsid w:val="00856799"/>
    <w:rsid w:val="0086019A"/>
    <w:rsid w:val="00860FB6"/>
    <w:rsid w:val="008612AA"/>
    <w:rsid w:val="00863158"/>
    <w:rsid w:val="00865289"/>
    <w:rsid w:val="00865734"/>
    <w:rsid w:val="00866EC0"/>
    <w:rsid w:val="00871AC0"/>
    <w:rsid w:val="00874780"/>
    <w:rsid w:val="00875DD0"/>
    <w:rsid w:val="00875E26"/>
    <w:rsid w:val="0088079C"/>
    <w:rsid w:val="008816D7"/>
    <w:rsid w:val="008838DD"/>
    <w:rsid w:val="0088558A"/>
    <w:rsid w:val="0088676A"/>
    <w:rsid w:val="008A02F5"/>
    <w:rsid w:val="008A53E6"/>
    <w:rsid w:val="008A55D8"/>
    <w:rsid w:val="008A6201"/>
    <w:rsid w:val="008A7414"/>
    <w:rsid w:val="008B09F9"/>
    <w:rsid w:val="008B0D33"/>
    <w:rsid w:val="008B565D"/>
    <w:rsid w:val="008B743A"/>
    <w:rsid w:val="008B747F"/>
    <w:rsid w:val="008C446A"/>
    <w:rsid w:val="008D1951"/>
    <w:rsid w:val="008D7004"/>
    <w:rsid w:val="008D7B8F"/>
    <w:rsid w:val="008E09EB"/>
    <w:rsid w:val="008E1A9B"/>
    <w:rsid w:val="008E5983"/>
    <w:rsid w:val="008E7B6C"/>
    <w:rsid w:val="008F026A"/>
    <w:rsid w:val="008F2C0E"/>
    <w:rsid w:val="008F48BF"/>
    <w:rsid w:val="00900662"/>
    <w:rsid w:val="00902298"/>
    <w:rsid w:val="00903DC3"/>
    <w:rsid w:val="00906098"/>
    <w:rsid w:val="00910417"/>
    <w:rsid w:val="00911273"/>
    <w:rsid w:val="0091331C"/>
    <w:rsid w:val="00913467"/>
    <w:rsid w:val="009136AB"/>
    <w:rsid w:val="00915BA8"/>
    <w:rsid w:val="00920733"/>
    <w:rsid w:val="00920D03"/>
    <w:rsid w:val="00921A84"/>
    <w:rsid w:val="00925536"/>
    <w:rsid w:val="009278E9"/>
    <w:rsid w:val="00932BAF"/>
    <w:rsid w:val="00934910"/>
    <w:rsid w:val="00934E1B"/>
    <w:rsid w:val="009378E3"/>
    <w:rsid w:val="009410D0"/>
    <w:rsid w:val="00944E8C"/>
    <w:rsid w:val="009463FD"/>
    <w:rsid w:val="00950793"/>
    <w:rsid w:val="00951BB9"/>
    <w:rsid w:val="0095289E"/>
    <w:rsid w:val="009560A9"/>
    <w:rsid w:val="009621C4"/>
    <w:rsid w:val="00967F5D"/>
    <w:rsid w:val="00973AAE"/>
    <w:rsid w:val="00973B68"/>
    <w:rsid w:val="0097545D"/>
    <w:rsid w:val="00976627"/>
    <w:rsid w:val="00977173"/>
    <w:rsid w:val="009834BE"/>
    <w:rsid w:val="009834CE"/>
    <w:rsid w:val="009848A4"/>
    <w:rsid w:val="009859B0"/>
    <w:rsid w:val="00985B57"/>
    <w:rsid w:val="009864CB"/>
    <w:rsid w:val="00986AB0"/>
    <w:rsid w:val="00990A1D"/>
    <w:rsid w:val="00990FE9"/>
    <w:rsid w:val="00993BE6"/>
    <w:rsid w:val="00993CB5"/>
    <w:rsid w:val="00995A15"/>
    <w:rsid w:val="00997711"/>
    <w:rsid w:val="009A24DF"/>
    <w:rsid w:val="009A48A4"/>
    <w:rsid w:val="009B2062"/>
    <w:rsid w:val="009B2B08"/>
    <w:rsid w:val="009B3CE6"/>
    <w:rsid w:val="009B589A"/>
    <w:rsid w:val="009B653A"/>
    <w:rsid w:val="009B6AD3"/>
    <w:rsid w:val="009B6E29"/>
    <w:rsid w:val="009B76FD"/>
    <w:rsid w:val="009B7800"/>
    <w:rsid w:val="009C7AD1"/>
    <w:rsid w:val="009D0900"/>
    <w:rsid w:val="009D4422"/>
    <w:rsid w:val="009D6408"/>
    <w:rsid w:val="009D66FD"/>
    <w:rsid w:val="009D741B"/>
    <w:rsid w:val="009E299A"/>
    <w:rsid w:val="009E3839"/>
    <w:rsid w:val="009E4A52"/>
    <w:rsid w:val="009E55FA"/>
    <w:rsid w:val="009E5FF3"/>
    <w:rsid w:val="00A02265"/>
    <w:rsid w:val="00A0711B"/>
    <w:rsid w:val="00A10F91"/>
    <w:rsid w:val="00A12213"/>
    <w:rsid w:val="00A13A8F"/>
    <w:rsid w:val="00A23448"/>
    <w:rsid w:val="00A27696"/>
    <w:rsid w:val="00A36E8C"/>
    <w:rsid w:val="00A3703B"/>
    <w:rsid w:val="00A37122"/>
    <w:rsid w:val="00A414E4"/>
    <w:rsid w:val="00A41932"/>
    <w:rsid w:val="00A46D53"/>
    <w:rsid w:val="00A47485"/>
    <w:rsid w:val="00A5455E"/>
    <w:rsid w:val="00A64E34"/>
    <w:rsid w:val="00A64E8F"/>
    <w:rsid w:val="00A7104F"/>
    <w:rsid w:val="00A7335A"/>
    <w:rsid w:val="00A74B1C"/>
    <w:rsid w:val="00A75518"/>
    <w:rsid w:val="00A77499"/>
    <w:rsid w:val="00A779B0"/>
    <w:rsid w:val="00A80515"/>
    <w:rsid w:val="00A80F90"/>
    <w:rsid w:val="00A81D3B"/>
    <w:rsid w:val="00A90360"/>
    <w:rsid w:val="00A909FF"/>
    <w:rsid w:val="00A9215F"/>
    <w:rsid w:val="00AA2665"/>
    <w:rsid w:val="00AA2AC7"/>
    <w:rsid w:val="00AA2F5B"/>
    <w:rsid w:val="00AB0229"/>
    <w:rsid w:val="00AB028C"/>
    <w:rsid w:val="00AB514E"/>
    <w:rsid w:val="00AB5CD8"/>
    <w:rsid w:val="00AB5EBD"/>
    <w:rsid w:val="00AB7AF3"/>
    <w:rsid w:val="00AC502E"/>
    <w:rsid w:val="00AC6042"/>
    <w:rsid w:val="00AC7CF6"/>
    <w:rsid w:val="00AD10CE"/>
    <w:rsid w:val="00AD401A"/>
    <w:rsid w:val="00AD402B"/>
    <w:rsid w:val="00AD51EA"/>
    <w:rsid w:val="00AD6E31"/>
    <w:rsid w:val="00AE249E"/>
    <w:rsid w:val="00AE38F1"/>
    <w:rsid w:val="00AE7151"/>
    <w:rsid w:val="00AE7962"/>
    <w:rsid w:val="00AE797B"/>
    <w:rsid w:val="00AF2FB6"/>
    <w:rsid w:val="00AF37EF"/>
    <w:rsid w:val="00AF5476"/>
    <w:rsid w:val="00B06B07"/>
    <w:rsid w:val="00B104A2"/>
    <w:rsid w:val="00B1106E"/>
    <w:rsid w:val="00B11C9B"/>
    <w:rsid w:val="00B142C9"/>
    <w:rsid w:val="00B151FA"/>
    <w:rsid w:val="00B17EAA"/>
    <w:rsid w:val="00B20947"/>
    <w:rsid w:val="00B22DE2"/>
    <w:rsid w:val="00B231A0"/>
    <w:rsid w:val="00B23E98"/>
    <w:rsid w:val="00B24060"/>
    <w:rsid w:val="00B24A81"/>
    <w:rsid w:val="00B26573"/>
    <w:rsid w:val="00B31905"/>
    <w:rsid w:val="00B356E8"/>
    <w:rsid w:val="00B43499"/>
    <w:rsid w:val="00B43F77"/>
    <w:rsid w:val="00B4510F"/>
    <w:rsid w:val="00B5336B"/>
    <w:rsid w:val="00B55834"/>
    <w:rsid w:val="00B57606"/>
    <w:rsid w:val="00B621C0"/>
    <w:rsid w:val="00B66188"/>
    <w:rsid w:val="00B70FE8"/>
    <w:rsid w:val="00B72504"/>
    <w:rsid w:val="00B725A5"/>
    <w:rsid w:val="00B74FD8"/>
    <w:rsid w:val="00B77AF6"/>
    <w:rsid w:val="00B850FC"/>
    <w:rsid w:val="00B852A9"/>
    <w:rsid w:val="00B92732"/>
    <w:rsid w:val="00B94158"/>
    <w:rsid w:val="00B9669D"/>
    <w:rsid w:val="00BA1460"/>
    <w:rsid w:val="00BA1875"/>
    <w:rsid w:val="00BA3F07"/>
    <w:rsid w:val="00BA556D"/>
    <w:rsid w:val="00BA5C4B"/>
    <w:rsid w:val="00BB530B"/>
    <w:rsid w:val="00BB5450"/>
    <w:rsid w:val="00BB7D34"/>
    <w:rsid w:val="00BC265A"/>
    <w:rsid w:val="00BC41CA"/>
    <w:rsid w:val="00BC6D3C"/>
    <w:rsid w:val="00BD53B6"/>
    <w:rsid w:val="00BD594D"/>
    <w:rsid w:val="00BD78D6"/>
    <w:rsid w:val="00BE01D7"/>
    <w:rsid w:val="00BE1C80"/>
    <w:rsid w:val="00BE5618"/>
    <w:rsid w:val="00BF02F1"/>
    <w:rsid w:val="00BF0C53"/>
    <w:rsid w:val="00BF18A8"/>
    <w:rsid w:val="00BF4616"/>
    <w:rsid w:val="00BF4912"/>
    <w:rsid w:val="00BF7A78"/>
    <w:rsid w:val="00C00810"/>
    <w:rsid w:val="00C00E9E"/>
    <w:rsid w:val="00C01679"/>
    <w:rsid w:val="00C019BF"/>
    <w:rsid w:val="00C039A8"/>
    <w:rsid w:val="00C056D7"/>
    <w:rsid w:val="00C136F8"/>
    <w:rsid w:val="00C22734"/>
    <w:rsid w:val="00C24F3E"/>
    <w:rsid w:val="00C25418"/>
    <w:rsid w:val="00C25508"/>
    <w:rsid w:val="00C302E9"/>
    <w:rsid w:val="00C32F28"/>
    <w:rsid w:val="00C3336C"/>
    <w:rsid w:val="00C342E6"/>
    <w:rsid w:val="00C342E9"/>
    <w:rsid w:val="00C3620A"/>
    <w:rsid w:val="00C3671B"/>
    <w:rsid w:val="00C36B1C"/>
    <w:rsid w:val="00C422D3"/>
    <w:rsid w:val="00C44404"/>
    <w:rsid w:val="00C449E8"/>
    <w:rsid w:val="00C47BD8"/>
    <w:rsid w:val="00C50664"/>
    <w:rsid w:val="00C563B3"/>
    <w:rsid w:val="00C57BDD"/>
    <w:rsid w:val="00C67575"/>
    <w:rsid w:val="00C70AEA"/>
    <w:rsid w:val="00C72555"/>
    <w:rsid w:val="00C76E48"/>
    <w:rsid w:val="00C77CBE"/>
    <w:rsid w:val="00C77D17"/>
    <w:rsid w:val="00C8340D"/>
    <w:rsid w:val="00C8376F"/>
    <w:rsid w:val="00C8590D"/>
    <w:rsid w:val="00C8787E"/>
    <w:rsid w:val="00C9267E"/>
    <w:rsid w:val="00C9388E"/>
    <w:rsid w:val="00C94630"/>
    <w:rsid w:val="00C94A42"/>
    <w:rsid w:val="00CA2376"/>
    <w:rsid w:val="00CA276C"/>
    <w:rsid w:val="00CB48FE"/>
    <w:rsid w:val="00CB4E2B"/>
    <w:rsid w:val="00CB7B66"/>
    <w:rsid w:val="00CC2556"/>
    <w:rsid w:val="00CC3E5B"/>
    <w:rsid w:val="00CC3EE5"/>
    <w:rsid w:val="00CC3F0C"/>
    <w:rsid w:val="00CC6A0F"/>
    <w:rsid w:val="00CD12E0"/>
    <w:rsid w:val="00CD204E"/>
    <w:rsid w:val="00CD21E6"/>
    <w:rsid w:val="00CD4033"/>
    <w:rsid w:val="00CD53A6"/>
    <w:rsid w:val="00CD5614"/>
    <w:rsid w:val="00CD661C"/>
    <w:rsid w:val="00CE1E53"/>
    <w:rsid w:val="00CE2807"/>
    <w:rsid w:val="00CE49FD"/>
    <w:rsid w:val="00CE5DE0"/>
    <w:rsid w:val="00CF288F"/>
    <w:rsid w:val="00D0127E"/>
    <w:rsid w:val="00D03501"/>
    <w:rsid w:val="00D06010"/>
    <w:rsid w:val="00D1081C"/>
    <w:rsid w:val="00D120CD"/>
    <w:rsid w:val="00D16798"/>
    <w:rsid w:val="00D2444E"/>
    <w:rsid w:val="00D24CF2"/>
    <w:rsid w:val="00D24D68"/>
    <w:rsid w:val="00D25686"/>
    <w:rsid w:val="00D27B34"/>
    <w:rsid w:val="00D318AB"/>
    <w:rsid w:val="00D33EF8"/>
    <w:rsid w:val="00D37DC8"/>
    <w:rsid w:val="00D41115"/>
    <w:rsid w:val="00D4343B"/>
    <w:rsid w:val="00D516BC"/>
    <w:rsid w:val="00D53112"/>
    <w:rsid w:val="00D566E7"/>
    <w:rsid w:val="00D57544"/>
    <w:rsid w:val="00D617CE"/>
    <w:rsid w:val="00D619E5"/>
    <w:rsid w:val="00D6257E"/>
    <w:rsid w:val="00D647D6"/>
    <w:rsid w:val="00D6501E"/>
    <w:rsid w:val="00D665A4"/>
    <w:rsid w:val="00D6747F"/>
    <w:rsid w:val="00D7441C"/>
    <w:rsid w:val="00D74941"/>
    <w:rsid w:val="00D77613"/>
    <w:rsid w:val="00D8114D"/>
    <w:rsid w:val="00D81153"/>
    <w:rsid w:val="00D819E1"/>
    <w:rsid w:val="00D8295F"/>
    <w:rsid w:val="00D8661E"/>
    <w:rsid w:val="00D867C9"/>
    <w:rsid w:val="00D86F51"/>
    <w:rsid w:val="00D91D1B"/>
    <w:rsid w:val="00D920C1"/>
    <w:rsid w:val="00D933E5"/>
    <w:rsid w:val="00D94F80"/>
    <w:rsid w:val="00D961B1"/>
    <w:rsid w:val="00D97BEE"/>
    <w:rsid w:val="00DA0F2E"/>
    <w:rsid w:val="00DB1C47"/>
    <w:rsid w:val="00DB5225"/>
    <w:rsid w:val="00DB64AD"/>
    <w:rsid w:val="00DB712B"/>
    <w:rsid w:val="00DC2951"/>
    <w:rsid w:val="00DC3BE0"/>
    <w:rsid w:val="00DC5F0C"/>
    <w:rsid w:val="00DC6FD7"/>
    <w:rsid w:val="00DD1B42"/>
    <w:rsid w:val="00DD4621"/>
    <w:rsid w:val="00DD606F"/>
    <w:rsid w:val="00DD66A2"/>
    <w:rsid w:val="00DE1370"/>
    <w:rsid w:val="00DE6811"/>
    <w:rsid w:val="00DF1013"/>
    <w:rsid w:val="00DF459F"/>
    <w:rsid w:val="00E01454"/>
    <w:rsid w:val="00E0488A"/>
    <w:rsid w:val="00E07CB1"/>
    <w:rsid w:val="00E15FAD"/>
    <w:rsid w:val="00E168D4"/>
    <w:rsid w:val="00E16FC8"/>
    <w:rsid w:val="00E21B4D"/>
    <w:rsid w:val="00E3270F"/>
    <w:rsid w:val="00E33F8D"/>
    <w:rsid w:val="00E352AA"/>
    <w:rsid w:val="00E51EEE"/>
    <w:rsid w:val="00E53B5D"/>
    <w:rsid w:val="00E54F1B"/>
    <w:rsid w:val="00E55508"/>
    <w:rsid w:val="00E6006F"/>
    <w:rsid w:val="00E61B7E"/>
    <w:rsid w:val="00E62631"/>
    <w:rsid w:val="00E627B9"/>
    <w:rsid w:val="00E65ADB"/>
    <w:rsid w:val="00E66DB3"/>
    <w:rsid w:val="00E7013C"/>
    <w:rsid w:val="00E70C15"/>
    <w:rsid w:val="00E71483"/>
    <w:rsid w:val="00E723F2"/>
    <w:rsid w:val="00E72C50"/>
    <w:rsid w:val="00E74022"/>
    <w:rsid w:val="00E771A4"/>
    <w:rsid w:val="00E91765"/>
    <w:rsid w:val="00E92D6F"/>
    <w:rsid w:val="00E9670B"/>
    <w:rsid w:val="00E96F29"/>
    <w:rsid w:val="00E97467"/>
    <w:rsid w:val="00EA0529"/>
    <w:rsid w:val="00EA253A"/>
    <w:rsid w:val="00EA4BE4"/>
    <w:rsid w:val="00EB0307"/>
    <w:rsid w:val="00EB07D7"/>
    <w:rsid w:val="00EB5B08"/>
    <w:rsid w:val="00EB6B01"/>
    <w:rsid w:val="00EB7DB7"/>
    <w:rsid w:val="00EC25D7"/>
    <w:rsid w:val="00ED3642"/>
    <w:rsid w:val="00ED7742"/>
    <w:rsid w:val="00EE286A"/>
    <w:rsid w:val="00EE3310"/>
    <w:rsid w:val="00EE5A3D"/>
    <w:rsid w:val="00EE6500"/>
    <w:rsid w:val="00EE6B06"/>
    <w:rsid w:val="00EE7C19"/>
    <w:rsid w:val="00EF3870"/>
    <w:rsid w:val="00EF473B"/>
    <w:rsid w:val="00EF7CB9"/>
    <w:rsid w:val="00F0305E"/>
    <w:rsid w:val="00F04E2B"/>
    <w:rsid w:val="00F07C65"/>
    <w:rsid w:val="00F13684"/>
    <w:rsid w:val="00F1391D"/>
    <w:rsid w:val="00F1396E"/>
    <w:rsid w:val="00F13BF2"/>
    <w:rsid w:val="00F1594E"/>
    <w:rsid w:val="00F17EFE"/>
    <w:rsid w:val="00F219AD"/>
    <w:rsid w:val="00F22E92"/>
    <w:rsid w:val="00F23690"/>
    <w:rsid w:val="00F23C0C"/>
    <w:rsid w:val="00F4134A"/>
    <w:rsid w:val="00F57806"/>
    <w:rsid w:val="00F65F26"/>
    <w:rsid w:val="00F67E28"/>
    <w:rsid w:val="00F703C9"/>
    <w:rsid w:val="00F70BA2"/>
    <w:rsid w:val="00F7355A"/>
    <w:rsid w:val="00F73FF9"/>
    <w:rsid w:val="00F74DDB"/>
    <w:rsid w:val="00F77D81"/>
    <w:rsid w:val="00F77E12"/>
    <w:rsid w:val="00F77E35"/>
    <w:rsid w:val="00F80046"/>
    <w:rsid w:val="00F81FAA"/>
    <w:rsid w:val="00F822EA"/>
    <w:rsid w:val="00F87BF4"/>
    <w:rsid w:val="00F946C3"/>
    <w:rsid w:val="00F95629"/>
    <w:rsid w:val="00F97234"/>
    <w:rsid w:val="00FA1444"/>
    <w:rsid w:val="00FA1EC1"/>
    <w:rsid w:val="00FA438A"/>
    <w:rsid w:val="00FA4DF1"/>
    <w:rsid w:val="00FA7215"/>
    <w:rsid w:val="00FA787A"/>
    <w:rsid w:val="00FB4148"/>
    <w:rsid w:val="00FB6380"/>
    <w:rsid w:val="00FB7E5D"/>
    <w:rsid w:val="00FC2102"/>
    <w:rsid w:val="00FC54A6"/>
    <w:rsid w:val="00FC7316"/>
    <w:rsid w:val="00FD1217"/>
    <w:rsid w:val="00FD181B"/>
    <w:rsid w:val="00FD243C"/>
    <w:rsid w:val="00FD243D"/>
    <w:rsid w:val="00FD7FC3"/>
    <w:rsid w:val="00FE12DD"/>
    <w:rsid w:val="00FE29F7"/>
    <w:rsid w:val="00FE4044"/>
    <w:rsid w:val="00FE4FA9"/>
    <w:rsid w:val="00FE5D49"/>
    <w:rsid w:val="00FE660C"/>
    <w:rsid w:val="00FE69FF"/>
    <w:rsid w:val="00FE6EA6"/>
    <w:rsid w:val="00FE75FF"/>
    <w:rsid w:val="00FF3CB9"/>
    <w:rsid w:val="00FF4DA9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122"/>
  </w:style>
  <w:style w:type="paragraph" w:styleId="1">
    <w:name w:val="heading 1"/>
    <w:basedOn w:val="a"/>
    <w:next w:val="a"/>
    <w:qFormat/>
    <w:rsid w:val="0077012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7012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7012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70122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7012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70122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70122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70122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70122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0122"/>
    <w:rPr>
      <w:sz w:val="26"/>
    </w:rPr>
  </w:style>
  <w:style w:type="paragraph" w:styleId="a4">
    <w:name w:val="Body Text Indent"/>
    <w:basedOn w:val="a"/>
    <w:rsid w:val="00770122"/>
    <w:pPr>
      <w:ind w:firstLine="567"/>
      <w:jc w:val="both"/>
    </w:pPr>
    <w:rPr>
      <w:sz w:val="28"/>
    </w:rPr>
  </w:style>
  <w:style w:type="character" w:styleId="a5">
    <w:name w:val="Hyperlink"/>
    <w:basedOn w:val="a0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001B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25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365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771F06"/>
  </w:style>
  <w:style w:type="character" w:customStyle="1" w:styleId="apple-converted-space">
    <w:name w:val="apple-converted-space"/>
    <w:basedOn w:val="a0"/>
    <w:rsid w:val="00D961B1"/>
  </w:style>
  <w:style w:type="table" w:customStyle="1" w:styleId="10">
    <w:name w:val="Сетка таблицы1"/>
    <w:basedOn w:val="a1"/>
    <w:next w:val="aa"/>
    <w:uiPriority w:val="59"/>
    <w:rsid w:val="005E3D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76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76F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B231A0"/>
  </w:style>
  <w:style w:type="character" w:customStyle="1" w:styleId="blk">
    <w:name w:val="blk"/>
    <w:basedOn w:val="a0"/>
    <w:rsid w:val="00DF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57;&#1053;&#1044;\Application%20Data\Microsoft\&#1064;&#1072;&#1073;&#1083;&#1086;&#1085;&#1099;\&#1082;&#1086;&#1084;&#1080;&#1090;&#1077;&#1090;&#1099;%20&#1080;%20&#1086;&#1090;&#1076;&#1077;&#1083;&#1099;\&#1056;&#1057;&#1053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B38F6B-4D3F-454D-944E-DC3E86E1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РСНД</Template>
  <TotalTime>2211</TotalTime>
  <Pages>1</Pages>
  <Words>6254</Words>
  <Characters>35653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41824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Контрольно-счетная палата</dc:creator>
  <cp:lastModifiedBy>user</cp:lastModifiedBy>
  <cp:revision>323</cp:revision>
  <cp:lastPrinted>2023-07-21T05:43:00Z</cp:lastPrinted>
  <dcterms:created xsi:type="dcterms:W3CDTF">2022-04-06T07:40:00Z</dcterms:created>
  <dcterms:modified xsi:type="dcterms:W3CDTF">2023-07-26T09:36:00Z</dcterms:modified>
</cp:coreProperties>
</file>