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1B" w:rsidRPr="00DF7A2B" w:rsidRDefault="00E8064E" w:rsidP="00DF7A2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F7A2B">
        <w:rPr>
          <w:rFonts w:ascii="Times New Roman" w:hAnsi="Times New Roman" w:cs="Times New Roman"/>
          <w:b/>
          <w:sz w:val="40"/>
          <w:szCs w:val="40"/>
          <w:u w:val="single"/>
        </w:rPr>
        <w:t>Куйбышевское сельское Собрание депутатов Рубцовского района Алтайского края</w:t>
      </w:r>
    </w:p>
    <w:p w:rsidR="00E8064E" w:rsidRPr="00DF7A2B" w:rsidRDefault="00E8064E" w:rsidP="00DF7A2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3970"/>
        <w:gridCol w:w="6520"/>
      </w:tblGrid>
      <w:tr w:rsidR="00E8064E" w:rsidRPr="00DF7A2B" w:rsidTr="00DF7A2B">
        <w:tc>
          <w:tcPr>
            <w:tcW w:w="397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52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652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Куйбышевское сельское Собрание депутатов Рубцовского района Алтайского края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52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2269008810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52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1062209022545</w:t>
            </w:r>
          </w:p>
        </w:tc>
      </w:tr>
      <w:tr w:rsidR="00DF7A2B" w:rsidRPr="00DF7A2B" w:rsidTr="00DF7A2B">
        <w:tc>
          <w:tcPr>
            <w:tcW w:w="3970" w:type="dxa"/>
          </w:tcPr>
          <w:p w:rsidR="00DF7A2B" w:rsidRPr="00DF7A2B" w:rsidRDefault="00DF7A2B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520" w:type="dxa"/>
          </w:tcPr>
          <w:p w:rsidR="00DF7A2B" w:rsidRPr="00DF7A2B" w:rsidRDefault="00DF7A2B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226901001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652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Собрания депутатов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52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658257 Алтайский край, Рубцовский район, п</w:t>
            </w:r>
            <w:proofErr w:type="gramStart"/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уйбышево, ул.Центральная, д.6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52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(838557) 74-5-43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Способ образования</w:t>
            </w:r>
          </w:p>
        </w:tc>
        <w:tc>
          <w:tcPr>
            <w:tcW w:w="652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юридического лица при создании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652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09.06.2006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зарегистрировавшего создание юридического лица</w:t>
            </w:r>
          </w:p>
        </w:tc>
        <w:tc>
          <w:tcPr>
            <w:tcW w:w="652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№ 12 по Алтайскому краю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E8064E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Физическое лицо, имеющее право без доверенности действовать от имени юридического лица</w:t>
            </w:r>
          </w:p>
        </w:tc>
        <w:tc>
          <w:tcPr>
            <w:tcW w:w="6520" w:type="dxa"/>
          </w:tcPr>
          <w:p w:rsidR="00E8064E" w:rsidRPr="00DF7A2B" w:rsidRDefault="00DF7A2B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Собрания депутатов – Кузнецов Василий Михайлович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DF7A2B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Код по ОКВЭД</w:t>
            </w:r>
          </w:p>
        </w:tc>
        <w:tc>
          <w:tcPr>
            <w:tcW w:w="6520" w:type="dxa"/>
          </w:tcPr>
          <w:p w:rsidR="00E8064E" w:rsidRPr="00DF7A2B" w:rsidRDefault="00DF7A2B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75.11.32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DF7A2B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Тип сведений</w:t>
            </w:r>
          </w:p>
        </w:tc>
        <w:tc>
          <w:tcPr>
            <w:tcW w:w="6520" w:type="dxa"/>
          </w:tcPr>
          <w:p w:rsidR="00E8064E" w:rsidRPr="00DF7A2B" w:rsidRDefault="00DF7A2B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</w:tr>
      <w:tr w:rsidR="00E8064E" w:rsidRPr="00DF7A2B" w:rsidTr="00DF7A2B">
        <w:tc>
          <w:tcPr>
            <w:tcW w:w="3970" w:type="dxa"/>
          </w:tcPr>
          <w:p w:rsidR="00E8064E" w:rsidRPr="00DF7A2B" w:rsidRDefault="00DF7A2B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6520" w:type="dxa"/>
          </w:tcPr>
          <w:p w:rsidR="00E8064E" w:rsidRPr="00DF7A2B" w:rsidRDefault="00DF7A2B" w:rsidP="00DF7A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2B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местного самоуправления поселковых и сельских населенных пунктов</w:t>
            </w:r>
          </w:p>
        </w:tc>
      </w:tr>
    </w:tbl>
    <w:p w:rsidR="00E8064E" w:rsidRPr="00DF7A2B" w:rsidRDefault="00E8064E" w:rsidP="00DF7A2B">
      <w:pPr>
        <w:jc w:val="center"/>
        <w:rPr>
          <w:rFonts w:ascii="Times New Roman" w:hAnsi="Times New Roman" w:cs="Times New Roman"/>
        </w:rPr>
      </w:pPr>
    </w:p>
    <w:sectPr w:rsidR="00E8064E" w:rsidRPr="00DF7A2B" w:rsidSect="000B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64E"/>
    <w:rsid w:val="000B451B"/>
    <w:rsid w:val="00DF7A2B"/>
    <w:rsid w:val="00E8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2021-10-18T08:11:00Z</dcterms:created>
  <dcterms:modified xsi:type="dcterms:W3CDTF">2021-10-18T08:27:00Z</dcterms:modified>
</cp:coreProperties>
</file>