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5" w:rsidRPr="005746B8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 xml:space="preserve">Внимание! 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территории </w:t>
      </w:r>
      <w:r w:rsidR="00786F21">
        <w:rPr>
          <w:rFonts w:ascii="Times New Roman" w:eastAsia="Times New Roman" w:hAnsi="Times New Roman" w:cs="Times New Roman"/>
          <w:bCs/>
          <w:sz w:val="32"/>
          <w:szCs w:val="32"/>
        </w:rPr>
        <w:t>Алтайского края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 xml:space="preserve"> введен особый проти</w:t>
      </w: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>вопожарный режим!</w:t>
      </w:r>
    </w:p>
    <w:p w:rsidR="00B04815" w:rsidRPr="005746B8" w:rsidRDefault="00B04815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175" w:rsidRPr="00B04815" w:rsidRDefault="008F1DF0" w:rsidP="008F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54121" cy="2739044"/>
            <wp:effectExtent l="19050" t="0" r="3479" b="0"/>
            <wp:docPr id="1" name="Рисунок 1" descr="http://vdpo35.ru/wp-content/uploads/2019/04/%D0%9E%D1%81%D0%BE%D0%B1%D1%8B%D0%B9-%D0%BF%D1%80%D0%BE%D1%82%D0%B8%D0%B2%D0%BE%D0%BF%D0%BE%D0%B6%D0%B0%D1%80%D0%BD%D1%8B%D0%B9-%D1%80%D0%B5%D0%B6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35.ru/wp-content/uploads/2019/04/%D0%9E%D1%81%D0%BE%D0%B1%D1%8B%D0%B9-%D0%BF%D1%80%D0%BE%D1%82%D0%B8%D0%B2%D0%BE%D0%BF%D0%BE%D0%B6%D0%B0%D1%80%D0%BD%D1%8B%D0%B9-%D1%80%D0%B5%D0%B6%D0%B8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14" cy="27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A7" w:rsidRDefault="00C37DA7" w:rsidP="00B03F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В связи с увеличением количества </w:t>
      </w:r>
      <w:r w:rsidR="00786F21">
        <w:rPr>
          <w:rFonts w:ascii="Times New Roman" w:hAnsi="Times New Roman" w:cs="Times New Roman"/>
          <w:color w:val="212121"/>
          <w:sz w:val="28"/>
          <w:szCs w:val="28"/>
        </w:rPr>
        <w:t>ландшафт</w:t>
      </w:r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ных пожаров, в целях </w:t>
      </w:r>
      <w:r w:rsidRPr="00C37DA7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и исключения </w:t>
      </w:r>
      <w:proofErr w:type="gramStart"/>
      <w:r w:rsidRPr="00C37DA7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Pr="00C37DA7">
        <w:rPr>
          <w:rFonts w:ascii="Times New Roman" w:hAnsi="Times New Roman" w:cs="Times New Roman"/>
          <w:sz w:val="28"/>
          <w:szCs w:val="28"/>
        </w:rPr>
        <w:t xml:space="preserve"> лесных и ландшафтных пожаров на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7">
        <w:rPr>
          <w:rFonts w:ascii="Times New Roman" w:hAnsi="Times New Roman" w:cs="Times New Roman"/>
          <w:sz w:val="28"/>
          <w:szCs w:val="28"/>
        </w:rPr>
        <w:t>с 2</w:t>
      </w:r>
      <w:r w:rsidR="00EC5280">
        <w:rPr>
          <w:rFonts w:ascii="Times New Roman" w:hAnsi="Times New Roman" w:cs="Times New Roman"/>
          <w:sz w:val="28"/>
          <w:szCs w:val="28"/>
        </w:rPr>
        <w:t>7</w:t>
      </w:r>
      <w:r w:rsidRPr="00C37DA7">
        <w:rPr>
          <w:rFonts w:ascii="Times New Roman" w:hAnsi="Times New Roman" w:cs="Times New Roman"/>
          <w:sz w:val="28"/>
          <w:szCs w:val="28"/>
        </w:rPr>
        <w:t>.04.202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Pr="00C37D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C0695">
        <w:rPr>
          <w:rFonts w:ascii="Times New Roman" w:hAnsi="Times New Roman" w:cs="Times New Roman"/>
          <w:sz w:val="28"/>
          <w:szCs w:val="28"/>
        </w:rPr>
        <w:t>Алтайского края постановлением Правительства Алтайского края от 2</w:t>
      </w:r>
      <w:r w:rsidR="00EC5280">
        <w:rPr>
          <w:rFonts w:ascii="Times New Roman" w:hAnsi="Times New Roman" w:cs="Times New Roman"/>
          <w:sz w:val="28"/>
          <w:szCs w:val="28"/>
        </w:rPr>
        <w:t>7</w:t>
      </w:r>
      <w:r w:rsidR="000C0695">
        <w:rPr>
          <w:rFonts w:ascii="Times New Roman" w:hAnsi="Times New Roman" w:cs="Times New Roman"/>
          <w:sz w:val="28"/>
          <w:szCs w:val="28"/>
        </w:rPr>
        <w:t>.04.202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="000C0695">
        <w:rPr>
          <w:rFonts w:ascii="Times New Roman" w:hAnsi="Times New Roman" w:cs="Times New Roman"/>
          <w:sz w:val="28"/>
          <w:szCs w:val="28"/>
        </w:rPr>
        <w:t xml:space="preserve"> № 1</w:t>
      </w:r>
      <w:r w:rsidR="00786F21">
        <w:rPr>
          <w:rFonts w:ascii="Times New Roman" w:hAnsi="Times New Roman" w:cs="Times New Roman"/>
          <w:sz w:val="28"/>
          <w:szCs w:val="28"/>
        </w:rPr>
        <w:t>4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C37DA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DA7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7DA7" w:rsidRPr="00B04815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период действия особого противопожарного режима запрещено:</w:t>
      </w:r>
    </w:p>
    <w:p w:rsidR="00EC5280" w:rsidRPr="00EC5280" w:rsidRDefault="00EC5280" w:rsidP="00EC5280">
      <w:pPr>
        <w:shd w:val="clear" w:color="auto" w:fill="FFFFFF"/>
        <w:tabs>
          <w:tab w:val="left" w:pos="1003"/>
        </w:tabs>
        <w:spacing w:after="0" w:line="240" w:lineRule="auto"/>
        <w:ind w:left="19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открытого огня, разведение костров, сжигание сухой травянистой растительности, стерни, пожнивных остатков и иных горючих отхо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дов на всех категориях земель, а также при организации массовых мероприятий;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4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сжигание порубочных остатков и горючих материалов на земельных участках в границах полос отвода и охранных </w:t>
      </w:r>
      <w:proofErr w:type="gramStart"/>
      <w:r w:rsidRPr="00EC5280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приготовление пищи на открытом огне (кострах) и иных приспособле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ниях для тепловой обработки пищи с помощью открытого огня, в том числе на территориях частных домовладений, садоводческих или огороднических това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риществ (за исключением мангалов, а также приспособлений, находящихся на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территориях и эксплуатируемых организациями общественного питания);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right="19" w:firstLine="8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посещение гражданами лесов и въезд в них транспортных средств, за ис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ключением случаев, связанных с использованием лесов на основании заключенных государственных контрактов, договоров аренды участков лесного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фонда, государственных заданий в целях проведения определенных видов ра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бот по обеспечению пожарной и санитарной безопасности в лесах, осуществления работ по предупреждению и тушению природных пожаров, осуществ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ления мониторинга пожарной опасности в лесах уполномоченными лицами и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proofErr w:type="gramEnd"/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случаев, связанных с проездом по автомобильным дорогам общего пользования и проездом в оздоровительные учреждения, занятий физической куль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турой и спортом, при условии соблюдения правил пожарной безопасности в лесах;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9" w:right="10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огневых и других пожароопасных работ вне производствен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ных помещений;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9" w:right="10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4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эксплуатацию агрегатов, автомобилей или иной моторной техники с не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исправной выхлопной системой, что может привести к возгоранию сухой травянистой растительности в местах возможного возникновения ландшафтного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(природного) пожара.</w:t>
      </w:r>
    </w:p>
    <w:p w:rsidR="00EC5280" w:rsidRDefault="000C0695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80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C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екомендовано </w:t>
      </w:r>
      <w:r w:rsidR="00EC5280" w:rsidRPr="00EC5280">
        <w:rPr>
          <w:rFonts w:ascii="Times New Roman" w:eastAsia="Times New Roman" w:hAnsi="Times New Roman" w:cs="Times New Roman"/>
          <w:sz w:val="28"/>
          <w:szCs w:val="28"/>
        </w:rPr>
        <w:t>главам муниципальных образований:</w:t>
      </w:r>
    </w:p>
    <w:p w:rsidR="00EC5280" w:rsidRPr="00EC5280" w:rsidRDefault="00EC5280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подготовить имеющуюся водовозную и землеройную технику к использованию при тушении лесных пожаров и других ландшафтных (природных)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пожаров;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4" w:righ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организовать дежурство должностных лиц органов местного самоуправ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ления по отслеживанию обстановки с пожарами, патрулированию территорий населенных пунктов гражданами и членами добровольных пожарных форми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рований;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0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EC52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очисткой территорий общего пользования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населенных пунктов и инициировать уборку гражданами своих приусадебных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участков и прилегающих территорий от сухой травы и горючего мусора;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 с руководителями детских оздоровительных лагерей, органи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заций социального обеспечения, образования и здравоохранения, в которых круглосуточно проживают граждане пожилого возраста и дети, расположенных за пределами территорий населенных пунктов, обеспечить устройство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противопожарной минерализованной полосы шириной не менее 10 метров по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периметру территории;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0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получении информации о возможном переходе природного пожара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на территорию населенного пункта организовать своевременную эвакуацию населения;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19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организовать мероприятия по созданию дополнительного запаса воды для целей пожаротушения, в том числе проконтролировать установку у каж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дого жилого строения в сельских поселениях емкости (бочки) с водой вмести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мостью не менее 200 литров;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19" w:firstLine="837"/>
        <w:jc w:val="both"/>
        <w:rPr>
          <w:rFonts w:ascii="Times New Roman" w:hAnsi="Times New Roman" w:cs="Times New Roman"/>
        </w:rPr>
      </w:pP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организовать размещение информации, обращений и других материалов по противопожарной тематике в жилищных, торговых и других организациях,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на уличных стендах и в подъездах жилых домов.</w:t>
      </w:r>
    </w:p>
    <w:p w:rsidR="000C0695" w:rsidRPr="00EC5280" w:rsidRDefault="000C0695" w:rsidP="00EC52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95" w:rsidRPr="00B04815" w:rsidRDefault="000C0695" w:rsidP="00EC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Согласно статье 8.32 Кодекса РФ об административных правонарушениях за</w:t>
      </w:r>
      <w:r w:rsidRPr="00B1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>нарушение правил пожарной безопасности</w:t>
      </w:r>
      <w:r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в лесах предусмотрена административная ответственность и следующие санкции: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48"/>
      <w:bookmarkStart w:id="1" w:name="Par3"/>
      <w:bookmarkStart w:id="2" w:name="Par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 Нарушение правил пожарной безопасности в лесах -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Действия, предусмотренные </w:t>
      </w:r>
      <w:hyperlink w:anchor="Par0" w:history="1">
        <w:r w:rsidRPr="00786F2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86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0" w:history="1">
        <w:r w:rsidRPr="00786F2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лесопарковом зеленом поясе,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  <w:proofErr w:type="gramEnd"/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C0695" w:rsidRPr="00B11E03" w:rsidRDefault="000C0695" w:rsidP="00E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5EB" w:rsidRPr="00B04815" w:rsidRDefault="00E825EB" w:rsidP="00EC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за</w:t>
      </w:r>
      <w:r w:rsidRPr="00B1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требований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</w:t>
      </w:r>
      <w:r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ответственность и следующие санкции:</w:t>
      </w:r>
    </w:p>
    <w:p w:rsidR="000B3A1E" w:rsidRDefault="000B3A1E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0B3A1E" w:rsidRDefault="000B3A1E" w:rsidP="000B3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в условиях </w:t>
      </w:r>
      <w:r w:rsidRPr="000B3A1E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режима, </w:t>
      </w: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0B3A1E" w:rsidRDefault="000B3A1E" w:rsidP="000B3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</w:t>
      </w:r>
      <w:r w:rsidRPr="000B3A1E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ar0" w:history="1">
        <w:r w:rsidRPr="000B3A1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B3A1E">
        <w:rPr>
          <w:rFonts w:ascii="Times New Roman" w:hAnsi="Times New Roman" w:cs="Times New Roman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</w:rPr>
        <w:t xml:space="preserve">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эвакуационных путей и эвакуационных выходов требованиям пожарной безопасности,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</w:t>
      </w:r>
      <w:r>
        <w:rPr>
          <w:rFonts w:ascii="Times New Roman" w:hAnsi="Times New Roman" w:cs="Times New Roman"/>
          <w:sz w:val="28"/>
          <w:szCs w:val="28"/>
        </w:rPr>
        <w:lastRenderedPageBreak/>
        <w:t>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0C0695" w:rsidRDefault="000B3A1E" w:rsidP="001B6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 на юридических лиц - от трехсот пятидесяти тысяч до четырехсот тысяч рублей или административное приостановление деятельности на срок до тридцати суток.</w:t>
      </w:r>
      <w:bookmarkStart w:id="4" w:name="Par14"/>
      <w:bookmarkEnd w:id="4"/>
    </w:p>
    <w:p w:rsidR="001B628C" w:rsidRPr="001B628C" w:rsidRDefault="001B628C" w:rsidP="001B6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возникновении лесного пожара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необходимо передавать незамедлительно после его обнаружения по телефонам: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пожарная служба: 01, 101, (операторы сотовой связи, звонок бесплатный), 2-82-01, 6-44-00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Единая дежурная диспетчерская служба Рубцовского района: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2-01-01,</w:t>
      </w:r>
      <w:r w:rsidR="00004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89609370110,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пункт диспетчерского подразделения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природных ресурсов и экологии Алтайского края: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(3852)63-66-40,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прямой линии лесной охраны: 8-800-100-94-00 (звонок бесплатный).</w:t>
      </w:r>
    </w:p>
    <w:p w:rsidR="00B04815" w:rsidRPr="00B04815" w:rsidRDefault="00B04815" w:rsidP="00B0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815" w:rsidRPr="00B11E03" w:rsidRDefault="00B04815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«Защита населения и территории от ЧС» 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правилам пожарной безопасности,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оказанию помощи пострадавшим и др. </w:t>
      </w:r>
    </w:p>
    <w:sectPr w:rsidR="00B04815" w:rsidRPr="00B11E03" w:rsidSect="001B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815"/>
    <w:rsid w:val="00004DF4"/>
    <w:rsid w:val="000B3A1E"/>
    <w:rsid w:val="000C0695"/>
    <w:rsid w:val="001B628C"/>
    <w:rsid w:val="005746B8"/>
    <w:rsid w:val="00632DB0"/>
    <w:rsid w:val="006B5C55"/>
    <w:rsid w:val="00786F21"/>
    <w:rsid w:val="007A0CD7"/>
    <w:rsid w:val="007B5175"/>
    <w:rsid w:val="008F1DF0"/>
    <w:rsid w:val="00B03F86"/>
    <w:rsid w:val="00B04815"/>
    <w:rsid w:val="00B11E03"/>
    <w:rsid w:val="00C37DA7"/>
    <w:rsid w:val="00E3146F"/>
    <w:rsid w:val="00E825EB"/>
    <w:rsid w:val="00EC5280"/>
    <w:rsid w:val="00E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Н В</cp:lastModifiedBy>
  <cp:revision>9</cp:revision>
  <cp:lastPrinted>2022-04-28T06:40:00Z</cp:lastPrinted>
  <dcterms:created xsi:type="dcterms:W3CDTF">2019-05-01T14:09:00Z</dcterms:created>
  <dcterms:modified xsi:type="dcterms:W3CDTF">2022-04-28T06:40:00Z</dcterms:modified>
</cp:coreProperties>
</file>