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57" w:rsidRPr="00173F1D" w:rsidRDefault="00753157" w:rsidP="00753157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>Перечень</w:t>
      </w:r>
    </w:p>
    <w:p w:rsidR="00753157" w:rsidRPr="00173F1D" w:rsidRDefault="00753157" w:rsidP="00753157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>нормативных правовых актов, регулирующих осуществление</w:t>
      </w:r>
    </w:p>
    <w:p w:rsidR="00753157" w:rsidRPr="00173F1D" w:rsidRDefault="00753157" w:rsidP="00753157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 xml:space="preserve">муниципального контроля </w:t>
      </w:r>
      <w:r w:rsid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 xml:space="preserve">в сфере </w:t>
      </w:r>
      <w:r w:rsidRP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>благоустройств</w:t>
      </w:r>
      <w:r w:rsid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>а</w:t>
      </w:r>
    </w:p>
    <w:p w:rsidR="00753157" w:rsidRPr="00173F1D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173F1D">
        <w:fldChar w:fldCharType="begin"/>
      </w:r>
      <w:r w:rsidRPr="00173F1D">
        <w:instrText>HYPERLINK "http://www.consultant.ru/document/cons_doc_LAW_358750/" \o "Федеральный закон от 31 июля 2020 г. № 248-ФЗ \«О государственном контроле (надзоре) и муниципальном контроле в Российской Федерации\»"</w:instrText>
      </w:r>
      <w:r w:rsidRPr="00173F1D">
        <w:fldChar w:fldCharType="separate"/>
      </w:r>
      <w:r w:rsidR="00753157" w:rsidRPr="00173F1D">
        <w:rPr>
          <w:rFonts w:ascii="Roboto" w:eastAsia="Times New Roman" w:hAnsi="Roboto" w:cs="Times New Roman"/>
          <w:sz w:val="23"/>
          <w:szCs w:val="23"/>
          <w:u w:val="single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  <w:r w:rsidRPr="00173F1D">
        <w:fldChar w:fldCharType="end"/>
      </w:r>
    </w:p>
    <w:p w:rsidR="00753157" w:rsidRPr="00173F1D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5" w:tooltip="Федеральный закон от 11.06.2021 N 170-ФЗ «О внесении изменений в отдельные законодательные акты Российской Федерации в связи с принятием Федерального закона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Федеральный закон от 11.06.2021 N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Федерации»</w:t>
        </w:r>
      </w:hyperlink>
    </w:p>
    <w:p w:rsidR="00753157" w:rsidRPr="00173F1D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6" w:tooltip="Постановление Правительства РФ от 7 декабря 2020 г.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7 декабря 2020 г.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</w:r>
      </w:hyperlink>
    </w:p>
    <w:p w:rsidR="00753157" w:rsidRPr="00173F1D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7" w:tooltip="Постановление Правительства РФ от 30 декабря2020 № 2383 «О внесении изменений в постановление Правительства Российской Федерации от 21 апреля 2018 г. № 482»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30 декабря2020 № 2383 «О внесении изменений в постановление Правительства Российской Федерации от 21 апреля 2018 г. № 482»</w:t>
        </w:r>
      </w:hyperlink>
    </w:p>
    <w:p w:rsidR="00753157" w:rsidRPr="00173F1D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8" w:tooltip="Постановление Правительства РФ от 29 декабря 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29 декабря 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</w:t>
        </w:r>
      </w:hyperlink>
    </w:p>
    <w:p w:rsidR="00753157" w:rsidRPr="00173F1D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9" w:tooltip="Постановление Правительства РФ от 31 декабря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31 декабря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</w:r>
      </w:hyperlink>
    </w:p>
    <w:p w:rsidR="00753157" w:rsidRPr="00173F1D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0" w:tooltip="Постановление Правительства РФ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</w:t>
        </w:r>
      </w:hyperlink>
    </w:p>
    <w:p w:rsidR="00753157" w:rsidRPr="00173F1D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1" w:tooltip="Постановление Правительства РФ от 2 апреля 2021 г. № 528 «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2 апреля 2021 г. № 528 «О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контроля»</w:t>
        </w:r>
      </w:hyperlink>
    </w:p>
    <w:p w:rsidR="00753157" w:rsidRPr="00173F1D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2" w:tooltip="Постановление Правительства РФ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</w:r>
      </w:hyperlink>
    </w:p>
    <w:p w:rsidR="00753157" w:rsidRPr="00173F1D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3" w:tooltip="Приказ Министерства экономического развития Российской Федерации от 31.03.2021 № 151 «О типовых формах документов, используемых контрольным (надзорным) органом»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Приказ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</w:r>
      </w:hyperlink>
    </w:p>
    <w:p w:rsidR="00753157" w:rsidRPr="00173F1D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4" w:tooltip="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</w:r>
      </w:hyperlink>
    </w:p>
    <w:p w:rsidR="00753157" w:rsidRPr="00173F1D" w:rsidRDefault="00F94F3B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5" w:tooltip="Постановление Правительства Российской Федерации от 30.04.2022 № 786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 xml:space="preserve">Постановление Правительства Российской Федерации от 30.04.2022 № 786 «О внесении изменений в некоторые акты Правительства Российской Федерации и признании </w:t>
        </w:r>
        <w:proofErr w:type="gramStart"/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утратившим</w:t>
        </w:r>
        <w:proofErr w:type="gramEnd"/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 xml:space="preserve"> силу отдельного положения акта Правительства Российской Федерации»</w:t>
        </w:r>
      </w:hyperlink>
    </w:p>
    <w:p w:rsidR="00D95483" w:rsidRPr="00173F1D" w:rsidRDefault="00D95483" w:rsidP="00753157">
      <w:bookmarkStart w:id="0" w:name="_GoBack"/>
      <w:bookmarkEnd w:id="0"/>
    </w:p>
    <w:sectPr w:rsidR="00D95483" w:rsidRPr="00173F1D" w:rsidSect="00F9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2B6"/>
    <w:multiLevelType w:val="multilevel"/>
    <w:tmpl w:val="6418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5C2"/>
    <w:rsid w:val="00173F1D"/>
    <w:rsid w:val="00753157"/>
    <w:rsid w:val="00A44D41"/>
    <w:rsid w:val="00D95483"/>
    <w:rsid w:val="00E205C2"/>
    <w:rsid w:val="00F9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157"/>
    <w:rPr>
      <w:b/>
      <w:bCs/>
    </w:rPr>
  </w:style>
  <w:style w:type="character" w:styleId="a5">
    <w:name w:val="Hyperlink"/>
    <w:basedOn w:val="a0"/>
    <w:uiPriority w:val="99"/>
    <w:semiHidden/>
    <w:unhideWhenUsed/>
    <w:rsid w:val="00753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157"/>
    <w:rPr>
      <w:b/>
      <w:bCs/>
    </w:rPr>
  </w:style>
  <w:style w:type="character" w:styleId="a5">
    <w:name w:val="Hyperlink"/>
    <w:basedOn w:val="a0"/>
    <w:uiPriority w:val="99"/>
    <w:semiHidden/>
    <w:unhideWhenUsed/>
    <w:rsid w:val="00753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081/" TargetMode="External"/><Relationship Id="rId13" Type="http://schemas.openxmlformats.org/officeDocument/2006/relationships/hyperlink" Target="http://publication.pravo.gov.ru/Document/View/0001202106010013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3324/" TargetMode="External"/><Relationship Id="rId12" Type="http://schemas.openxmlformats.org/officeDocument/2006/relationships/hyperlink" Target="http://static.government.ru/media/files/Jd22ykJC3mxwAh2YPiIaVq75hkYQel7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0512/" TargetMode="External"/><Relationship Id="rId11" Type="http://schemas.openxmlformats.org/officeDocument/2006/relationships/hyperlink" Target="http://www.consultant.ru/document/cons_doc_LAW_381399/" TargetMode="External"/><Relationship Id="rId5" Type="http://schemas.openxmlformats.org/officeDocument/2006/relationships/hyperlink" Target="http://www.consultant.ru/document/cons_doc_LAW_386909/" TargetMode="External"/><Relationship Id="rId15" Type="http://schemas.openxmlformats.org/officeDocument/2006/relationships/hyperlink" Target="http://publication.pravo.gov.ru/Document/View/0001202205060023" TargetMode="External"/><Relationship Id="rId10" Type="http://schemas.openxmlformats.org/officeDocument/2006/relationships/hyperlink" Target="http://www.consultant.ru/document/cons_doc_LAW_3789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3617/" TargetMode="External"/><Relationship Id="rId14" Type="http://schemas.openxmlformats.org/officeDocument/2006/relationships/hyperlink" Target="http://publication.pravo.gov.ru/Document/View/0001202203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2022-07-13T07:51:00Z</dcterms:created>
  <dcterms:modified xsi:type="dcterms:W3CDTF">2022-11-15T05:53:00Z</dcterms:modified>
</cp:coreProperties>
</file>