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89" w:rsidRDefault="00382A49" w:rsidP="00382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A4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82A49" w:rsidRPr="00382A49" w:rsidRDefault="00382A49" w:rsidP="00382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A49">
        <w:rPr>
          <w:rFonts w:ascii="Times New Roman" w:hAnsi="Times New Roman" w:cs="Times New Roman"/>
          <w:sz w:val="28"/>
          <w:szCs w:val="28"/>
        </w:rPr>
        <w:t>БЕЗРУКАВСКОЕ  СЕЛЬСКОЕ СОБРАНИЕ ДЕПУТАТОВ</w:t>
      </w:r>
    </w:p>
    <w:p w:rsidR="00382A49" w:rsidRPr="00382A49" w:rsidRDefault="00382A49" w:rsidP="00382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A49">
        <w:rPr>
          <w:rFonts w:ascii="Times New Roman" w:hAnsi="Times New Roman" w:cs="Times New Roman"/>
          <w:sz w:val="28"/>
          <w:szCs w:val="28"/>
        </w:rPr>
        <w:t>РУБЦОВСКОГО РАЙОНА АЛТАЙСКОГО КРАЯ</w:t>
      </w:r>
    </w:p>
    <w:p w:rsidR="00382A49" w:rsidRDefault="00382A49" w:rsidP="00382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A49">
        <w:rPr>
          <w:rFonts w:ascii="Times New Roman" w:hAnsi="Times New Roman" w:cs="Times New Roman"/>
          <w:sz w:val="28"/>
          <w:szCs w:val="28"/>
        </w:rPr>
        <w:t>РЕШЕНИЕ</w:t>
      </w:r>
    </w:p>
    <w:p w:rsidR="008E3E89" w:rsidRDefault="00A91D05" w:rsidP="008E3E89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382A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9.2023</w:t>
      </w:r>
      <w:r w:rsidR="00382A49" w:rsidRPr="00382A49">
        <w:rPr>
          <w:rFonts w:ascii="Times New Roman" w:hAnsi="Times New Roman" w:cs="Times New Roman"/>
          <w:sz w:val="28"/>
          <w:szCs w:val="28"/>
        </w:rPr>
        <w:tab/>
      </w:r>
      <w:r w:rsidR="00382A49" w:rsidRPr="00382A49">
        <w:rPr>
          <w:rFonts w:ascii="Times New Roman" w:hAnsi="Times New Roman" w:cs="Times New Roman"/>
          <w:sz w:val="28"/>
          <w:szCs w:val="28"/>
        </w:rPr>
        <w:tab/>
      </w:r>
      <w:r w:rsidR="00382A49" w:rsidRPr="00382A49">
        <w:rPr>
          <w:rFonts w:ascii="Times New Roman" w:hAnsi="Times New Roman" w:cs="Times New Roman"/>
          <w:sz w:val="28"/>
          <w:szCs w:val="28"/>
        </w:rPr>
        <w:tab/>
      </w:r>
      <w:r w:rsidR="00382A49" w:rsidRPr="00382A49">
        <w:rPr>
          <w:rFonts w:ascii="Times New Roman" w:hAnsi="Times New Roman" w:cs="Times New Roman"/>
          <w:sz w:val="28"/>
          <w:szCs w:val="28"/>
        </w:rPr>
        <w:tab/>
      </w:r>
      <w:r w:rsidR="00382A49" w:rsidRPr="00382A49">
        <w:rPr>
          <w:rFonts w:ascii="Times New Roman" w:hAnsi="Times New Roman" w:cs="Times New Roman"/>
          <w:sz w:val="28"/>
          <w:szCs w:val="28"/>
        </w:rPr>
        <w:tab/>
      </w:r>
      <w:r w:rsidR="00382A49" w:rsidRPr="00382A49">
        <w:rPr>
          <w:rFonts w:ascii="Times New Roman" w:hAnsi="Times New Roman" w:cs="Times New Roman"/>
          <w:sz w:val="28"/>
          <w:szCs w:val="28"/>
        </w:rPr>
        <w:tab/>
      </w:r>
      <w:r w:rsidR="00382A49" w:rsidRPr="00382A49">
        <w:rPr>
          <w:rFonts w:ascii="Times New Roman" w:hAnsi="Times New Roman" w:cs="Times New Roman"/>
          <w:sz w:val="28"/>
          <w:szCs w:val="28"/>
        </w:rPr>
        <w:tab/>
      </w:r>
      <w:r w:rsidR="00382A49" w:rsidRPr="00382A49">
        <w:rPr>
          <w:rFonts w:ascii="Times New Roman" w:hAnsi="Times New Roman" w:cs="Times New Roman"/>
          <w:sz w:val="28"/>
          <w:szCs w:val="28"/>
        </w:rPr>
        <w:tab/>
      </w:r>
      <w:r w:rsidR="00382A49">
        <w:rPr>
          <w:sz w:val="28"/>
          <w:szCs w:val="28"/>
        </w:rPr>
        <w:t xml:space="preserve">                              </w:t>
      </w:r>
      <w:r w:rsidR="00382A49">
        <w:rPr>
          <w:sz w:val="28"/>
          <w:szCs w:val="28"/>
        </w:rPr>
        <w:tab/>
      </w:r>
      <w:r w:rsidR="00382A4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D244B">
        <w:rPr>
          <w:rFonts w:ascii="Times New Roman" w:hAnsi="Times New Roman" w:cs="Times New Roman"/>
          <w:sz w:val="28"/>
          <w:szCs w:val="28"/>
        </w:rPr>
        <w:t>2</w:t>
      </w:r>
    </w:p>
    <w:p w:rsidR="00382A49" w:rsidRDefault="00A51B62" w:rsidP="008E3E89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Безрукавка</w:t>
      </w:r>
    </w:p>
    <w:p w:rsidR="008D66D5" w:rsidRDefault="00C43279" w:rsidP="00C32A50">
      <w:pPr>
        <w:ind w:left="-540" w:right="3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Единой схемы денежного вознаграждения Главы сельсовета и должностных окладов муниципальных служащих Администрации сельсовета, положения об оплате труда муниципальных служащих Администрации сельсовета и положения об оплате труда Главы Безрукавского сельсовета»</w:t>
      </w:r>
    </w:p>
    <w:p w:rsidR="00C32A50" w:rsidRDefault="008D66D5" w:rsidP="00700EA5">
      <w:pPr>
        <w:ind w:left="-54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E89">
        <w:rPr>
          <w:rFonts w:ascii="Times New Roman" w:hAnsi="Times New Roman" w:cs="Times New Roman"/>
          <w:sz w:val="28"/>
          <w:szCs w:val="28"/>
        </w:rPr>
        <w:tab/>
      </w:r>
      <w:r w:rsidR="008D03B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13AC7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Алтайского края от </w:t>
      </w:r>
      <w:r w:rsidR="00A91D05">
        <w:rPr>
          <w:rFonts w:ascii="Times New Roman" w:hAnsi="Times New Roman" w:cs="Times New Roman"/>
          <w:sz w:val="28"/>
          <w:szCs w:val="28"/>
        </w:rPr>
        <w:t>22</w:t>
      </w:r>
      <w:r w:rsidR="00C13AC7">
        <w:rPr>
          <w:rFonts w:ascii="Times New Roman" w:hAnsi="Times New Roman" w:cs="Times New Roman"/>
          <w:sz w:val="28"/>
          <w:szCs w:val="28"/>
        </w:rPr>
        <w:t>.0</w:t>
      </w:r>
      <w:r w:rsidR="00A91D05">
        <w:rPr>
          <w:rFonts w:ascii="Times New Roman" w:hAnsi="Times New Roman" w:cs="Times New Roman"/>
          <w:sz w:val="28"/>
          <w:szCs w:val="28"/>
        </w:rPr>
        <w:t>6</w:t>
      </w:r>
      <w:r w:rsidR="00C13AC7">
        <w:rPr>
          <w:rFonts w:ascii="Times New Roman" w:hAnsi="Times New Roman" w:cs="Times New Roman"/>
          <w:sz w:val="28"/>
          <w:szCs w:val="28"/>
        </w:rPr>
        <w:t>.202</w:t>
      </w:r>
      <w:r w:rsidR="00A91D05">
        <w:rPr>
          <w:rFonts w:ascii="Times New Roman" w:hAnsi="Times New Roman" w:cs="Times New Roman"/>
          <w:sz w:val="28"/>
          <w:szCs w:val="28"/>
        </w:rPr>
        <w:t xml:space="preserve">3 </w:t>
      </w:r>
      <w:r w:rsidR="00C13AC7">
        <w:rPr>
          <w:rFonts w:ascii="Times New Roman" w:hAnsi="Times New Roman" w:cs="Times New Roman"/>
          <w:sz w:val="28"/>
          <w:szCs w:val="28"/>
        </w:rPr>
        <w:t xml:space="preserve">№ </w:t>
      </w:r>
      <w:r w:rsidR="00134FDC">
        <w:rPr>
          <w:rFonts w:ascii="Times New Roman" w:hAnsi="Times New Roman" w:cs="Times New Roman"/>
          <w:sz w:val="28"/>
          <w:szCs w:val="28"/>
        </w:rPr>
        <w:t>224</w:t>
      </w:r>
      <w:r w:rsidR="00C13AC7">
        <w:rPr>
          <w:rFonts w:ascii="Times New Roman" w:hAnsi="Times New Roman" w:cs="Times New Roman"/>
          <w:sz w:val="28"/>
          <w:szCs w:val="28"/>
        </w:rPr>
        <w:t xml:space="preserve"> </w:t>
      </w:r>
      <w:r w:rsidR="00952322">
        <w:rPr>
          <w:rFonts w:ascii="Times New Roman" w:hAnsi="Times New Roman" w:cs="Times New Roman"/>
          <w:sz w:val="28"/>
          <w:szCs w:val="28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0F1267">
        <w:rPr>
          <w:rFonts w:ascii="Times New Roman" w:hAnsi="Times New Roman" w:cs="Times New Roman"/>
          <w:sz w:val="28"/>
          <w:szCs w:val="28"/>
        </w:rPr>
        <w:t>»</w:t>
      </w:r>
      <w:r w:rsidR="00603938">
        <w:rPr>
          <w:rFonts w:ascii="Times New Roman" w:hAnsi="Times New Roman" w:cs="Times New Roman"/>
          <w:sz w:val="28"/>
          <w:szCs w:val="28"/>
        </w:rPr>
        <w:t xml:space="preserve">, </w:t>
      </w:r>
      <w:r w:rsidR="005C519B">
        <w:rPr>
          <w:rFonts w:ascii="Times New Roman" w:hAnsi="Times New Roman" w:cs="Times New Roman"/>
          <w:sz w:val="28"/>
          <w:szCs w:val="28"/>
        </w:rPr>
        <w:t xml:space="preserve">Безрукавское сельское Собрание депутатов </w:t>
      </w:r>
    </w:p>
    <w:p w:rsidR="005C519B" w:rsidRPr="00C32A50" w:rsidRDefault="005C519B" w:rsidP="00382A49">
      <w:pPr>
        <w:tabs>
          <w:tab w:val="left" w:pos="1935"/>
        </w:tabs>
        <w:ind w:left="-540" w:right="-5"/>
        <w:rPr>
          <w:rFonts w:ascii="Times New Roman" w:hAnsi="Times New Roman" w:cs="Times New Roman"/>
          <w:sz w:val="28"/>
          <w:szCs w:val="28"/>
        </w:rPr>
      </w:pPr>
      <w:r w:rsidRPr="00C32A50">
        <w:rPr>
          <w:rFonts w:ascii="Times New Roman" w:hAnsi="Times New Roman" w:cs="Times New Roman"/>
          <w:sz w:val="28"/>
          <w:szCs w:val="28"/>
        </w:rPr>
        <w:t>РЕШИЛО:</w:t>
      </w:r>
    </w:p>
    <w:p w:rsidR="005C519B" w:rsidRPr="00C14A19" w:rsidRDefault="00A91D05" w:rsidP="00C14A19">
      <w:pPr>
        <w:pStyle w:val="a5"/>
        <w:numPr>
          <w:ilvl w:val="0"/>
          <w:numId w:val="1"/>
        </w:numPr>
        <w:ind w:left="-54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A19">
        <w:rPr>
          <w:rFonts w:ascii="Times New Roman" w:hAnsi="Times New Roman" w:cs="Times New Roman"/>
          <w:sz w:val="28"/>
          <w:szCs w:val="28"/>
        </w:rPr>
        <w:t>Утвердит</w:t>
      </w:r>
      <w:r w:rsidR="000E592A" w:rsidRPr="00C14A19">
        <w:rPr>
          <w:rFonts w:ascii="Times New Roman" w:hAnsi="Times New Roman" w:cs="Times New Roman"/>
          <w:sz w:val="28"/>
          <w:szCs w:val="28"/>
        </w:rPr>
        <w:t>ь Единую схему должностных окладов муниципальных служащих и пр</w:t>
      </w:r>
      <w:r w:rsidR="00C225FE">
        <w:rPr>
          <w:rFonts w:ascii="Times New Roman" w:hAnsi="Times New Roman" w:cs="Times New Roman"/>
          <w:sz w:val="28"/>
          <w:szCs w:val="28"/>
        </w:rPr>
        <w:t>е</w:t>
      </w:r>
      <w:r w:rsidR="000E592A" w:rsidRPr="00C14A19">
        <w:rPr>
          <w:rFonts w:ascii="Times New Roman" w:hAnsi="Times New Roman" w:cs="Times New Roman"/>
          <w:sz w:val="28"/>
          <w:szCs w:val="28"/>
        </w:rPr>
        <w:t xml:space="preserve">дельных размеров денежного вознаграждения выборных должностных лиц местного самоуправления </w:t>
      </w:r>
      <w:r w:rsidR="00603938" w:rsidRPr="00C14A19">
        <w:rPr>
          <w:rFonts w:ascii="Times New Roman" w:hAnsi="Times New Roman" w:cs="Times New Roman"/>
          <w:sz w:val="28"/>
          <w:szCs w:val="28"/>
        </w:rPr>
        <w:t>(</w:t>
      </w:r>
      <w:r w:rsidR="000E592A" w:rsidRPr="00C14A19">
        <w:rPr>
          <w:rFonts w:ascii="Times New Roman" w:hAnsi="Times New Roman" w:cs="Times New Roman"/>
          <w:sz w:val="28"/>
          <w:szCs w:val="28"/>
        </w:rPr>
        <w:t>Приложение № 1</w:t>
      </w:r>
      <w:r w:rsidR="00603938" w:rsidRPr="00C14A19">
        <w:rPr>
          <w:rFonts w:ascii="Times New Roman" w:hAnsi="Times New Roman" w:cs="Times New Roman"/>
          <w:sz w:val="28"/>
          <w:szCs w:val="28"/>
        </w:rPr>
        <w:t>)</w:t>
      </w:r>
      <w:r w:rsidR="000E592A" w:rsidRPr="00C14A19">
        <w:rPr>
          <w:rFonts w:ascii="Times New Roman" w:hAnsi="Times New Roman" w:cs="Times New Roman"/>
          <w:sz w:val="28"/>
          <w:szCs w:val="28"/>
        </w:rPr>
        <w:t>.</w:t>
      </w:r>
    </w:p>
    <w:p w:rsidR="00C14A19" w:rsidRPr="00C14A19" w:rsidRDefault="00C14A19" w:rsidP="00C14A19">
      <w:pPr>
        <w:pStyle w:val="a5"/>
        <w:numPr>
          <w:ilvl w:val="0"/>
          <w:numId w:val="1"/>
        </w:numPr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A19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оплате труда муниципальных служащих </w:t>
      </w:r>
      <w:r w:rsidR="00056500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</w:t>
      </w:r>
      <w:proofErr w:type="gramStart"/>
      <w:r w:rsidR="000565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56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4A1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C14A1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14A19">
        <w:rPr>
          <w:rFonts w:ascii="Times New Roman" w:eastAsia="Times New Roman" w:hAnsi="Times New Roman" w:cs="Times New Roman"/>
          <w:sz w:val="28"/>
          <w:szCs w:val="28"/>
        </w:rPr>
        <w:t>риложение № 2).</w:t>
      </w:r>
    </w:p>
    <w:p w:rsidR="00C14A19" w:rsidRPr="00C14A19" w:rsidRDefault="00C14A19" w:rsidP="00C14A19">
      <w:pPr>
        <w:pStyle w:val="a5"/>
        <w:numPr>
          <w:ilvl w:val="0"/>
          <w:numId w:val="1"/>
        </w:numPr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A19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оплате труда Главы </w:t>
      </w:r>
      <w:r w:rsidR="002F21BF">
        <w:rPr>
          <w:rFonts w:ascii="Times New Roman" w:eastAsia="Times New Roman" w:hAnsi="Times New Roman" w:cs="Times New Roman"/>
          <w:sz w:val="28"/>
          <w:szCs w:val="28"/>
        </w:rPr>
        <w:t>Безрукавского сельсовета</w:t>
      </w:r>
      <w:r w:rsidRPr="00C14A1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3).</w:t>
      </w:r>
    </w:p>
    <w:p w:rsidR="00302C83" w:rsidRPr="00C14A19" w:rsidRDefault="007B2927" w:rsidP="00C14A19">
      <w:pPr>
        <w:pStyle w:val="a5"/>
        <w:numPr>
          <w:ilvl w:val="0"/>
          <w:numId w:val="1"/>
        </w:numPr>
        <w:ind w:left="-54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A19">
        <w:rPr>
          <w:rFonts w:ascii="Times New Roman" w:hAnsi="Times New Roman" w:cs="Times New Roman"/>
          <w:sz w:val="28"/>
          <w:szCs w:val="28"/>
        </w:rPr>
        <w:t xml:space="preserve">Настоящее решение распространяет свое действие на правоотношения, возникшие с </w:t>
      </w:r>
      <w:r w:rsidR="001A63AA" w:rsidRPr="00C14A19">
        <w:rPr>
          <w:rFonts w:ascii="Times New Roman" w:hAnsi="Times New Roman" w:cs="Times New Roman"/>
          <w:sz w:val="28"/>
          <w:szCs w:val="28"/>
        </w:rPr>
        <w:t>0</w:t>
      </w:r>
      <w:r w:rsidRPr="00C14A19">
        <w:rPr>
          <w:rFonts w:ascii="Times New Roman" w:hAnsi="Times New Roman" w:cs="Times New Roman"/>
          <w:sz w:val="28"/>
          <w:szCs w:val="28"/>
        </w:rPr>
        <w:t>1.10.202</w:t>
      </w:r>
      <w:r w:rsidR="00603938" w:rsidRPr="00C14A19">
        <w:rPr>
          <w:rFonts w:ascii="Times New Roman" w:hAnsi="Times New Roman" w:cs="Times New Roman"/>
          <w:sz w:val="28"/>
          <w:szCs w:val="28"/>
        </w:rPr>
        <w:t>3</w:t>
      </w:r>
      <w:r w:rsidRPr="00C14A19">
        <w:rPr>
          <w:rFonts w:ascii="Times New Roman" w:hAnsi="Times New Roman" w:cs="Times New Roman"/>
          <w:sz w:val="28"/>
          <w:szCs w:val="28"/>
        </w:rPr>
        <w:t>.</w:t>
      </w:r>
    </w:p>
    <w:p w:rsidR="001F4CEC" w:rsidRDefault="001F4CEC" w:rsidP="001F4CEC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4A19" w:rsidRPr="001F4CEC">
        <w:rPr>
          <w:rFonts w:ascii="Times New Roman" w:hAnsi="Times New Roman" w:cs="Times New Roman"/>
          <w:sz w:val="28"/>
          <w:szCs w:val="28"/>
        </w:rPr>
        <w:t>.</w:t>
      </w:r>
      <w:r w:rsidRPr="001F4CEC">
        <w:rPr>
          <w:rFonts w:ascii="Times New Roman" w:hAnsi="Times New Roman" w:cs="Times New Roman"/>
          <w:sz w:val="28"/>
          <w:szCs w:val="28"/>
        </w:rPr>
        <w:t xml:space="preserve"> Признать утратившими силу с 1 октября 2023 года:</w:t>
      </w:r>
    </w:p>
    <w:p w:rsidR="008E3E89" w:rsidRDefault="00207852" w:rsidP="002F21BF">
      <w:pPr>
        <w:ind w:left="-54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 от</w:t>
      </w:r>
      <w:r w:rsidR="002F2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24.10.2022 № 12 «О внесении</w:t>
      </w:r>
      <w:r w:rsidR="002F21BF">
        <w:rPr>
          <w:rFonts w:ascii="Times New Roman" w:hAnsi="Times New Roman" w:cs="Times New Roman"/>
          <w:sz w:val="28"/>
          <w:szCs w:val="28"/>
        </w:rPr>
        <w:t xml:space="preserve"> изменений в решении Безрукавского Собрания депутатов Рубцовского района Алтайского края от 26.05.2021 №</w:t>
      </w:r>
      <w:r w:rsidR="00056500">
        <w:rPr>
          <w:rFonts w:ascii="Times New Roman" w:hAnsi="Times New Roman" w:cs="Times New Roman"/>
          <w:sz w:val="28"/>
          <w:szCs w:val="28"/>
        </w:rPr>
        <w:t xml:space="preserve"> </w:t>
      </w:r>
      <w:r w:rsidR="002F21BF">
        <w:rPr>
          <w:rFonts w:ascii="Times New Roman" w:hAnsi="Times New Roman" w:cs="Times New Roman"/>
          <w:sz w:val="28"/>
          <w:szCs w:val="28"/>
        </w:rPr>
        <w:t xml:space="preserve">9 «Об утверждении Единой схемы денежного вознаграждения Главы сельсовета и должностных окладов муниципальных служащих Администрации сельсовета, </w:t>
      </w:r>
      <w:r w:rsidR="002F21BF">
        <w:rPr>
          <w:rFonts w:ascii="Times New Roman" w:hAnsi="Times New Roman" w:cs="Times New Roman"/>
          <w:sz w:val="28"/>
          <w:szCs w:val="28"/>
        </w:rPr>
        <w:lastRenderedPageBreak/>
        <w:t>положения об оплате труда муниципальных служащих Администрации сельсовета и положения об оплате труда Главы Безрукавского сельсовета».</w:t>
      </w:r>
    </w:p>
    <w:p w:rsidR="002F21BF" w:rsidRDefault="002F21BF" w:rsidP="002F21BF">
      <w:pPr>
        <w:ind w:left="-54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03938" w:rsidRDefault="00603938" w:rsidP="00603938">
      <w:pPr>
        <w:ind w:left="-54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7B29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36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5793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Н.В.Грищенко</w:t>
      </w:r>
      <w:r w:rsidR="00895642">
        <w:rPr>
          <w:rFonts w:ascii="Times New Roman" w:hAnsi="Times New Roman" w:cs="Times New Roman"/>
          <w:sz w:val="28"/>
          <w:szCs w:val="28"/>
        </w:rPr>
        <w:t xml:space="preserve"> </w:t>
      </w:r>
      <w:r w:rsidR="00157934">
        <w:rPr>
          <w:rFonts w:ascii="Times New Roman" w:hAnsi="Times New Roman" w:cs="Times New Roman"/>
          <w:sz w:val="28"/>
          <w:szCs w:val="28"/>
        </w:rPr>
        <w:t xml:space="preserve"> </w:t>
      </w:r>
      <w:r w:rsidR="00E53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79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536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2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38" w:rsidRDefault="00603938" w:rsidP="00700EA5">
      <w:pPr>
        <w:spacing w:after="0"/>
        <w:ind w:left="-540"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4742B6" w:rsidRDefault="0047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28F7" w:rsidRDefault="003828F7" w:rsidP="00700EA5">
      <w:pPr>
        <w:spacing w:after="0"/>
        <w:ind w:left="-540"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00EA5" w:rsidRDefault="003828F7" w:rsidP="00700EA5">
      <w:pPr>
        <w:spacing w:after="0"/>
        <w:ind w:left="-540"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Безрукавского</w:t>
      </w:r>
      <w:r w:rsidR="00700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8F7" w:rsidRDefault="003828F7" w:rsidP="00700EA5">
      <w:pPr>
        <w:spacing w:after="0"/>
        <w:ind w:left="-540"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Собрания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8F7" w:rsidRDefault="000E592A" w:rsidP="00700EA5">
      <w:pPr>
        <w:spacing w:after="0"/>
        <w:ind w:left="-540"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3828F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3828F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 № 4</w:t>
      </w:r>
      <w:r w:rsidR="002D244B">
        <w:rPr>
          <w:rFonts w:ascii="Times New Roman" w:hAnsi="Times New Roman" w:cs="Times New Roman"/>
          <w:sz w:val="28"/>
          <w:szCs w:val="28"/>
        </w:rPr>
        <w:t>2</w:t>
      </w:r>
    </w:p>
    <w:p w:rsidR="00E5362E" w:rsidRDefault="00E5362E" w:rsidP="00E5362E">
      <w:pPr>
        <w:ind w:left="-540"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схема</w:t>
      </w:r>
      <w:r w:rsidR="003828F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5362E" w:rsidRDefault="00E5362E" w:rsidP="00700EA5">
      <w:pPr>
        <w:ind w:left="-540"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окладов муниципальных служащих и предельных размеров денежного вознаграждения выборных должностных лиц местного самоуправления с </w:t>
      </w:r>
      <w:r w:rsidR="00317B4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.10.202</w:t>
      </w:r>
      <w:r w:rsidR="00C225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0E59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группы сельских поселений численностью населения от 1 до 3 тыс. чел.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5"/>
        <w:gridCol w:w="5136"/>
      </w:tblGrid>
      <w:tr w:rsidR="00733C5B" w:rsidTr="0087464B">
        <w:trPr>
          <w:trHeight w:val="760"/>
        </w:trPr>
        <w:tc>
          <w:tcPr>
            <w:tcW w:w="4605" w:type="dxa"/>
          </w:tcPr>
          <w:p w:rsidR="00733C5B" w:rsidRDefault="00BB4845" w:rsidP="00700EA5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36" w:type="dxa"/>
            <w:shd w:val="clear" w:color="auto" w:fill="auto"/>
          </w:tcPr>
          <w:p w:rsidR="00733C5B" w:rsidRDefault="00BB4845" w:rsidP="0070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вознаграждения, должностного оклада, руб.</w:t>
            </w:r>
          </w:p>
        </w:tc>
      </w:tr>
      <w:tr w:rsidR="00733C5B" w:rsidTr="00700EA5">
        <w:trPr>
          <w:trHeight w:val="70"/>
        </w:trPr>
        <w:tc>
          <w:tcPr>
            <w:tcW w:w="9741" w:type="dxa"/>
            <w:gridSpan w:val="2"/>
          </w:tcPr>
          <w:p w:rsidR="00733C5B" w:rsidRDefault="00BB4845" w:rsidP="00700EA5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Выборные муниципальные должности</w:t>
            </w:r>
          </w:p>
        </w:tc>
      </w:tr>
      <w:tr w:rsidR="00733C5B" w:rsidTr="003828F7">
        <w:trPr>
          <w:trHeight w:val="295"/>
        </w:trPr>
        <w:tc>
          <w:tcPr>
            <w:tcW w:w="4605" w:type="dxa"/>
          </w:tcPr>
          <w:p w:rsidR="00733C5B" w:rsidRDefault="00BB4845" w:rsidP="0087464B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7464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5136" w:type="dxa"/>
            <w:shd w:val="clear" w:color="auto" w:fill="auto"/>
          </w:tcPr>
          <w:p w:rsidR="00733C5B" w:rsidRDefault="000E592A" w:rsidP="004742B6">
            <w:pPr>
              <w:tabs>
                <w:tab w:val="left" w:pos="19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28634</w:t>
            </w:r>
          </w:p>
        </w:tc>
      </w:tr>
      <w:tr w:rsidR="0087464B" w:rsidTr="00FD16B5">
        <w:trPr>
          <w:trHeight w:val="295"/>
        </w:trPr>
        <w:tc>
          <w:tcPr>
            <w:tcW w:w="9741" w:type="dxa"/>
            <w:gridSpan w:val="2"/>
          </w:tcPr>
          <w:p w:rsidR="0087464B" w:rsidRDefault="0087464B" w:rsidP="0070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должность муниципальной службы</w:t>
            </w:r>
          </w:p>
        </w:tc>
      </w:tr>
      <w:tr w:rsidR="00733C5B" w:rsidTr="003828F7">
        <w:trPr>
          <w:trHeight w:val="372"/>
        </w:trPr>
        <w:tc>
          <w:tcPr>
            <w:tcW w:w="4605" w:type="dxa"/>
          </w:tcPr>
          <w:p w:rsidR="00733C5B" w:rsidRDefault="00D523EB" w:rsidP="00603938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администрации </w:t>
            </w:r>
            <w:r w:rsidR="0060393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0F126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5136" w:type="dxa"/>
            <w:shd w:val="clear" w:color="auto" w:fill="auto"/>
          </w:tcPr>
          <w:p w:rsidR="00733C5B" w:rsidRDefault="000E592A" w:rsidP="0070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7363</w:t>
            </w:r>
          </w:p>
        </w:tc>
      </w:tr>
      <w:tr w:rsidR="00733C5B" w:rsidTr="003828F7">
        <w:trPr>
          <w:trHeight w:val="271"/>
        </w:trPr>
        <w:tc>
          <w:tcPr>
            <w:tcW w:w="9741" w:type="dxa"/>
            <w:gridSpan w:val="2"/>
          </w:tcPr>
          <w:p w:rsidR="00733C5B" w:rsidRDefault="003828F7" w:rsidP="00700EA5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Предельный фонд оплаты труда</w:t>
            </w:r>
          </w:p>
        </w:tc>
      </w:tr>
      <w:tr w:rsidR="00733C5B" w:rsidTr="003828F7">
        <w:trPr>
          <w:trHeight w:val="349"/>
        </w:trPr>
        <w:tc>
          <w:tcPr>
            <w:tcW w:w="4605" w:type="dxa"/>
          </w:tcPr>
          <w:p w:rsidR="00733C5B" w:rsidRDefault="00EE6439" w:rsidP="00700EA5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5136" w:type="dxa"/>
            <w:shd w:val="clear" w:color="auto" w:fill="auto"/>
          </w:tcPr>
          <w:p w:rsidR="00733C5B" w:rsidRDefault="00A5051C" w:rsidP="0070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должностных окладов в расчете на год</w:t>
            </w:r>
          </w:p>
        </w:tc>
      </w:tr>
      <w:tr w:rsidR="00733C5B" w:rsidTr="0087464B">
        <w:trPr>
          <w:trHeight w:val="621"/>
        </w:trPr>
        <w:tc>
          <w:tcPr>
            <w:tcW w:w="4605" w:type="dxa"/>
          </w:tcPr>
          <w:p w:rsidR="00733C5B" w:rsidRDefault="00A5051C" w:rsidP="00700EA5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Выборные муниципальные должности</w:t>
            </w:r>
          </w:p>
        </w:tc>
        <w:tc>
          <w:tcPr>
            <w:tcW w:w="5136" w:type="dxa"/>
            <w:shd w:val="clear" w:color="auto" w:fill="auto"/>
          </w:tcPr>
          <w:p w:rsidR="00733C5B" w:rsidRDefault="000E592A" w:rsidP="0070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3828F7" w:rsidTr="003828F7">
        <w:trPr>
          <w:trHeight w:val="63"/>
        </w:trPr>
        <w:tc>
          <w:tcPr>
            <w:tcW w:w="4605" w:type="dxa"/>
          </w:tcPr>
          <w:p w:rsidR="003828F7" w:rsidRDefault="00A5051C" w:rsidP="00700EA5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5136" w:type="dxa"/>
            <w:shd w:val="clear" w:color="auto" w:fill="auto"/>
          </w:tcPr>
          <w:p w:rsidR="003828F7" w:rsidRDefault="000E592A" w:rsidP="00700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</w:tbl>
    <w:p w:rsidR="00CC3236" w:rsidRDefault="00CC3236" w:rsidP="00E5362E">
      <w:pPr>
        <w:ind w:left="-540" w:right="-5"/>
        <w:rPr>
          <w:rFonts w:ascii="Times New Roman" w:hAnsi="Times New Roman" w:cs="Times New Roman"/>
          <w:sz w:val="28"/>
          <w:szCs w:val="28"/>
        </w:rPr>
      </w:pPr>
    </w:p>
    <w:p w:rsidR="00CC3236" w:rsidRDefault="00CC3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3236" w:rsidRPr="00CC3236" w:rsidRDefault="00CC3236" w:rsidP="00CC3236">
      <w:pPr>
        <w:spacing w:after="0" w:line="240" w:lineRule="auto"/>
        <w:ind w:firstLine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C3236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C3236" w:rsidRPr="00CC3236" w:rsidRDefault="00CC3236" w:rsidP="00CC3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Безрукавского</w:t>
      </w:r>
    </w:p>
    <w:p w:rsidR="00CC3236" w:rsidRPr="00CC3236" w:rsidRDefault="00CC3236" w:rsidP="00CC3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сельского Собрания депутатов</w:t>
      </w:r>
    </w:p>
    <w:p w:rsidR="00CC3236" w:rsidRPr="00CC3236" w:rsidRDefault="00CC3236" w:rsidP="00CC3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29.09. 2023 № 42</w:t>
      </w:r>
    </w:p>
    <w:p w:rsidR="00CC3236" w:rsidRPr="00CC3236" w:rsidRDefault="00CC3236" w:rsidP="00CC323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C3236" w:rsidRPr="00CC3236" w:rsidRDefault="00CC3236" w:rsidP="00CC32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C3236" w:rsidRPr="00CC3236" w:rsidRDefault="00CC3236" w:rsidP="00CC323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ПОЛОЖЕНИЕ</w:t>
      </w:r>
    </w:p>
    <w:p w:rsidR="00CC3236" w:rsidRPr="00CC3236" w:rsidRDefault="00CC3236" w:rsidP="00CC323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об оплате труда муниципальных служащих</w:t>
      </w:r>
    </w:p>
    <w:p w:rsidR="00CC3236" w:rsidRPr="00CC3236" w:rsidRDefault="00CC3236" w:rsidP="00CC323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Администрации Безрукавского сельсовета Рубцовского района Алтайского края</w:t>
      </w:r>
    </w:p>
    <w:p w:rsidR="00CC3236" w:rsidRPr="00CC3236" w:rsidRDefault="00CC3236" w:rsidP="00CC323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C3236" w:rsidRPr="00CC3236" w:rsidRDefault="00CC3236" w:rsidP="00CC3236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1. Оплата труда муниципальных служащих Администрации Безрукавского сельсовета Рубцовского района Алтайского края (далее - муниципальных служащих)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должностного оклада), а также ежемесячных и иных дополнительных выплат.</w:t>
      </w:r>
    </w:p>
    <w:p w:rsidR="00CC3236" w:rsidRPr="00CC3236" w:rsidRDefault="00CC3236" w:rsidP="00CC3236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К ежемесячным и иным дополнительным выплатам относятся:</w:t>
      </w:r>
    </w:p>
    <w:p w:rsidR="00CC3236" w:rsidRPr="00CC3236" w:rsidRDefault="00CC3236" w:rsidP="00CC3236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особые условия муниципальной службы;</w:t>
      </w:r>
    </w:p>
    <w:p w:rsidR="00CC3236" w:rsidRPr="00CC3236" w:rsidRDefault="00CC3236" w:rsidP="00CC3236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выслугу лет на муниципальной службе;</w:t>
      </w:r>
    </w:p>
    <w:p w:rsidR="00CC3236" w:rsidRPr="00CC3236" w:rsidRDefault="00CC3236" w:rsidP="00CC3236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ученую степень;</w:t>
      </w:r>
    </w:p>
    <w:p w:rsidR="00CC3236" w:rsidRPr="00CC3236" w:rsidRDefault="00CC3236" w:rsidP="00CC3236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- ежемесячная премия по результатам работы;</w:t>
      </w:r>
    </w:p>
    <w:p w:rsidR="00CC3236" w:rsidRPr="00CC3236" w:rsidRDefault="00CC3236" w:rsidP="00CC3236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- ежемесячное денежное поощрение;</w:t>
      </w:r>
    </w:p>
    <w:p w:rsidR="00CC3236" w:rsidRPr="00CC3236" w:rsidRDefault="00CC3236" w:rsidP="00CC3236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- единовременная выплата при предоставлении ежегодного оплачиваемого отпуска:</w:t>
      </w:r>
    </w:p>
    <w:p w:rsidR="00CC3236" w:rsidRPr="00CC3236" w:rsidRDefault="00CC3236" w:rsidP="00CC3236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- материальная помощь.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 xml:space="preserve">2. Размеры должностных окладов муниципальных служащих определяются Единой схемой должностных окладов муниципальных служащих Администрации Безрукавского сельсовета Рубцовского района Алтайского края, утверждаемой решением Безрукавского сельского Собрания депутатов </w:t>
      </w:r>
      <w:r w:rsidRPr="00CC323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C32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соответствии с нормами, установленными правовыми актами Российской Федерации и Алтайского края. </w:t>
      </w:r>
    </w:p>
    <w:p w:rsidR="00CC3236" w:rsidRPr="00CC3236" w:rsidRDefault="00CC3236" w:rsidP="00CC3236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Размер должностного оклада конкретного муниципального служащего определяется в соответствии с утвержденной Единой схемой должностных окладов муниципальных служащих Администрации Безрукавского сельсовета Рубцовского района Алтайского края.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 xml:space="preserve">3. Размеры ежемесячных и иных дополнительных выплат устанавливаются муниципальным служащим Главой сельсовета (далее – работодателем) при заключении трудового договора в пределах, установленных настоящим положением, с учётом объёма, степени сложности и важности решаемых задач, интенсивности и напряжённости служебной деятельности, уровня ответственности за принимаемые решения и персонального профессионального мастерства. </w:t>
      </w:r>
    </w:p>
    <w:p w:rsidR="00CC3236" w:rsidRPr="00CC3236" w:rsidRDefault="00CC3236" w:rsidP="00CC3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4. Надбавка к должностному окладу за особые условия муниципальной службы устанавливается работодателем при заключении трудового договора с учётом осуществления служебной деятельности в условиях меняющейся обстановки, необходимостью выполнения поручений в кратчайшие сроки с обязательным соблюдением качества их исполнения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Размер надбавки за особые условия муниципальной службы не может превышать 50 процентов должностного оклада.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5. Надбавка к должностному окладу за выслугу лет устанавливается в размерах: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- 10 процентов должностного оклада;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при стаже муниципальной службы от 5 лет до 10 лет - 15 процентов должностного оклада;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при стаже муниципальной службы от 10 лет до 15 лет - 20 процентов должностного оклада;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при стаже муниципальной службы 15 лет и выше - 30 процентов должностного оклада.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 xml:space="preserve">При возложении на муниципального служащего исполнения должностных обязанностей по другой муниципальной должности </w:t>
      </w:r>
      <w:r w:rsidRPr="00CC3236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надбавка за выслугу лет начисляется на должностной оклад, как по основной, так и по совмещаемой работе.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Надбавка к должностному окладу за выслугу лет выплачивается со дня возникновения права на назначение или на изменение размера этой надбавки.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Если у муниципального служащего право на назначение или изменение размера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временной нетрудоспособности.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236">
        <w:rPr>
          <w:rFonts w:ascii="Times New Roman" w:hAnsi="Times New Roman" w:cs="Times New Roman"/>
          <w:sz w:val="28"/>
          <w:szCs w:val="28"/>
        </w:rPr>
        <w:t>В том случае, если у муниципального служащего право на назначение или изменение размера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устанавливается со дня наступления этого права и производится соответствующий перерасчет среднего заработка.</w:t>
      </w:r>
      <w:proofErr w:type="gramEnd"/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Установление надбавки к должностному окладу за выслугу лет производится распоряжением Администрации сельсовета на основании решения комиссии по рассмотрению вопросов о стаже муниципальной службы.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6. Надбавка к должностному окладу за учёную степень устанавливается: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- за учёную степень кандидата наук, - в размере 10 процентов  от установленного денежного содержания по замещаемой муниципальным служащим должности, но не более 3000 рублей;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- за учёную степень доктора наук, - в размере 25 процентов  от установленного денежного содержания по замещаемой муниципальным служащим должности, но не более 7000 рублей;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 xml:space="preserve">7. Ежемесячная премия по результатам работы выплачивается </w:t>
      </w:r>
      <w:proofErr w:type="gramStart"/>
      <w:r w:rsidRPr="00CC32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C3236">
        <w:rPr>
          <w:rFonts w:ascii="Times New Roman" w:hAnsi="Times New Roman" w:cs="Times New Roman"/>
          <w:sz w:val="28"/>
          <w:szCs w:val="28"/>
        </w:rPr>
        <w:t>: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- надлежащее исполнение должностных обязанностей, соблюдение трудовой и служебной дисциплины;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- своевременное исполнение федеральных и краевых законов, краевых и муниципальных нормативно-правовых актов;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 xml:space="preserve">- своевременное и качественное выполнение поручений руководителя, а также мероприятий, предусмотренных планом работы Администрации </w:t>
      </w:r>
      <w:r w:rsidRPr="00CC3236">
        <w:rPr>
          <w:rFonts w:ascii="Times New Roman" w:hAnsi="Times New Roman" w:cs="Times New Roman"/>
          <w:sz w:val="28"/>
          <w:szCs w:val="28"/>
        </w:rPr>
        <w:lastRenderedPageBreak/>
        <w:t>сельсовета;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- своевременное и качественное рассмотрение предложений, заявлений и жалоб организаций и граждан;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- своевременное и качественное составление и представление установленной  отчётности и требуемой информации.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Предельный размер ежемесячной премии по результатам работы устанавливается в трудовом договоре, и не может превышать: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по высшим должностям муниципальной службы  - 180%,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по старшим и младшим должностям муниципальной службы  - 130%.</w:t>
      </w:r>
    </w:p>
    <w:p w:rsidR="00CC3236" w:rsidRPr="00CC3236" w:rsidRDefault="00CC3236" w:rsidP="00CC32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Размер ежемесячной премии по результатам работы за отработанный месяц устанавливается муниципальному служащему Главой сельсовета.</w:t>
      </w:r>
    </w:p>
    <w:p w:rsidR="00CC3236" w:rsidRPr="00CC3236" w:rsidRDefault="00CC3236" w:rsidP="00CC32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 xml:space="preserve">Начисление и выплата ежемесячной премии производится за фактически отработанное муниципальным служащим время в расчётном периоде. 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8. Муниципальным служащим производится выплата ежемесячного денежного поощрения в размере, установленном в трудовом договоре, но не более: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по высшим должностям муниципальной службы  -  0,8 должностного оклада,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по старшим и младшим должностям муниципальной службы  - 0,7 должностного оклада.</w:t>
      </w:r>
    </w:p>
    <w:p w:rsidR="00CC3236" w:rsidRPr="00CC3236" w:rsidRDefault="00CC3236" w:rsidP="00CC32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Размер ежемесячного денежного поощрения за отработанный месяц может уменьшаться работодателем с учетом личного вклада муниципального служащего в конечные результаты работы.</w:t>
      </w:r>
    </w:p>
    <w:p w:rsidR="00CC3236" w:rsidRPr="00CC3236" w:rsidRDefault="00CC3236" w:rsidP="00CC323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 xml:space="preserve">Начисление и выплата ежемесячного денежного поощрения производится за фактически отработанное муниципальным служащим время в расчётном периоде. 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Лицам, уволенным с муниципальной службы за виновные действия, ежемесячное денежное поощрение не выплачивается.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 xml:space="preserve">9. Муниципальному служащему выплачивается материальная помощь в размере одного должностного оклада один раз в год по заявлению </w:t>
      </w:r>
      <w:r w:rsidRPr="00CC3236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а так же единовременная выплата при предоставлении ежегодного оплачиваемого отпуска (далее - единовременная выплата) в размере двух должностных окладов в год.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Если материальная помощь и единовременная выплата не выплачивались в течение календарного года, они выплачиваются в конце финансового года пропорционально времени, отработанному в текущем календарном году.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 xml:space="preserve">При увольнении муниципального служащего и начислении ему компенсации за неиспользованный ежегодный оплачиваемый отпуск материальная помощь и единовременная выплата, неполученные на момент увольнения, выплачиваются пропорционально отработанному времени в текущем году. 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236">
        <w:rPr>
          <w:rFonts w:ascii="Times New Roman" w:hAnsi="Times New Roman" w:cs="Times New Roman"/>
          <w:sz w:val="28"/>
          <w:szCs w:val="28"/>
        </w:rPr>
        <w:t>Материальная помощь и единовременная выплата, полученные в текущем году до увольнения, перерасчёту и удержанию не подлежат.</w:t>
      </w:r>
      <w:proofErr w:type="gramEnd"/>
    </w:p>
    <w:p w:rsidR="00CC3236" w:rsidRPr="00CC3236" w:rsidRDefault="00CC3236" w:rsidP="00CC3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10. В случаях, установленных законодательством Российской Федерации, к денежному содержанию муниципального служащего устанавливается  районный коэффициент в размере 25%.</w:t>
      </w:r>
    </w:p>
    <w:p w:rsidR="00CC3236" w:rsidRPr="00CC3236" w:rsidRDefault="00CC3236" w:rsidP="00CC3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11. Годовой фонд оплаты труда муниципальных служащих устанавливается Постановлением № 224 в размере 43,5 должностных окладов в расчете на год.</w:t>
      </w:r>
    </w:p>
    <w:p w:rsidR="00CC3236" w:rsidRPr="00CC3236" w:rsidRDefault="00CC3236" w:rsidP="00CC32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C3236" w:rsidRPr="00CC3236" w:rsidRDefault="00CC3236" w:rsidP="00CC3236">
      <w:pPr>
        <w:rPr>
          <w:rFonts w:ascii="Times New Roman" w:hAnsi="Times New Roman" w:cs="Times New Roman"/>
          <w:sz w:val="28"/>
          <w:szCs w:val="28"/>
        </w:rPr>
      </w:pPr>
    </w:p>
    <w:p w:rsidR="00CC3236" w:rsidRPr="00CC3236" w:rsidRDefault="00CC3236" w:rsidP="00CC3236">
      <w:pPr>
        <w:rPr>
          <w:rFonts w:ascii="Times New Roman" w:hAnsi="Times New Roman" w:cs="Times New Roman"/>
          <w:sz w:val="28"/>
          <w:szCs w:val="28"/>
        </w:rPr>
      </w:pPr>
    </w:p>
    <w:p w:rsidR="00CC3236" w:rsidRPr="00CC3236" w:rsidRDefault="00CC3236" w:rsidP="00CC3236">
      <w:pPr>
        <w:rPr>
          <w:rFonts w:ascii="Times New Roman" w:hAnsi="Times New Roman" w:cs="Times New Roman"/>
          <w:sz w:val="28"/>
          <w:szCs w:val="28"/>
        </w:rPr>
      </w:pPr>
    </w:p>
    <w:p w:rsidR="00CC3236" w:rsidRPr="00CC3236" w:rsidRDefault="00CC3236" w:rsidP="00CC3236">
      <w:pPr>
        <w:rPr>
          <w:rFonts w:ascii="Times New Roman" w:hAnsi="Times New Roman" w:cs="Times New Roman"/>
          <w:sz w:val="28"/>
          <w:szCs w:val="28"/>
        </w:rPr>
      </w:pPr>
    </w:p>
    <w:p w:rsidR="00CC3236" w:rsidRPr="00CC3236" w:rsidRDefault="00CC3236" w:rsidP="00CC3236">
      <w:pPr>
        <w:rPr>
          <w:rFonts w:ascii="Times New Roman" w:hAnsi="Times New Roman" w:cs="Times New Roman"/>
          <w:sz w:val="28"/>
          <w:szCs w:val="28"/>
        </w:rPr>
      </w:pPr>
    </w:p>
    <w:p w:rsidR="00CC3236" w:rsidRPr="00CC3236" w:rsidRDefault="00CC3236" w:rsidP="00CC3236">
      <w:pPr>
        <w:rPr>
          <w:rFonts w:ascii="Times New Roman" w:hAnsi="Times New Roman" w:cs="Times New Roman"/>
          <w:sz w:val="28"/>
          <w:szCs w:val="28"/>
        </w:rPr>
      </w:pPr>
    </w:p>
    <w:p w:rsidR="00CC3236" w:rsidRPr="00CC3236" w:rsidRDefault="00CC3236" w:rsidP="00CC3236">
      <w:pPr>
        <w:rPr>
          <w:rFonts w:ascii="Times New Roman" w:hAnsi="Times New Roman" w:cs="Times New Roman"/>
          <w:sz w:val="28"/>
          <w:szCs w:val="28"/>
        </w:rPr>
      </w:pPr>
    </w:p>
    <w:p w:rsidR="00CC3236" w:rsidRPr="00CC3236" w:rsidRDefault="00CC3236" w:rsidP="00CC3236">
      <w:pPr>
        <w:rPr>
          <w:rFonts w:ascii="Times New Roman" w:hAnsi="Times New Roman" w:cs="Times New Roman"/>
          <w:sz w:val="28"/>
          <w:szCs w:val="28"/>
        </w:rPr>
      </w:pPr>
    </w:p>
    <w:p w:rsidR="00CC3236" w:rsidRPr="00CC3236" w:rsidRDefault="00CC3236" w:rsidP="00CC3236">
      <w:pPr>
        <w:rPr>
          <w:rFonts w:ascii="Times New Roman" w:hAnsi="Times New Roman" w:cs="Times New Roman"/>
          <w:sz w:val="28"/>
          <w:szCs w:val="28"/>
        </w:rPr>
      </w:pPr>
    </w:p>
    <w:p w:rsidR="00CC3236" w:rsidRPr="00CC3236" w:rsidRDefault="00CC3236" w:rsidP="00CC3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C3236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C3236" w:rsidRPr="00CC3236" w:rsidRDefault="00CC3236" w:rsidP="00CC3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Безрукавского</w:t>
      </w:r>
    </w:p>
    <w:p w:rsidR="00CC3236" w:rsidRPr="00CC3236" w:rsidRDefault="00CC3236" w:rsidP="00CC3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сельского Собрания депутатов</w:t>
      </w:r>
    </w:p>
    <w:p w:rsidR="00CC3236" w:rsidRPr="00CC3236" w:rsidRDefault="00CC3236" w:rsidP="00CC3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29.09. 2023 № 42</w:t>
      </w:r>
    </w:p>
    <w:p w:rsidR="00CC3236" w:rsidRPr="00CC3236" w:rsidRDefault="00CC3236" w:rsidP="00CC3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236" w:rsidRPr="00CC3236" w:rsidRDefault="00CC3236" w:rsidP="00CC3236">
      <w:pPr>
        <w:rPr>
          <w:rFonts w:ascii="Times New Roman" w:hAnsi="Times New Roman" w:cs="Times New Roman"/>
          <w:sz w:val="28"/>
          <w:szCs w:val="28"/>
        </w:rPr>
      </w:pPr>
    </w:p>
    <w:p w:rsidR="00CC3236" w:rsidRPr="00CC3236" w:rsidRDefault="00CC3236" w:rsidP="00CC32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ПОЛОЖЕНИЕ</w:t>
      </w:r>
    </w:p>
    <w:p w:rsidR="00CC3236" w:rsidRPr="00CC3236" w:rsidRDefault="00CC3236" w:rsidP="00CC32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об оплате труда Главы Безрукавского сельсовета Рубцовского района Алтайского края</w:t>
      </w:r>
    </w:p>
    <w:p w:rsidR="00CC3236" w:rsidRPr="00CC3236" w:rsidRDefault="00CC3236" w:rsidP="00CC32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C3236" w:rsidRPr="00CC3236" w:rsidRDefault="00CC3236" w:rsidP="00CC32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236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CC3236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Администрации Алтайского края от 22.06.2023 </w:t>
      </w:r>
      <w:bookmarkStart w:id="0" w:name="_GoBack"/>
      <w:bookmarkEnd w:id="0"/>
      <w:r w:rsidRPr="00CC3236">
        <w:rPr>
          <w:rFonts w:ascii="Times New Roman" w:hAnsi="Times New Roman" w:cs="Times New Roman"/>
          <w:bCs/>
          <w:sz w:val="28"/>
          <w:szCs w:val="28"/>
        </w:rPr>
        <w:t xml:space="preserve">№ 224 </w:t>
      </w:r>
      <w:r w:rsidRPr="00CC3236">
        <w:rPr>
          <w:rFonts w:ascii="Times New Roman" w:hAnsi="Times New Roman" w:cs="Times New Roman"/>
          <w:sz w:val="28"/>
          <w:szCs w:val="28"/>
        </w:rPr>
        <w:t>«Об установлении нормативов формирования расходов на оплату труда депутатов, выборных должностных лиц местного</w:t>
      </w:r>
      <w:proofErr w:type="gramEnd"/>
      <w:r w:rsidRPr="00CC3236">
        <w:rPr>
          <w:rFonts w:ascii="Times New Roman" w:hAnsi="Times New Roman" w:cs="Times New Roman"/>
          <w:sz w:val="28"/>
          <w:szCs w:val="28"/>
        </w:rPr>
        <w:t xml:space="preserve"> самоуправления, осуществляющих свои полномочия на постоянной основе, муниципальных служащих»</w:t>
      </w:r>
      <w:r w:rsidRPr="00CC3236"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 № 224)  определяет размеры и условия оплаты труда Главы Безрукавского сельсовета Рубцовского района Алтайского края, </w:t>
      </w:r>
      <w:proofErr w:type="gramStart"/>
      <w:r w:rsidRPr="00CC3236">
        <w:rPr>
          <w:rFonts w:ascii="Times New Roman" w:hAnsi="Times New Roman" w:cs="Times New Roman"/>
          <w:bCs/>
          <w:sz w:val="28"/>
          <w:szCs w:val="28"/>
        </w:rPr>
        <w:t>осуществляющему</w:t>
      </w:r>
      <w:proofErr w:type="gramEnd"/>
      <w:r w:rsidRPr="00CC3236">
        <w:rPr>
          <w:rFonts w:ascii="Times New Roman" w:hAnsi="Times New Roman" w:cs="Times New Roman"/>
          <w:bCs/>
          <w:sz w:val="28"/>
          <w:szCs w:val="28"/>
        </w:rPr>
        <w:t xml:space="preserve"> полномочия на постоянной основе (далее – Глава сельсовета). </w:t>
      </w:r>
    </w:p>
    <w:p w:rsidR="00CC3236" w:rsidRPr="00CC3236" w:rsidRDefault="00CC3236" w:rsidP="00CC32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236">
        <w:rPr>
          <w:rFonts w:ascii="Times New Roman" w:hAnsi="Times New Roman" w:cs="Times New Roman"/>
          <w:bCs/>
          <w:sz w:val="28"/>
          <w:szCs w:val="28"/>
        </w:rPr>
        <w:t>2. Оплата труда Главы сельсовета производится в виде денежного содержания.</w:t>
      </w:r>
    </w:p>
    <w:p w:rsidR="00CC3236" w:rsidRPr="00CC3236" w:rsidRDefault="00CC3236" w:rsidP="00CC32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236">
        <w:rPr>
          <w:rFonts w:ascii="Times New Roman" w:hAnsi="Times New Roman" w:cs="Times New Roman"/>
          <w:bCs/>
          <w:sz w:val="28"/>
          <w:szCs w:val="28"/>
        </w:rPr>
        <w:t>Денежное содержание Главы сельсовета состоит из ежемесячного денежного вознаграждения, ежемесячного денежного поощрения и иных дополнительных выплат.</w:t>
      </w:r>
    </w:p>
    <w:p w:rsidR="00CC3236" w:rsidRPr="00CC3236" w:rsidRDefault="00CC3236" w:rsidP="00CC32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C3236">
        <w:rPr>
          <w:rFonts w:ascii="Times New Roman" w:hAnsi="Times New Roman" w:cs="Times New Roman"/>
          <w:bCs/>
          <w:sz w:val="28"/>
          <w:szCs w:val="28"/>
        </w:rPr>
        <w:t>К иным дополнительным выплатам относится материальная помощь</w:t>
      </w:r>
      <w:r w:rsidRPr="00CC323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C3236" w:rsidRPr="00CC3236" w:rsidRDefault="00CC3236" w:rsidP="00CC32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23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C3236"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определяются Единой схемой денежного вознаграждения Главы Безрукавского сельсовета Рубцовского района Алтайского края, утверждаемой решением Безрукавского сельского Собрания депутатов </w:t>
      </w:r>
      <w:r w:rsidRPr="00CC323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нормами, установленными правовыми актами Российской Федерации и Алтайского края. </w:t>
      </w:r>
    </w:p>
    <w:p w:rsidR="00CC3236" w:rsidRPr="00CC3236" w:rsidRDefault="00CC3236" w:rsidP="00CC32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236">
        <w:rPr>
          <w:rFonts w:ascii="Times New Roman" w:hAnsi="Times New Roman" w:cs="Times New Roman"/>
          <w:bCs/>
          <w:sz w:val="28"/>
          <w:szCs w:val="28"/>
        </w:rPr>
        <w:lastRenderedPageBreak/>
        <w:t>4. Главе сельсовета производится выплата ежемесячного денежного поощрения в размере 40 процентов от ежемесячного денежного вознаграждения.</w:t>
      </w:r>
    </w:p>
    <w:p w:rsidR="00CC3236" w:rsidRPr="00CC3236" w:rsidRDefault="00CC3236" w:rsidP="00CC32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C3236">
        <w:rPr>
          <w:rFonts w:ascii="Times New Roman" w:hAnsi="Times New Roman" w:cs="Times New Roman"/>
          <w:bCs/>
          <w:sz w:val="28"/>
          <w:szCs w:val="28"/>
        </w:rPr>
        <w:t>6. Главе сельсовета ежегодно производится выплата материальной помощи в размере  ежемесячного денежного вознаграждения.</w:t>
      </w:r>
    </w:p>
    <w:p w:rsidR="00CC3236" w:rsidRPr="00CC3236" w:rsidRDefault="00CC3236" w:rsidP="00CC32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Материальная помощь, как правило,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сельсовета материальная помощь выплачивается в размере, пропорциональном времени, отработанному в текущем календарном году.</w:t>
      </w:r>
    </w:p>
    <w:p w:rsidR="00CC3236" w:rsidRPr="00CC3236" w:rsidRDefault="00CC3236" w:rsidP="00CC32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 xml:space="preserve">7. Годовой фонд оплаты труда Главе сельсовета устанавливается с учетом предельного фонда оплаты труда выборных должностных лиц местного самоуправления, установленного Постановлением № 224 в размере 18,6 денежных вознаграждений в расчете на год. </w:t>
      </w:r>
    </w:p>
    <w:p w:rsidR="00E5362E" w:rsidRPr="00CC3236" w:rsidRDefault="00E5362E" w:rsidP="00E5362E">
      <w:pPr>
        <w:ind w:left="-540" w:right="-5"/>
        <w:rPr>
          <w:rFonts w:ascii="Times New Roman" w:hAnsi="Times New Roman" w:cs="Times New Roman"/>
          <w:sz w:val="28"/>
          <w:szCs w:val="28"/>
        </w:rPr>
      </w:pPr>
    </w:p>
    <w:sectPr w:rsidR="00E5362E" w:rsidRPr="00CC3236" w:rsidSect="008E3E89">
      <w:pgSz w:w="12240" w:h="15840"/>
      <w:pgMar w:top="539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F08"/>
    <w:multiLevelType w:val="hybridMultilevel"/>
    <w:tmpl w:val="AA502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B62"/>
    <w:rsid w:val="00030961"/>
    <w:rsid w:val="000410EA"/>
    <w:rsid w:val="00056500"/>
    <w:rsid w:val="000E592A"/>
    <w:rsid w:val="000F1267"/>
    <w:rsid w:val="001069E7"/>
    <w:rsid w:val="00134FDC"/>
    <w:rsid w:val="00157934"/>
    <w:rsid w:val="001870F6"/>
    <w:rsid w:val="001A63AA"/>
    <w:rsid w:val="001F4CEC"/>
    <w:rsid w:val="00207852"/>
    <w:rsid w:val="002558F5"/>
    <w:rsid w:val="00276619"/>
    <w:rsid w:val="002A6078"/>
    <w:rsid w:val="002A7904"/>
    <w:rsid w:val="002D244B"/>
    <w:rsid w:val="002F21BF"/>
    <w:rsid w:val="002F798F"/>
    <w:rsid w:val="00302C83"/>
    <w:rsid w:val="00317B47"/>
    <w:rsid w:val="003828F7"/>
    <w:rsid w:val="00382A49"/>
    <w:rsid w:val="003A6F57"/>
    <w:rsid w:val="0046022C"/>
    <w:rsid w:val="00467778"/>
    <w:rsid w:val="004742B6"/>
    <w:rsid w:val="004A78EE"/>
    <w:rsid w:val="0053330F"/>
    <w:rsid w:val="0055624B"/>
    <w:rsid w:val="0058577B"/>
    <w:rsid w:val="005B5FF2"/>
    <w:rsid w:val="005B7CB3"/>
    <w:rsid w:val="005C519B"/>
    <w:rsid w:val="00603938"/>
    <w:rsid w:val="006F23FE"/>
    <w:rsid w:val="00700EA5"/>
    <w:rsid w:val="00733C5B"/>
    <w:rsid w:val="007B2927"/>
    <w:rsid w:val="00804F08"/>
    <w:rsid w:val="0083238E"/>
    <w:rsid w:val="00871C64"/>
    <w:rsid w:val="0087464B"/>
    <w:rsid w:val="00895642"/>
    <w:rsid w:val="008D03B0"/>
    <w:rsid w:val="008D66D5"/>
    <w:rsid w:val="008E27F3"/>
    <w:rsid w:val="008E3E89"/>
    <w:rsid w:val="00952322"/>
    <w:rsid w:val="00966BEF"/>
    <w:rsid w:val="00A15E75"/>
    <w:rsid w:val="00A5051C"/>
    <w:rsid w:val="00A51B62"/>
    <w:rsid w:val="00A91D05"/>
    <w:rsid w:val="00A948BF"/>
    <w:rsid w:val="00B47FE5"/>
    <w:rsid w:val="00BB4845"/>
    <w:rsid w:val="00C13AC7"/>
    <w:rsid w:val="00C14A19"/>
    <w:rsid w:val="00C225FE"/>
    <w:rsid w:val="00C32A50"/>
    <w:rsid w:val="00C43279"/>
    <w:rsid w:val="00CC3236"/>
    <w:rsid w:val="00D523EB"/>
    <w:rsid w:val="00E10871"/>
    <w:rsid w:val="00E17FBA"/>
    <w:rsid w:val="00E5362E"/>
    <w:rsid w:val="00E941CF"/>
    <w:rsid w:val="00EE6439"/>
    <w:rsid w:val="00F85751"/>
    <w:rsid w:val="00F91A6A"/>
    <w:rsid w:val="00FC628D"/>
    <w:rsid w:val="00FE34FC"/>
    <w:rsid w:val="00FF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4B"/>
  </w:style>
  <w:style w:type="paragraph" w:styleId="3">
    <w:name w:val="heading 3"/>
    <w:basedOn w:val="a"/>
    <w:next w:val="a"/>
    <w:link w:val="30"/>
    <w:semiHidden/>
    <w:unhideWhenUsed/>
    <w:qFormat/>
    <w:rsid w:val="00382A49"/>
    <w:pPr>
      <w:keepNext/>
      <w:tabs>
        <w:tab w:val="left" w:pos="10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F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382A49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List Paragraph"/>
    <w:basedOn w:val="a"/>
    <w:uiPriority w:val="34"/>
    <w:qFormat/>
    <w:rsid w:val="00C14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CC1F-E1CE-47CF-BED1-CFFD202E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10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2023-10-02T07:52:00Z</cp:lastPrinted>
  <dcterms:created xsi:type="dcterms:W3CDTF">2022-10-19T03:42:00Z</dcterms:created>
  <dcterms:modified xsi:type="dcterms:W3CDTF">2023-10-06T01:48:00Z</dcterms:modified>
</cp:coreProperties>
</file>