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56" w:rsidRDefault="00925F1E" w:rsidP="00925F1E">
      <w:pPr>
        <w:tabs>
          <w:tab w:val="left" w:pos="9088"/>
        </w:tabs>
        <w:spacing w:after="40" w:line="240" w:lineRule="auto"/>
        <w:ind w:right="-79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</w:t>
      </w:r>
      <w:r w:rsidR="00B52556">
        <w:rPr>
          <w:rFonts w:ascii="Times New Roman" w:eastAsia="Times New Roman" w:hAnsi="Times New Roman" w:cs="Times New Roman"/>
          <w:sz w:val="28"/>
        </w:rPr>
        <w:t>проект</w:t>
      </w:r>
    </w:p>
    <w:p w:rsidR="00925F1E" w:rsidRDefault="00925F1E" w:rsidP="00925F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25F1E" w:rsidRDefault="00925F1E" w:rsidP="00925F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НОВОАЛЕКСАНДРОВСКОЕ СЕЛЬСКОЕ СОБРАНИЕ ДЕПУТАТОВ</w:t>
      </w:r>
    </w:p>
    <w:p w:rsidR="00925F1E" w:rsidRDefault="00925F1E" w:rsidP="00925F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РУБЦОВСКОГО РАЙОНА АЛТАЙСКОГО КРАЯ</w:t>
      </w:r>
    </w:p>
    <w:p w:rsidR="00925F1E" w:rsidRDefault="00925F1E" w:rsidP="00925F1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25F1E" w:rsidRDefault="00925F1E" w:rsidP="00925F1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25F1E" w:rsidRDefault="00925F1E" w:rsidP="00925F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25F1E" w:rsidRDefault="00925F1E" w:rsidP="00925F1E">
      <w:pPr>
        <w:pStyle w:val="a3"/>
        <w:rPr>
          <w:rFonts w:ascii="Times New Roman" w:hAnsi="Times New Roman"/>
          <w:sz w:val="28"/>
          <w:szCs w:val="28"/>
        </w:rPr>
      </w:pPr>
    </w:p>
    <w:p w:rsidR="00925F1E" w:rsidRDefault="00925F1E" w:rsidP="00925F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                                                                                                                № </w:t>
      </w:r>
    </w:p>
    <w:p w:rsidR="00925F1E" w:rsidRPr="004564F7" w:rsidRDefault="00925F1E" w:rsidP="00925F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64F7">
        <w:rPr>
          <w:rFonts w:ascii="Times New Roman" w:hAnsi="Times New Roman"/>
          <w:sz w:val="24"/>
          <w:szCs w:val="24"/>
        </w:rPr>
        <w:t>с</w:t>
      </w:r>
      <w:proofErr w:type="gramStart"/>
      <w:r w:rsidRPr="004564F7">
        <w:rPr>
          <w:rFonts w:ascii="Times New Roman" w:hAnsi="Times New Roman"/>
          <w:sz w:val="24"/>
          <w:szCs w:val="24"/>
        </w:rPr>
        <w:t>.Н</w:t>
      </w:r>
      <w:proofErr w:type="gramEnd"/>
      <w:r w:rsidRPr="004564F7">
        <w:rPr>
          <w:rFonts w:ascii="Times New Roman" w:hAnsi="Times New Roman"/>
          <w:sz w:val="24"/>
          <w:szCs w:val="24"/>
        </w:rPr>
        <w:t>овоалександровка</w:t>
      </w: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Новоалександровский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 Рубцовского района Алтайского края</w:t>
      </w:r>
    </w:p>
    <w:p w:rsidR="0034055A" w:rsidRDefault="00B52556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на 2024 год и на плановый период 2025 и 2026 годов</w:t>
      </w: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1 Основные характеристики бюджета сельского поселения на 2024 год и на плановый период 2025 и 2026 годов</w:t>
      </w:r>
    </w:p>
    <w:p w:rsidR="0034055A" w:rsidRDefault="0034055A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 основные характеристики бюджета сельского поселения на 2024 год: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прогнозируемый общий объем доходов бюджета сельского поселения в сумме 3 368,5 тыс. рублей, в том числе объем межбюджетных трансфертов, получаемых из других бюджетов, в сумме 2 815,1 тыс. рублей;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общий объем расходов бюджета сельского поселения в сумме 3 368,5 тыс. рублей;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дефицит бюджета сельского поселения в сумме 0,0 тыс. рублей.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основные характеристики бюджета сельского поселения на 2025 год и на 2026 год: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1) прогнозируемый общий объем доходов бюджета сельского поселения на 2025 год  в  сумме 3 503,2 тыс.  рублей,  в  том  числе  объем трансфертов, получаемых из других бюджетов, в сумме 2 927,7 тыс. рублей и на 2026 год в сумме 3 643,4 тыс. рублей,  в  том  числе объем межбюджетных трансфертов, получаемых из других бюджетов, в сумме 3 044,8 тыс. рублей;</w:t>
      </w:r>
      <w:proofErr w:type="gramEnd"/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общий  объем  расходов  бюджета  сельского поселения на 2025 год в сумме 3 503,2 тыс. рублей, в том числе условно утвержденные расходы в сумме 0,0 тыс. рублей  и 2026 год  в  сумме 3 643,4 тыс. рублей, в том числе условно утвержденные расходы в сумме 0,0 тыс. рублей;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</w:t>
      </w:r>
      <w:r>
        <w:rPr>
          <w:rFonts w:ascii="Times New Roman" w:eastAsia="Times New Roman" w:hAnsi="Times New Roman" w:cs="Times New Roman"/>
          <w:sz w:val="28"/>
        </w:rPr>
        <w:lastRenderedPageBreak/>
        <w:t>рублей, в том числе верхний предел долга по муниципальным гарантиям в сумме 0,0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дефицит бюджета сельского поселения на 2025 год в сумме 0,0 тыс. рублей и на 2026 год в сумме 0,0 тыс. рублей.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 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34055A" w:rsidRDefault="0034055A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2. Бюджетные ассигнования бюджета сельского поселения на 2024 год и на плановый период 2025 и 2026 годов</w:t>
      </w:r>
    </w:p>
    <w:p w:rsidR="0034055A" w:rsidRDefault="0034055A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Утвердить: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ведомственную структуру расходов бюджета сельского поселения на 2024  год согласно приложению 5 к настоящему Решению;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ведомственную структуру расходов бюджета сельского поселения на 2025 и 2026 годы  согласно  приложению 6  к  настоящему Решению;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5) 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6) 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общий объем бюджетных ассигнований, направляемых на исполнение публичных нормативных обязательств, на 2024 год в сумме 42,0 тыс. рублей, на 2025 год в сумме 43,7 тыс. рублей и на 2026 год в сумме 45,4 тыс. рублей.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Новоалександровский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на 2024 год в сумме 5,0 тыс. рублей, на 2025 год в сумме 5,2 тыс. рублей, на 2026 год в сумме 5,4 тыс. рублей.</w:t>
      </w:r>
    </w:p>
    <w:p w:rsidR="0034055A" w:rsidRDefault="0034055A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3. Межбюджетные трансферты</w:t>
      </w:r>
    </w:p>
    <w:p w:rsidR="0034055A" w:rsidRDefault="0034055A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 Утвердить объем межбюджетных трансфертов, подлежащих перечислению в 2024 году в бюджет Рубцовского района  из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Новоалександровский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Рубцовского </w:t>
      </w:r>
      <w:r>
        <w:rPr>
          <w:rFonts w:ascii="Times New Roman" w:eastAsia="Times New Roman" w:hAnsi="Times New Roman" w:cs="Times New Roman"/>
          <w:sz w:val="28"/>
        </w:rPr>
        <w:lastRenderedPageBreak/>
        <w:t>района Алтайского края, на решение вопросов местного значения в соответствии с заключенными соглашениями: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1)  Составление  проекта бюджета поселения, </w:t>
      </w:r>
      <w:r w:rsidRPr="00B52556">
        <w:rPr>
          <w:rFonts w:ascii="Times New Roman" w:eastAsia="Times New Roman" w:hAnsi="Times New Roman" w:cs="Times New Roman"/>
          <w:sz w:val="28"/>
        </w:rPr>
        <w:t xml:space="preserve">исполнение бюджета поселения, </w:t>
      </w:r>
      <w:proofErr w:type="gramStart"/>
      <w:r w:rsidRPr="00B52556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B52556">
        <w:rPr>
          <w:rFonts w:ascii="Times New Roman" w:eastAsia="Times New Roman" w:hAnsi="Times New Roman" w:cs="Times New Roman"/>
          <w:sz w:val="28"/>
        </w:rPr>
        <w:t xml:space="preserve"> его исполнением, составление   о</w:t>
      </w:r>
      <w:r>
        <w:rPr>
          <w:rFonts w:ascii="Times New Roman" w:eastAsia="Times New Roman" w:hAnsi="Times New Roman" w:cs="Times New Roman"/>
          <w:sz w:val="28"/>
        </w:rPr>
        <w:t>тчета об исполнении бюджета поселения в сумме 2,0 тыс. рублей;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2. Утвердить объем межбюджетных трансфертов, подлежащих перечислению в 2025 году в бюджет Рубцовского района  из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Новоалександровский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Рубцовского района Алтайского края, на решение вопросов местного значения в соответствии с заключенными соглашениями: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1)  Составление  проекта бюджета поселения, исполнение бюджета поселения,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его исполнением, составление отчета об исполнении бюджета поселения в сумме 2,1 тыс. рублей;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3. Утвердить объем межбюджетных трансфертов, подлежащих перечислению в 2026 году в бюджет Рубцовского района  из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Новоалександровский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Рубцовского района Алтайского края, на решение вопросов местного значения в соответствии с заключенными соглашениями: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1)  Составление  проекта бюджета поселения,  исполнение бюджета поселения,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его исполнением, составление  отчета об исполнении бюджета поселения в сумме 2,2 тыс. рублей;</w:t>
      </w:r>
    </w:p>
    <w:p w:rsidR="0034055A" w:rsidRDefault="0034055A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4. Особенности исполнения бюджета сельского поселения</w:t>
      </w:r>
    </w:p>
    <w:p w:rsidR="0034055A" w:rsidRDefault="0034055A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 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Новоалександровского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Рубцовского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4. Рекомендовать органам местного самоуправления, муниципальным учреждениям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Новоалександровский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Рубцовского района Алтайского края не принимать решений, приводящих к </w:t>
      </w:r>
      <w:r>
        <w:rPr>
          <w:rFonts w:ascii="Times New Roman" w:eastAsia="Times New Roman" w:hAnsi="Times New Roman" w:cs="Times New Roman"/>
          <w:sz w:val="28"/>
        </w:rPr>
        <w:lastRenderedPageBreak/>
        <w:t>увеличению численности муниципальных служащих, работников муниципальных учреждений.</w:t>
      </w:r>
    </w:p>
    <w:p w:rsidR="0034055A" w:rsidRDefault="0034055A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34055A" w:rsidRDefault="0034055A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Статья 5. Приведение решений и иных нормативных правовых актов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Новоалександровский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 Рубцовского района Алтайского края в соответствие с настоящим Решением</w:t>
      </w:r>
    </w:p>
    <w:p w:rsidR="0034055A" w:rsidRDefault="0034055A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Решения и иные нормативные правовые акты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Новоалександровский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Рубцовского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4055A" w:rsidRDefault="0034055A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6. Вступление в силу настоящего Решения</w:t>
      </w:r>
    </w:p>
    <w:p w:rsidR="0034055A" w:rsidRDefault="0034055A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ind w:firstLine="8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 1 января 2024 года.</w:t>
      </w:r>
    </w:p>
    <w:p w:rsidR="00B52556" w:rsidRDefault="00B52556">
      <w:pPr>
        <w:spacing w:after="40" w:line="240" w:lineRule="auto"/>
        <w:ind w:firstLine="800"/>
        <w:jc w:val="both"/>
        <w:rPr>
          <w:rFonts w:ascii="Times New Roman" w:eastAsia="Times New Roman" w:hAnsi="Times New Roman" w:cs="Times New Roman"/>
          <w:sz w:val="28"/>
        </w:rPr>
      </w:pPr>
    </w:p>
    <w:p w:rsidR="00B52556" w:rsidRDefault="00B52556">
      <w:pPr>
        <w:spacing w:after="40" w:line="240" w:lineRule="auto"/>
        <w:ind w:firstLine="800"/>
        <w:jc w:val="both"/>
        <w:rPr>
          <w:rFonts w:ascii="Times New Roman" w:eastAsia="Times New Roman" w:hAnsi="Times New Roman" w:cs="Times New Roman"/>
          <w:sz w:val="28"/>
        </w:rPr>
      </w:pPr>
    </w:p>
    <w:p w:rsidR="00B52556" w:rsidRDefault="00B5255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Глава сельсовета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Попова И.Г.</w:t>
      </w: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34055A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2556" w:rsidRDefault="00B52556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2556" w:rsidRDefault="00B52556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2556" w:rsidRDefault="00B52556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2556" w:rsidRDefault="00B52556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2556" w:rsidRDefault="00B52556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2556" w:rsidRDefault="00B52556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2556" w:rsidRDefault="00B52556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2556" w:rsidRDefault="00B52556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2556" w:rsidRDefault="00B52556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2556" w:rsidRDefault="00B52556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2556" w:rsidRDefault="00B52556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2556" w:rsidRDefault="00B52556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2556" w:rsidRDefault="00B52556" w:rsidP="00B52556">
      <w:pPr>
        <w:tabs>
          <w:tab w:val="left" w:pos="2252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B52556" w:rsidRDefault="00B52556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Default="00925F1E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Default="00925F1E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к решению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5F1E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925F1E">
        <w:rPr>
          <w:rFonts w:ascii="Times New Roman" w:hAnsi="Times New Roman"/>
          <w:sz w:val="28"/>
          <w:szCs w:val="28"/>
        </w:rPr>
        <w:t xml:space="preserve"> сельсовет Рубцовского района 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Алтайского края на 2024 год и </w:t>
      </w:r>
    </w:p>
    <w:p w:rsidR="0034055A" w:rsidRPr="00925F1E" w:rsidRDefault="00925F1E" w:rsidP="00925F1E">
      <w:pPr>
        <w:pStyle w:val="a3"/>
        <w:jc w:val="right"/>
        <w:rPr>
          <w:rFonts w:ascii="Times New Roman" w:eastAsia="Arial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на плановый период 2025 и 2026 годов»</w:t>
      </w: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Источники финансирования дефицита бюджета сельского поселения на 2024 год</w:t>
      </w: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6523"/>
        <w:gridCol w:w="2137"/>
      </w:tblGrid>
      <w:tr w:rsidR="0034055A">
        <w:trPr>
          <w:trHeight w:val="1"/>
        </w:trPr>
        <w:tc>
          <w:tcPr>
            <w:tcW w:w="6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34055A">
        <w:trPr>
          <w:trHeight w:val="1"/>
        </w:trPr>
        <w:tc>
          <w:tcPr>
            <w:tcW w:w="6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к решению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5F1E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925F1E">
        <w:rPr>
          <w:rFonts w:ascii="Times New Roman" w:hAnsi="Times New Roman"/>
          <w:sz w:val="28"/>
          <w:szCs w:val="28"/>
        </w:rPr>
        <w:t xml:space="preserve"> сельсовет Рубцовского района 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Алтайского края на 2024 год и </w:t>
      </w:r>
    </w:p>
    <w:p w:rsidR="00925F1E" w:rsidRPr="00925F1E" w:rsidRDefault="00925F1E" w:rsidP="00925F1E">
      <w:pPr>
        <w:pStyle w:val="a3"/>
        <w:jc w:val="right"/>
        <w:rPr>
          <w:rFonts w:ascii="Times New Roman" w:eastAsia="Arial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на плановый период 2025 и 2026 годов»</w:t>
      </w: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Источники финансирования дефицита бюджета сельского поселения на плановый период 2025 и 2026 годов</w:t>
      </w: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6118"/>
        <w:gridCol w:w="1349"/>
        <w:gridCol w:w="1357"/>
      </w:tblGrid>
      <w:tr w:rsidR="0034055A">
        <w:trPr>
          <w:trHeight w:val="1"/>
        </w:trPr>
        <w:tc>
          <w:tcPr>
            <w:tcW w:w="6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1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2025 год, тыс. рублей</w:t>
            </w: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</w:tr>
      <w:tr w:rsidR="0034055A">
        <w:trPr>
          <w:trHeight w:val="1"/>
        </w:trPr>
        <w:tc>
          <w:tcPr>
            <w:tcW w:w="6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Default="00925F1E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Default="00925F1E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Default="00925F1E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к решению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5F1E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925F1E">
        <w:rPr>
          <w:rFonts w:ascii="Times New Roman" w:hAnsi="Times New Roman"/>
          <w:sz w:val="28"/>
          <w:szCs w:val="28"/>
        </w:rPr>
        <w:t xml:space="preserve"> сельсовет Рубцовского района 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Алтайского края на 2024 год и </w:t>
      </w:r>
    </w:p>
    <w:p w:rsidR="00925F1E" w:rsidRPr="00925F1E" w:rsidRDefault="00925F1E" w:rsidP="00925F1E">
      <w:pPr>
        <w:pStyle w:val="a3"/>
        <w:jc w:val="right"/>
        <w:rPr>
          <w:rFonts w:ascii="Times New Roman" w:eastAsia="Arial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на плановый период 2025 и 2026 годов»</w:t>
      </w: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5762"/>
        <w:gridCol w:w="1142"/>
        <w:gridCol w:w="1607"/>
      </w:tblGrid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1 846,9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627,7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807,8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406,4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138,5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138,5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103,1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103,1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164,7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63,7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5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3 368,5</w:t>
            </w:r>
          </w:p>
        </w:tc>
      </w:tr>
    </w:tbl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Default="00925F1E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к решению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5F1E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925F1E">
        <w:rPr>
          <w:rFonts w:ascii="Times New Roman" w:hAnsi="Times New Roman"/>
          <w:sz w:val="28"/>
          <w:szCs w:val="28"/>
        </w:rPr>
        <w:t xml:space="preserve"> сельсовет Рубцовского района 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Алтайского края на 2024 год и </w:t>
      </w:r>
    </w:p>
    <w:p w:rsidR="00925F1E" w:rsidRPr="00925F1E" w:rsidRDefault="00925F1E" w:rsidP="00925F1E">
      <w:pPr>
        <w:pStyle w:val="a3"/>
        <w:jc w:val="right"/>
        <w:rPr>
          <w:rFonts w:ascii="Times New Roman" w:eastAsia="Arial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на плановый период 2025 и 2026 годов»</w:t>
      </w:r>
    </w:p>
    <w:p w:rsidR="00925F1E" w:rsidRDefault="00925F1E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4858"/>
        <w:gridCol w:w="1033"/>
        <w:gridCol w:w="1317"/>
        <w:gridCol w:w="1392"/>
      </w:tblGrid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2025 год, тыс. рублей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1 920,7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1 997,5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652,8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678,9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840,1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873,7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5,2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5,4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422,6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439,5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144,0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149,8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144,0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149,8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107,2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111,5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107,2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111,5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171,3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178,2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104,0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108,1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66,2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68,9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22,1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22,1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45,4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3 503,2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3 643,3</w:t>
            </w:r>
          </w:p>
        </w:tc>
      </w:tr>
    </w:tbl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к решению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5F1E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925F1E">
        <w:rPr>
          <w:rFonts w:ascii="Times New Roman" w:hAnsi="Times New Roman"/>
          <w:sz w:val="28"/>
          <w:szCs w:val="28"/>
        </w:rPr>
        <w:t xml:space="preserve"> сельсовет Рубцовского района 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Алтайского края на 2024 год и </w:t>
      </w:r>
    </w:p>
    <w:p w:rsidR="00925F1E" w:rsidRPr="00925F1E" w:rsidRDefault="00925F1E" w:rsidP="00925F1E">
      <w:pPr>
        <w:pStyle w:val="a3"/>
        <w:jc w:val="right"/>
        <w:rPr>
          <w:rFonts w:ascii="Times New Roman" w:eastAsia="Arial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на плановый период 2025 и 2026 годов»</w:t>
      </w: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B52556" w:rsidP="00925F1E">
      <w:pPr>
        <w:spacing w:after="40" w:line="240" w:lineRule="auto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Ведомственная структура расходов бюджета сельского поселения на 2024 год</w:t>
      </w: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3131"/>
        <w:gridCol w:w="700"/>
        <w:gridCol w:w="917"/>
        <w:gridCol w:w="1774"/>
        <w:gridCol w:w="1126"/>
        <w:gridCol w:w="1298"/>
      </w:tblGrid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Рубцовского района Алтайского края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3 368,5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1 846,9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627,7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627,7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627,7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627,7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627,7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627,7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Фонд оплаты труда государственных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(муниципальных) органов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482,1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145,6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807,8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807,8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обеспечение деятельности органов 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самоуправлени</w:t>
            </w:r>
            <w:proofErr w:type="spellEnd"/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807,8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753,8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369,9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369,9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284,3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85,6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266,7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266,7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14,1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252,6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117,2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117,2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113,2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01200S1190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01200S1190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01200S1190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01200S1190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местной администрации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406,4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404,4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404,4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404,4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390,6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390,6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90,6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12,8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12,8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8,9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3,9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Уплата налогов, сборов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иных платежей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Уплата прочих налогов, сборов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бюджетов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138,5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138,5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138,5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138,5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138,5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138,5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138,5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106,4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32,1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103,1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103,1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101,1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101,1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0210010810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101,1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0210010810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101,1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0210010810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101,1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0210010180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101,1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0310018010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0310018010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0310018010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0310018010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0320018020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0320018020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0320018020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0320018020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апитальный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0330018030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0330018030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0330018030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0330018030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164,7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проживающих в поселении и нуждающихся в жилых помещениях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малоимущих граждан жилыми помещениями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0340018040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0340018040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0340018040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0340018040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 границах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-, тепл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-, водоснабжения населения, водоотведения, снабжение населения топливом в пределах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полномочий,установленных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законодательством Российской Федерации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финансовое обеспечение в границах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тепл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,газо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-, водоснабжения, водоотведения и снабжение населения топливом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0350018050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0350018050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0350018050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0350018050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63,7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61,7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61,7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61,7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61,7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61,7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3,9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57,8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0360018060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0360018060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0360018060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0360018060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участие в организации деятельности по накоплению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0370018070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0370018070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0370018070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0370018070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закупки товаров, работ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20,3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социальной политики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9040000000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Доплата к пенсиям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3 368,5</w:t>
            </w:r>
          </w:p>
        </w:tc>
      </w:tr>
    </w:tbl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Default="00925F1E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к решению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5F1E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925F1E">
        <w:rPr>
          <w:rFonts w:ascii="Times New Roman" w:hAnsi="Times New Roman"/>
          <w:sz w:val="28"/>
          <w:szCs w:val="28"/>
        </w:rPr>
        <w:t xml:space="preserve"> сельсовет Рубцовского района 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Алтайского края на 2024 год и </w:t>
      </w:r>
    </w:p>
    <w:p w:rsidR="00925F1E" w:rsidRPr="00925F1E" w:rsidRDefault="00925F1E" w:rsidP="00925F1E">
      <w:pPr>
        <w:pStyle w:val="a3"/>
        <w:jc w:val="right"/>
        <w:rPr>
          <w:rFonts w:ascii="Times New Roman" w:eastAsia="Arial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на плановый период 2025 и 2026 годов»</w:t>
      </w: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Ведомственная структура расходов бюджета сельского поселения на 2025 и 2026 годы</w:t>
      </w: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3131"/>
        <w:gridCol w:w="545"/>
        <w:gridCol w:w="825"/>
        <w:gridCol w:w="1487"/>
        <w:gridCol w:w="890"/>
        <w:gridCol w:w="1237"/>
        <w:gridCol w:w="1251"/>
      </w:tblGrid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2025 год, тыс. рублей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Рубцовского района Алтайского края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3 503,2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3 643,3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1 920,7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1 997,5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652,8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678,9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652,8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678,9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652,8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678,9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652,8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678,9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652,8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678,9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652,8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678,9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Фонд оплаты труда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501,4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521,5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151,4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157,4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840,1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873,7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840,1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873,7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обеспечение деятельности органов 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самоуправлени</w:t>
            </w:r>
            <w:proofErr w:type="spellEnd"/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840,1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873,7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783,9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815,3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384,7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400,1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384,7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400,1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295,7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307,5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92,6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277,3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288,4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277,3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288,4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14,6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15,2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262,7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273,2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121,9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126,8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121,9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126,8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117,7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122,4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01200S1190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01200S1190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01200S1190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01200S1190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местной администрации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422,6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439,5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420,5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437,3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420,5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437,3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420,5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437,3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406,2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422,4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406,2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422,4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324,5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97,9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13,3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13,8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13,3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13,8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9,6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4,2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бюджетов субъектов Российской Федерации и муниципальных образований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149,8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149,8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149,8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149,8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149,8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149,8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149,8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110,6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33,4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34,7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111,5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107,3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111,5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109,3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109,3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0210010810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109,3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0210010810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109,3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0210010810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109,3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0210010180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109,3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района в соответствии с заключенными соглашениями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0310018010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0310018010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0310018010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0310018010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0320018020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0320018020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0320018020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0320018020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ЭКОНОМИКА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апитальный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0330018030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0330018030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0330018030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0330018030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171,3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179,2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проживающих в поселении и нуждающихся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жилых помещениях малоимущих граждан жилыми помещениями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0340018040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0340018040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0340018040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0340018040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 границах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-, тепл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-, водоснабжения населения, водоотведения, снабжение населения топливом в пределах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полномочий,установленных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законодательством Российской Федерации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финансовое обеспечение в границах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тепл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,газо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-, водоснабжения, водоотведения и снабжение населения топливом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0350018050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0350018050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0350018050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0350018050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68,9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66,8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66,8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66,8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66,8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66,8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4,3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62,5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0360018060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0360018060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0360018060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0360018060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участие в организации деятельности по накоплению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0370018070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0370018070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0370018070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0370018070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закупки товаров, работ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21,1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21,9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социальной политики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9040000000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Доплата к пенсиям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45,4</w:t>
            </w:r>
          </w:p>
        </w:tc>
      </w:tr>
      <w:tr w:rsidR="0034055A">
        <w:trPr>
          <w:trHeight w:val="1"/>
        </w:trPr>
        <w:tc>
          <w:tcPr>
            <w:tcW w:w="2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3 503,2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3 643,3</w:t>
            </w:r>
          </w:p>
        </w:tc>
      </w:tr>
    </w:tbl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к решению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5F1E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925F1E">
        <w:rPr>
          <w:rFonts w:ascii="Times New Roman" w:hAnsi="Times New Roman"/>
          <w:sz w:val="28"/>
          <w:szCs w:val="28"/>
        </w:rPr>
        <w:t xml:space="preserve"> сельсовет Рубцовского района 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Алтайского края на 2024 год и </w:t>
      </w:r>
    </w:p>
    <w:p w:rsidR="00925F1E" w:rsidRPr="00925F1E" w:rsidRDefault="00925F1E" w:rsidP="00925F1E">
      <w:pPr>
        <w:pStyle w:val="a3"/>
        <w:jc w:val="right"/>
        <w:rPr>
          <w:rFonts w:ascii="Times New Roman" w:eastAsia="Arial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на плановый период 2025 и 2026 годов»</w:t>
      </w: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4731"/>
        <w:gridCol w:w="1049"/>
        <w:gridCol w:w="1524"/>
        <w:gridCol w:w="843"/>
        <w:gridCol w:w="1113"/>
      </w:tblGrid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Рубцовского района Алтайского края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3 368,5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1 846,9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627,7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627,7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627,7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627,7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627,7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627,7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482,1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145,6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807,8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807,8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Расходы на обеспечение деятельности органов 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самоуправлени</w:t>
            </w:r>
            <w:proofErr w:type="spellEnd"/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807,8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753,8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369,9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369,9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284,3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85,6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266,7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266,7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14,1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252,6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117,2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117,2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113,2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01200S1190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01200S1190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01200S1190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01200S1190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расходы органов государственной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01 11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Резервные фонды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местной администрации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406,4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404,4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404,4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404,4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390,6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390,6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90,6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12,8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12,8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8,9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3,9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бюджетов субъектов Российской Федерации и муниципальных образований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138,5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138,5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138,5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138,5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138,5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138,5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138,5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106,4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32,1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103,1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103,1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101,1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101,1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обеспечение первичных мер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пожарной безопасности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0210010810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101,1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0210010810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101,1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0210010810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101,1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0210010180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101,1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района в соответствии с заключенными соглашениями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0310018010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0310018010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0310018010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0310018010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0320018020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0320018020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0320018020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0320018020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выполнение полномочий дорожной деятельности в отношении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автомобильных дорог местного значения в границах населенных пунктов поселения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04 09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Расходы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апитальный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0330018030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0330018030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0330018030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0330018030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164,7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0340018040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0340018040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0340018040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0340018040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 границах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-, тепл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-, водоснабжения населения, водоотведения, снабжение населения топливом в пределах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полномочий,установленных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законодательством Российской Федерации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финансовое обеспечение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границах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тепл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,газо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-, водоснабжения, водоотведения и снабжение населения топливом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05 02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0350018050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0350018050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0350018050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0350018050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63,7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61,7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61,7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61,7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61,7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61,7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3,9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57,8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0360018060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0360018060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0360018060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0360018060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выполнение полномочий по участию в организации деятельности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накоплению (в том числе раздельному накоплению) и транспортированию твердых отходов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Расходы на участие в организации деятельности по накоплению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0370018070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0370018070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0370018070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0370018070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20,3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социальной политики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9040000000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Доплата к пенсиям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  <w:tr w:rsidR="0034055A">
        <w:trPr>
          <w:trHeight w:val="1"/>
        </w:trPr>
        <w:tc>
          <w:tcPr>
            <w:tcW w:w="4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3 368,5</w:t>
            </w:r>
          </w:p>
        </w:tc>
      </w:tr>
    </w:tbl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Default="00925F1E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Default="00925F1E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Default="00925F1E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Default="00925F1E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к решению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5F1E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925F1E">
        <w:rPr>
          <w:rFonts w:ascii="Times New Roman" w:hAnsi="Times New Roman"/>
          <w:sz w:val="28"/>
          <w:szCs w:val="28"/>
        </w:rPr>
        <w:t xml:space="preserve"> сельсовет Рубцовского района </w:t>
      </w:r>
    </w:p>
    <w:p w:rsidR="00925F1E" w:rsidRPr="00925F1E" w:rsidRDefault="00925F1E" w:rsidP="00925F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Алтайского края на 2024 год и </w:t>
      </w:r>
    </w:p>
    <w:p w:rsidR="00925F1E" w:rsidRPr="00925F1E" w:rsidRDefault="00925F1E" w:rsidP="00925F1E">
      <w:pPr>
        <w:pStyle w:val="a3"/>
        <w:jc w:val="right"/>
        <w:rPr>
          <w:rFonts w:ascii="Times New Roman" w:eastAsia="Arial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на плановый период 2025 и 2026 годов»</w:t>
      </w:r>
    </w:p>
    <w:p w:rsidR="00B52556" w:rsidRDefault="00B5255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B52556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3540"/>
        <w:gridCol w:w="800"/>
        <w:gridCol w:w="1593"/>
        <w:gridCol w:w="801"/>
        <w:gridCol w:w="1136"/>
        <w:gridCol w:w="1256"/>
      </w:tblGrid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2025 год, тыс. рублей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Рубцовского района Алтайского края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3 503,2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3 643,3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1 920,7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1 997,5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652,8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678,9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652,8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678,9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652,8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678,9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652,8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678,9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652,8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678,9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652,8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678,9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501,4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521,5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151,4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157,4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840,1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873,7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840,1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873,7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обеспечение деятельности органов 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самоуправлени</w:t>
            </w:r>
            <w:proofErr w:type="spellEnd"/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840,1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873,7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783,9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815,3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384,7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400,1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384,7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400,1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295,7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307,5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92,6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277,3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288,4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277,3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288,4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14,6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15,2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262,7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273,2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121,9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126,8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121,9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126,8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117,7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122,4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01200S1190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01200S1190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01200S1190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01200S1190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местной администрации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422,6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439,5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420,5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437,3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420,5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437,3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420,5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437,3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406,2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422,4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406,2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422,4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324,5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97,9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13,3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13,8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13,3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13,8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9,6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4,2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бюджетов субъектов Российской Федерации и муниципальных образований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149,8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149,8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149,8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149,8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149,8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149,8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149,8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110,6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33,4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34,7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111,5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населения и территории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107,3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111,5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109,3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109,3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0210010810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109,3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0210010810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109,3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0210010810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109,3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0210010180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109,3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района в соответствии с заключенными соглашениями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0310018010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0310018010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0310018010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0310018010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выполнение полномочий по осуществлению мероприятий по обеспечению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безопасности людей на водных объектах, охране их жизни и здоровья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0320018020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0320018020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0320018020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0320018020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апитальный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0330018030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0330018030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0330018030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0330018030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1 094,1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1 137,9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171,3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179,2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0340018040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0340018040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0340018040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0340018040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 границах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-, тепл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-, водоснабжения населения, водоотведения, снабжение населения топливом в пределах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полномочий,установленных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законодательством Российской Федерации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финансовое обеспечение в границах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тепл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,газо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-, водоснабжения, водоотведения и снабжение населения топливом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0350018050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05 02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0350018050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0350018050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05 02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0350018050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68,9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66,8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66,8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66,8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66,8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66,8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4,3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0220010820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62,5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0360018060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0360018060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0360018060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0360018060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участие в организации деятельности по накоплению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0370018070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0370018070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0370018070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0370018070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0200000000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энергетических ресурсов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0230010830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21,9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социальной политики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9040000000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Доплата к пенсиям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43,7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45,4</w:t>
            </w:r>
          </w:p>
        </w:tc>
      </w:tr>
      <w:tr w:rsidR="0034055A">
        <w:trPr>
          <w:trHeight w:val="1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34055A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3 503,2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055A" w:rsidRDefault="00B5255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3 643,3</w:t>
            </w:r>
          </w:p>
        </w:tc>
      </w:tr>
    </w:tbl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4055A" w:rsidRDefault="0034055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sectPr w:rsidR="0034055A" w:rsidSect="0010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4055A"/>
    <w:rsid w:val="00100CAC"/>
    <w:rsid w:val="0034055A"/>
    <w:rsid w:val="00663027"/>
    <w:rsid w:val="00925F1E"/>
    <w:rsid w:val="00B52556"/>
    <w:rsid w:val="00F7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25F1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BAC0-4063-4FE8-9B58-68377093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11474</Words>
  <Characters>65404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User-12</cp:lastModifiedBy>
  <cp:revision>5</cp:revision>
  <cp:lastPrinted>2023-11-15T05:05:00Z</cp:lastPrinted>
  <dcterms:created xsi:type="dcterms:W3CDTF">2023-11-15T03:55:00Z</dcterms:created>
  <dcterms:modified xsi:type="dcterms:W3CDTF">2023-11-15T05:08:00Z</dcterms:modified>
</cp:coreProperties>
</file>