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BD" w:rsidRDefault="00C55738" w:rsidP="00AD0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04BD">
        <w:rPr>
          <w:b/>
          <w:sz w:val="28"/>
          <w:szCs w:val="28"/>
        </w:rPr>
        <w:t>РОССИЙСКАЯ ФЕДЕРАЦИЯ</w:t>
      </w:r>
    </w:p>
    <w:p w:rsidR="00AD04BD" w:rsidRDefault="00AD04BD" w:rsidP="00AD0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ПОЛОВИНКИНСКОЕ СЕЛЬСКОЕ СОБРАНИЕ ДЕПУТАТОВ</w:t>
      </w:r>
    </w:p>
    <w:p w:rsidR="00AD04BD" w:rsidRDefault="00AD04BD" w:rsidP="00AD0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AD04BD" w:rsidRDefault="00AD04BD" w:rsidP="00AD04BD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D04BD" w:rsidRDefault="00AD04BD" w:rsidP="00AD04BD">
      <w:pPr>
        <w:jc w:val="center"/>
        <w:rPr>
          <w:sz w:val="28"/>
          <w:szCs w:val="28"/>
        </w:rPr>
      </w:pPr>
    </w:p>
    <w:p w:rsidR="00AD04BD" w:rsidRDefault="00AD04BD" w:rsidP="00AD04BD">
      <w:pPr>
        <w:jc w:val="center"/>
      </w:pPr>
      <w:r>
        <w:rPr>
          <w:sz w:val="28"/>
          <w:szCs w:val="28"/>
        </w:rPr>
        <w:t>27.12.2023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C55738">
        <w:rPr>
          <w:sz w:val="28"/>
          <w:szCs w:val="28"/>
        </w:rPr>
        <w:t>29</w:t>
      </w:r>
    </w:p>
    <w:p w:rsidR="00AD04BD" w:rsidRDefault="00AD04BD" w:rsidP="00AD04BD">
      <w:pPr>
        <w:tabs>
          <w:tab w:val="left" w:pos="3660"/>
          <w:tab w:val="center" w:pos="4677"/>
        </w:tabs>
        <w:jc w:val="center"/>
      </w:pPr>
      <w:r>
        <w:t>с. Половинкино</w:t>
      </w:r>
    </w:p>
    <w:p w:rsidR="00AD04BD" w:rsidRDefault="00AD04BD" w:rsidP="00AD04BD">
      <w:pPr>
        <w:ind w:right="5102"/>
        <w:jc w:val="both"/>
        <w:rPr>
          <w:sz w:val="28"/>
          <w:szCs w:val="28"/>
        </w:rPr>
      </w:pPr>
    </w:p>
    <w:p w:rsidR="00AD04BD" w:rsidRDefault="00AD04BD" w:rsidP="00AD04BD">
      <w:pPr>
        <w:jc w:val="center"/>
        <w:rPr>
          <w:sz w:val="28"/>
          <w:szCs w:val="28"/>
        </w:rPr>
      </w:pPr>
    </w:p>
    <w:p w:rsidR="00AD04BD" w:rsidRDefault="00AD04BD" w:rsidP="00AD04BD">
      <w:pPr>
        <w:ind w:right="36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перспективного плана работы Половинкинского сельского Собрания депутатов на 202</w:t>
      </w:r>
      <w:r w:rsidR="00C5573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D04BD" w:rsidRDefault="00AD04BD" w:rsidP="00AD04B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04BD" w:rsidRDefault="00AD04BD" w:rsidP="00AD0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3 Регламента Половинкинского сельского Собрания депутатов,   Половинкинское сельское Собрание депутатов </w:t>
      </w:r>
    </w:p>
    <w:p w:rsidR="00AD04BD" w:rsidRDefault="00AD04BD" w:rsidP="00AD0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AD04BD" w:rsidRDefault="00AD04BD" w:rsidP="00AD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перспективный план работы Половинкинского сельского Собрания депутатов на 2024 год (Приложение №1).</w:t>
      </w:r>
    </w:p>
    <w:p w:rsidR="00AD04BD" w:rsidRDefault="00AD04BD" w:rsidP="00AD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депутатам, работникам Администрации сельсовета вносить предложения в перспективный план работы, исходя из объективной необходимости и своевременного решения социальных и производственных проблем.</w:t>
      </w:r>
    </w:p>
    <w:p w:rsidR="00AD04BD" w:rsidRDefault="00AD04BD" w:rsidP="00AD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заместителя </w:t>
      </w:r>
      <w:proofErr w:type="gramStart"/>
      <w:r>
        <w:rPr>
          <w:sz w:val="28"/>
          <w:szCs w:val="28"/>
        </w:rPr>
        <w:t>председателя сельского Собрания депутатов Шестопалова Анатолия Сергеевича</w:t>
      </w:r>
      <w:proofErr w:type="gramEnd"/>
      <w:r>
        <w:rPr>
          <w:sz w:val="28"/>
          <w:szCs w:val="28"/>
        </w:rPr>
        <w:t>.</w:t>
      </w:r>
    </w:p>
    <w:p w:rsidR="00AD04BD" w:rsidRDefault="00AD04BD" w:rsidP="00AD04BD">
      <w:pPr>
        <w:ind w:firstLine="708"/>
        <w:jc w:val="both"/>
        <w:rPr>
          <w:sz w:val="28"/>
          <w:szCs w:val="28"/>
        </w:rPr>
      </w:pPr>
    </w:p>
    <w:p w:rsidR="00AD04BD" w:rsidRDefault="00AD04BD" w:rsidP="00AD04BD">
      <w:pPr>
        <w:tabs>
          <w:tab w:val="left" w:pos="708"/>
          <w:tab w:val="left" w:pos="4020"/>
          <w:tab w:val="left" w:pos="41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04BD" w:rsidRDefault="00F40BB7" w:rsidP="00AD04BD">
      <w:pPr>
        <w:tabs>
          <w:tab w:val="left" w:pos="708"/>
          <w:tab w:val="left" w:pos="4020"/>
          <w:tab w:val="left" w:pos="41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04BD">
        <w:rPr>
          <w:sz w:val="28"/>
          <w:szCs w:val="28"/>
        </w:rPr>
        <w:tab/>
      </w:r>
      <w:r w:rsidR="00AD04BD">
        <w:rPr>
          <w:sz w:val="28"/>
          <w:szCs w:val="28"/>
        </w:rPr>
        <w:tab/>
        <w:t xml:space="preserve">     И.В. Черногоров</w:t>
      </w:r>
    </w:p>
    <w:p w:rsidR="00AD04BD" w:rsidRDefault="00AD04BD" w:rsidP="00AD04BD">
      <w:pPr>
        <w:tabs>
          <w:tab w:val="left" w:pos="708"/>
          <w:tab w:val="left" w:pos="4020"/>
          <w:tab w:val="left" w:pos="4180"/>
          <w:tab w:val="center" w:pos="4677"/>
        </w:tabs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AD04BD" w:rsidRDefault="00AD04BD" w:rsidP="00AD04BD">
      <w:pPr>
        <w:rPr>
          <w:sz w:val="28"/>
          <w:szCs w:val="28"/>
        </w:rPr>
      </w:pPr>
    </w:p>
    <w:p w:rsidR="00F40BB7" w:rsidRDefault="00F40BB7" w:rsidP="00AD04BD">
      <w:pPr>
        <w:ind w:left="4860"/>
        <w:jc w:val="right"/>
        <w:rPr>
          <w:sz w:val="26"/>
          <w:szCs w:val="26"/>
        </w:rPr>
      </w:pPr>
    </w:p>
    <w:p w:rsidR="00C55738" w:rsidRDefault="00C55738" w:rsidP="00AD04BD">
      <w:pPr>
        <w:ind w:left="4860"/>
        <w:jc w:val="right"/>
        <w:rPr>
          <w:sz w:val="26"/>
          <w:szCs w:val="26"/>
        </w:rPr>
      </w:pPr>
    </w:p>
    <w:p w:rsidR="00AD04BD" w:rsidRDefault="00AD04BD" w:rsidP="00AD04BD">
      <w:pPr>
        <w:ind w:left="486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решением</w:t>
      </w:r>
    </w:p>
    <w:p w:rsidR="00AD04BD" w:rsidRDefault="00AD04BD" w:rsidP="00AD04BD">
      <w:pPr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Собрания депутатов </w:t>
      </w:r>
    </w:p>
    <w:p w:rsidR="00AD04BD" w:rsidRDefault="00AD04BD" w:rsidP="00AD04BD">
      <w:pPr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27.12.2023  № </w:t>
      </w:r>
      <w:r w:rsidR="00C55738">
        <w:rPr>
          <w:sz w:val="26"/>
          <w:szCs w:val="26"/>
        </w:rPr>
        <w:t>29</w:t>
      </w:r>
    </w:p>
    <w:p w:rsidR="00AD04BD" w:rsidRDefault="00AD04BD" w:rsidP="00AD04BD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План  работы</w:t>
      </w:r>
    </w:p>
    <w:p w:rsidR="00AD04BD" w:rsidRDefault="00AD04BD" w:rsidP="00AD04BD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Половинкинского сельского Собрания депутатов  на 2024 год</w:t>
      </w:r>
    </w:p>
    <w:p w:rsidR="00AD04BD" w:rsidRDefault="00AD04BD" w:rsidP="00AD04B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Вопросы, выносимые на рассмотрение сессий сельского Собрания депутатов:</w:t>
      </w:r>
    </w:p>
    <w:tbl>
      <w:tblPr>
        <w:tblW w:w="98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6253"/>
        <w:gridCol w:w="2124"/>
      </w:tblGrid>
      <w:tr w:rsidR="00AD04BD" w:rsidTr="00D47C2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tabs>
                <w:tab w:val="left" w:pos="22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Время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Рассматриваемые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tabs>
                <w:tab w:val="left" w:pos="22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 подготовку</w:t>
            </w:r>
          </w:p>
        </w:tc>
      </w:tr>
      <w:tr w:rsidR="00AD04BD" w:rsidTr="00D47C2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отчете Главы  Половинкинского сельсовета о результатах деятельности Администрации сельсовета  в 2023 году.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внесении изменений в решение «Об утверждении бюджета муниципального образования Половинкинский сельсовет на 2024 год»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утверждении отчета об исполнении  бюджета Половинкинского сельсовета за 2023 год.</w:t>
            </w:r>
          </w:p>
          <w:p w:rsidR="00D47C24" w:rsidRDefault="008D6F5F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 внесении изменений в Устав муниципального образования Половинкинский сельсовет Рубцовского района Алтайского края в соответствии с изменениями, внесенными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Федеральный законом</w:t>
            </w:r>
            <w:r w:rsidR="00D47C24">
              <w:rPr>
                <w:sz w:val="26"/>
                <w:szCs w:val="26"/>
              </w:rPr>
              <w:t xml:space="preserve"> от 02.11.2023 №517-ФЗ</w:t>
            </w:r>
          </w:p>
          <w:p w:rsidR="008D6F5F" w:rsidRPr="008D6F5F" w:rsidRDefault="008D6F5F">
            <w:pPr>
              <w:tabs>
                <w:tab w:val="left" w:pos="2200"/>
              </w:tabs>
              <w:rPr>
                <w:sz w:val="26"/>
                <w:szCs w:val="26"/>
              </w:rPr>
            </w:pPr>
            <w:r w:rsidRPr="008D6F5F">
              <w:rPr>
                <w:sz w:val="26"/>
                <w:szCs w:val="26"/>
              </w:rPr>
              <w:t xml:space="preserve"> </w:t>
            </w:r>
            <w:r w:rsidR="00D47C24">
              <w:rPr>
                <w:sz w:val="26"/>
                <w:szCs w:val="26"/>
              </w:rPr>
              <w:t xml:space="preserve">5. </w:t>
            </w:r>
            <w:r w:rsidRPr="008D6F5F">
              <w:rPr>
                <w:sz w:val="26"/>
                <w:szCs w:val="26"/>
              </w:rPr>
              <w:t xml:space="preserve">Разработка и принятие нормативных правовых актов, </w:t>
            </w:r>
            <w:r>
              <w:rPr>
                <w:sz w:val="26"/>
                <w:szCs w:val="26"/>
              </w:rPr>
              <w:t>в соответствии с изменениями в законодательстве</w:t>
            </w:r>
          </w:p>
          <w:p w:rsidR="00AD04BD" w:rsidRDefault="00D47C24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D04BD">
              <w:rPr>
                <w:sz w:val="26"/>
                <w:szCs w:val="26"/>
              </w:rPr>
              <w:t>.</w:t>
            </w:r>
            <w:r w:rsidR="00AD04BD">
              <w:rPr>
                <w:sz w:val="25"/>
                <w:szCs w:val="25"/>
              </w:rPr>
              <w:t xml:space="preserve"> </w:t>
            </w:r>
            <w:r w:rsidR="00AD04BD">
              <w:rPr>
                <w:sz w:val="26"/>
                <w:szCs w:val="26"/>
              </w:rPr>
              <w:t>О приведении  решений сельского Собрания депутатов в соответствии с действующим законодательством, в том числе: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сфере муниципального контроля;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сфере бюджетного законодательства.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</w:t>
            </w:r>
          </w:p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Администрации сельсовета, </w:t>
            </w:r>
          </w:p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бюджету, налоговой и кредитной политике.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</w:p>
        </w:tc>
      </w:tr>
      <w:tr w:rsidR="00AD04BD" w:rsidTr="00D47C2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внесении изменений и дополнений в бюджет 202</w:t>
            </w:r>
            <w:r w:rsidR="00744F9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года.</w:t>
            </w:r>
          </w:p>
          <w:p w:rsidR="00AD04BD" w:rsidRDefault="00AD04BD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5"/>
                <w:szCs w:val="25"/>
              </w:rPr>
              <w:t>О приведении  решений сельского Собрания депутатов в соответствии с действующим законодательством, в том числе:</w:t>
            </w:r>
          </w:p>
          <w:p w:rsidR="00AD04BD" w:rsidRDefault="00AD04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сфере законодательства о муниципальной собственности;</w:t>
            </w:r>
          </w:p>
          <w:p w:rsidR="00AD04BD" w:rsidRDefault="00AD04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сфере законодательства о муниципальной службе;</w:t>
            </w:r>
          </w:p>
          <w:p w:rsidR="00AD04BD" w:rsidRDefault="00AD04BD">
            <w:pPr>
              <w:tabs>
                <w:tab w:val="left" w:pos="22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сфере законодательства о поддержке субъектов малого и среднего предпринимательства.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3. О разработке и принятии муниципальных нормативных правовых актов, направленных на реализацию федерального законодательства о противодействии коррупции.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 сельсовета.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</w:p>
        </w:tc>
      </w:tr>
      <w:tr w:rsidR="00AD04BD" w:rsidTr="00D47C2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sz w:val="25"/>
                <w:szCs w:val="25"/>
              </w:rPr>
              <w:t xml:space="preserve">О приведении  решений сельского Собрания депутатов в соответствии с действующим законодательством,  в том числе: </w:t>
            </w:r>
          </w:p>
          <w:p w:rsidR="00AD04BD" w:rsidRDefault="00AD04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сфере законодательства об обращении с отходами производства и потребления;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lastRenderedPageBreak/>
              <w:t>- в сфере законодательства об инвестиционной деятельности.</w:t>
            </w:r>
            <w:r>
              <w:rPr>
                <w:sz w:val="26"/>
                <w:szCs w:val="26"/>
              </w:rPr>
              <w:t xml:space="preserve"> 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утверждении Порядка установления льготной арендной платы и ее размеров в отношении объектов культурного наследия, находящихся в неудовлетворительном состоянии, относящихся к  муниципальной собственности муниципального образования </w:t>
            </w:r>
            <w:r w:rsidR="00744F9F">
              <w:rPr>
                <w:sz w:val="26"/>
                <w:szCs w:val="26"/>
              </w:rPr>
              <w:t>Половинкин</w:t>
            </w:r>
            <w:r>
              <w:rPr>
                <w:sz w:val="26"/>
                <w:szCs w:val="26"/>
              </w:rPr>
              <w:t>ский сельсовет.</w:t>
            </w:r>
          </w:p>
          <w:p w:rsidR="00744F9F" w:rsidRDefault="00744F9F" w:rsidP="00744F9F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Проекты решений по внесению изменений в действующие правовые акты (по мере необходимости):</w:t>
            </w:r>
          </w:p>
          <w:p w:rsidR="00744F9F" w:rsidRDefault="00744F9F" w:rsidP="00744F9F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представлению прокуратуры;</w:t>
            </w:r>
          </w:p>
          <w:p w:rsidR="00744F9F" w:rsidRDefault="00744F9F" w:rsidP="00744F9F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протесту прокуратуры;</w:t>
            </w:r>
          </w:p>
          <w:p w:rsidR="00744F9F" w:rsidRDefault="00744F9F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связи с изменениями законодательства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сельсовета, секретарь Администрации </w:t>
            </w:r>
            <w:r>
              <w:rPr>
                <w:sz w:val="26"/>
                <w:szCs w:val="26"/>
              </w:rPr>
              <w:lastRenderedPageBreak/>
              <w:t xml:space="preserve">сельсовета, 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  <w:r w:rsidR="008D6F5F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.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</w:p>
        </w:tc>
      </w:tr>
      <w:tr w:rsidR="00AD04BD" w:rsidTr="00D47C2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IV</w:t>
            </w:r>
          </w:p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 О внесении изменений и дополнений в бюджет 202</w:t>
            </w:r>
            <w:r w:rsidR="00744F9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года.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</w:t>
            </w:r>
            <w:r>
              <w:rPr>
                <w:bCs/>
                <w:sz w:val="26"/>
                <w:szCs w:val="26"/>
              </w:rPr>
              <w:t xml:space="preserve"> утверждении бюджета </w:t>
            </w:r>
            <w:r>
              <w:rPr>
                <w:sz w:val="26"/>
                <w:szCs w:val="26"/>
              </w:rPr>
              <w:t>муниципального образования Половинкинский сельсовет на 202</w:t>
            </w:r>
            <w:r w:rsidR="00744F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год.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bCs/>
                <w:sz w:val="26"/>
                <w:szCs w:val="26"/>
              </w:rPr>
              <w:t>Об утверждении перспективного плана работы сельского Собрания депутатов на 202</w:t>
            </w:r>
            <w:r w:rsidR="00744F9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год.</w:t>
            </w:r>
            <w:r>
              <w:rPr>
                <w:sz w:val="26"/>
                <w:szCs w:val="26"/>
              </w:rPr>
              <w:t xml:space="preserve"> 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Проекты решений по внесению изменений в действующие правовые акты (по мере необходимости):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представлению прокуратуры;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протесту прокуратуры;</w:t>
            </w:r>
          </w:p>
          <w:p w:rsidR="00AD04BD" w:rsidRDefault="00AD04BD">
            <w:pPr>
              <w:tabs>
                <w:tab w:val="left" w:pos="2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связи с изменениями законодательства</w:t>
            </w:r>
          </w:p>
          <w:p w:rsidR="00AD04BD" w:rsidRDefault="00AD04BD">
            <w:pPr>
              <w:tabs>
                <w:tab w:val="left" w:pos="220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D" w:rsidRDefault="00AD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специалист Администрации сельсовета, комиссия по бюджету, налоговой,  кредитной и экономической политике</w:t>
            </w:r>
          </w:p>
          <w:p w:rsidR="00AD04BD" w:rsidRDefault="00AD04BD">
            <w:pPr>
              <w:tabs>
                <w:tab w:val="left" w:pos="22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D04BD" w:rsidRDefault="00AD04BD" w:rsidP="00AD04B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Организационные мероприятия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4866"/>
        <w:gridCol w:w="2244"/>
        <w:gridCol w:w="2234"/>
      </w:tblGrid>
      <w:tr w:rsidR="00AD04BD" w:rsidTr="00AD04BD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D" w:rsidRDefault="00AD04B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D" w:rsidRDefault="00AD04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D" w:rsidRDefault="00AD04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D" w:rsidRDefault="00AD04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</w:tr>
      <w:tr w:rsidR="00AD04BD" w:rsidTr="00AD04BD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сессий сельского Собрания депутатов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D04BD" w:rsidTr="00AD04BD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комиссий сельского Собрания депутатов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 по отдельным планам</w:t>
            </w:r>
          </w:p>
        </w:tc>
      </w:tr>
      <w:tr w:rsidR="00AD04BD" w:rsidTr="00AD04BD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методической помощи в подготовке к проведению отчетов перед избирателями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Администрации, глава сельсовета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одного раза в год</w:t>
            </w:r>
          </w:p>
        </w:tc>
      </w:tr>
    </w:tbl>
    <w:p w:rsidR="00AD04BD" w:rsidRDefault="00AD04BD" w:rsidP="00AD04BD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учёбы депутатов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756"/>
        <w:gridCol w:w="2121"/>
      </w:tblGrid>
      <w:tr w:rsidR="00AD04BD" w:rsidTr="00AD04B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 изучения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AD04BD" w:rsidTr="00AD04B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 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Действующая редакция Федерального закона от 06.10.2003 № 131-ФЗ «Об общих принципах организации местного самоуправления в Российской Федерации»</w:t>
            </w:r>
            <w:r w:rsidR="008D6F5F">
              <w:rPr>
                <w:sz w:val="26"/>
                <w:szCs w:val="26"/>
              </w:rPr>
              <w:t>, с внесенными изменениями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</w:tr>
      <w:tr w:rsidR="00AD04BD" w:rsidTr="00AD04B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Закон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D" w:rsidRDefault="00AD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сельсовета.</w:t>
            </w:r>
          </w:p>
        </w:tc>
      </w:tr>
    </w:tbl>
    <w:p w:rsidR="00DB07A2" w:rsidRDefault="00D47C24" w:rsidP="00D47C24"/>
    <w:sectPr w:rsidR="00DB07A2" w:rsidSect="00AD04BD"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0E5"/>
    <w:multiLevelType w:val="hybridMultilevel"/>
    <w:tmpl w:val="9942F4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D04BD"/>
    <w:rsid w:val="00027F01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316ACB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50463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44F9F"/>
    <w:rsid w:val="00761C59"/>
    <w:rsid w:val="00761E4F"/>
    <w:rsid w:val="007C0B68"/>
    <w:rsid w:val="007D78DC"/>
    <w:rsid w:val="007E6554"/>
    <w:rsid w:val="00867F8D"/>
    <w:rsid w:val="00870141"/>
    <w:rsid w:val="00882FC0"/>
    <w:rsid w:val="008A6570"/>
    <w:rsid w:val="008A6691"/>
    <w:rsid w:val="008C4CE9"/>
    <w:rsid w:val="008D6F5F"/>
    <w:rsid w:val="009427D4"/>
    <w:rsid w:val="009D6FF3"/>
    <w:rsid w:val="00A00C91"/>
    <w:rsid w:val="00A419B0"/>
    <w:rsid w:val="00A47DD4"/>
    <w:rsid w:val="00A60E2F"/>
    <w:rsid w:val="00A71894"/>
    <w:rsid w:val="00AD04BD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55738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AE1"/>
    <w:rsid w:val="00D47C24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30746"/>
    <w:rsid w:val="00E41696"/>
    <w:rsid w:val="00E641E4"/>
    <w:rsid w:val="00EB0584"/>
    <w:rsid w:val="00EE437C"/>
    <w:rsid w:val="00F20275"/>
    <w:rsid w:val="00F23657"/>
    <w:rsid w:val="00F342CB"/>
    <w:rsid w:val="00F40BB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BD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BD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2023-12-14T05:28:00Z</dcterms:created>
  <dcterms:modified xsi:type="dcterms:W3CDTF">2023-12-26T07:00:00Z</dcterms:modified>
</cp:coreProperties>
</file>