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05" w:rsidRDefault="001C56A7" w:rsidP="00C72605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B4AFC">
        <w:rPr>
          <w:rFonts w:ascii="Times New Roman" w:hAnsi="Times New Roman"/>
          <w:b/>
          <w:bCs/>
          <w:sz w:val="28"/>
          <w:szCs w:val="28"/>
          <w:lang w:eastAsia="ru-RU"/>
        </w:rPr>
        <w:t>Руководство по соблюдению обязательных требований, предъявляемых при осуществлении мероприятий по муниципальному контролю в сфере благоустр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ойства на территории </w:t>
      </w:r>
      <w:r w:rsidR="002C477D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C72605">
        <w:rPr>
          <w:rFonts w:ascii="Times New Roman" w:hAnsi="Times New Roman"/>
          <w:b/>
          <w:bCs/>
          <w:sz w:val="28"/>
          <w:szCs w:val="28"/>
          <w:lang w:eastAsia="ru-RU"/>
        </w:rPr>
        <w:t>еселояр</w:t>
      </w:r>
      <w:r w:rsidR="002C477D">
        <w:rPr>
          <w:rFonts w:ascii="Times New Roman" w:hAnsi="Times New Roman"/>
          <w:b/>
          <w:bCs/>
          <w:sz w:val="28"/>
          <w:szCs w:val="28"/>
          <w:lang w:eastAsia="ru-RU"/>
        </w:rPr>
        <w:t>ского</w:t>
      </w:r>
      <w:r w:rsidRPr="00EB4AF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</w:t>
      </w:r>
      <w:r w:rsidR="00C7260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овета </w:t>
      </w:r>
    </w:p>
    <w:p w:rsidR="001C56A7" w:rsidRPr="00EB4AFC" w:rsidRDefault="00C72605" w:rsidP="00C72605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Рубцовского района Алтайского края</w:t>
      </w:r>
    </w:p>
    <w:p w:rsidR="001C56A7" w:rsidRPr="00EB4AFC" w:rsidRDefault="001C56A7" w:rsidP="00C726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B4AFC">
        <w:rPr>
          <w:rFonts w:ascii="Times New Roman" w:hAnsi="Times New Roman"/>
          <w:sz w:val="28"/>
          <w:szCs w:val="28"/>
          <w:lang w:eastAsia="ru-RU"/>
        </w:rPr>
        <w:t>Руководство по соблюдению обязательных требований, исполнение которых подлежит оценке при осуществлении муниципального контроля в сфере благоустро</w:t>
      </w:r>
      <w:r>
        <w:rPr>
          <w:rFonts w:ascii="Times New Roman" w:hAnsi="Times New Roman"/>
          <w:sz w:val="28"/>
          <w:szCs w:val="28"/>
          <w:lang w:eastAsia="ru-RU"/>
        </w:rPr>
        <w:t xml:space="preserve">йства на территории </w:t>
      </w:r>
      <w:r w:rsidR="00C72605" w:rsidRPr="00C72605">
        <w:rPr>
          <w:rFonts w:ascii="Times New Roman" w:hAnsi="Times New Roman"/>
          <w:sz w:val="28"/>
          <w:szCs w:val="28"/>
          <w:lang w:eastAsia="ru-RU"/>
        </w:rPr>
        <w:t>Веселоярского сельсовета Рубцовского района Алтайского края</w:t>
      </w:r>
      <w:r w:rsidR="00C7260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B4AFC">
        <w:rPr>
          <w:rFonts w:ascii="Times New Roman" w:hAnsi="Times New Roman"/>
          <w:sz w:val="28"/>
          <w:szCs w:val="28"/>
          <w:lang w:eastAsia="ru-RU"/>
        </w:rPr>
        <w:t>разработано в соответствии с Федеральным законом от 31.07.2020 №248-ФЗ «О государственном контроле (надзоре) и муниципальном контроле в Российской Федерации» в целях профилактики нарушений обязательных требований законодательства Российской Федерации в сфере благоустройства.</w:t>
      </w:r>
      <w:proofErr w:type="gramEnd"/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B4AFC">
        <w:rPr>
          <w:rFonts w:ascii="Times New Roman" w:hAnsi="Times New Roman"/>
          <w:sz w:val="28"/>
          <w:szCs w:val="28"/>
          <w:lang w:eastAsia="ru-RU"/>
        </w:rPr>
        <w:t>Прави</w:t>
      </w:r>
      <w:r>
        <w:rPr>
          <w:rFonts w:ascii="Times New Roman" w:hAnsi="Times New Roman"/>
          <w:sz w:val="28"/>
          <w:szCs w:val="28"/>
          <w:lang w:eastAsia="ru-RU"/>
        </w:rPr>
        <w:t xml:space="preserve">ла благоустройства территории муниципального образования </w:t>
      </w:r>
      <w:r w:rsidR="00C72605">
        <w:rPr>
          <w:rFonts w:ascii="Times New Roman" w:hAnsi="Times New Roman"/>
          <w:sz w:val="28"/>
          <w:szCs w:val="28"/>
          <w:lang w:eastAsia="ru-RU"/>
        </w:rPr>
        <w:t>Веселояр</w:t>
      </w:r>
      <w:r w:rsidR="002C477D">
        <w:rPr>
          <w:rFonts w:ascii="Times New Roman" w:hAnsi="Times New Roman"/>
          <w:sz w:val="28"/>
          <w:szCs w:val="28"/>
          <w:lang w:eastAsia="ru-RU"/>
        </w:rPr>
        <w:t>ский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сельсовет Рубцовского района Алтайского края</w:t>
      </w:r>
      <w:r w:rsidRPr="00EB4AFC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EB4AFC">
        <w:rPr>
          <w:rFonts w:ascii="Times New Roman" w:hAnsi="Times New Roman"/>
          <w:sz w:val="28"/>
          <w:szCs w:val="28"/>
          <w:lang w:eastAsia="ru-RU"/>
        </w:rPr>
        <w:t>станавливают основные параметры и необходимое минимальное сочетание элементов благоустройства в целях формирования комфортной, безопасной и привлекательной среды населенных пунктов, как совокупности территориально выраженных факторов, характеризующих среду обитания в муниципальном образовании, определяющих комфортность проживания на такой территории в контексте социальных, градостроительных, экологических, культурны</w:t>
      </w:r>
      <w:r>
        <w:rPr>
          <w:rFonts w:ascii="Times New Roman" w:hAnsi="Times New Roman"/>
          <w:sz w:val="28"/>
          <w:szCs w:val="28"/>
          <w:lang w:eastAsia="ru-RU"/>
        </w:rPr>
        <w:t xml:space="preserve">х и природных условий </w:t>
      </w:r>
      <w:r w:rsidR="00C72605" w:rsidRPr="00C72605">
        <w:rPr>
          <w:rFonts w:ascii="Times New Roman" w:hAnsi="Times New Roman"/>
          <w:sz w:val="28"/>
          <w:szCs w:val="28"/>
          <w:lang w:eastAsia="ru-RU"/>
        </w:rPr>
        <w:t>Веселоярского сельсовета</w:t>
      </w:r>
      <w:r w:rsidRPr="00EB4AFC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EB4AFC">
        <w:rPr>
          <w:rFonts w:ascii="Times New Roman" w:hAnsi="Times New Roman"/>
          <w:sz w:val="28"/>
          <w:szCs w:val="28"/>
          <w:lang w:eastAsia="ru-RU"/>
        </w:rPr>
        <w:t xml:space="preserve"> Правила благоустройства устанавливают единые нормы и требования в сфере </w:t>
      </w:r>
      <w:proofErr w:type="gramStart"/>
      <w:r w:rsidRPr="00EB4AFC">
        <w:rPr>
          <w:rFonts w:ascii="Times New Roman" w:hAnsi="Times New Roman"/>
          <w:sz w:val="28"/>
          <w:szCs w:val="28"/>
          <w:lang w:eastAsia="ru-RU"/>
        </w:rPr>
        <w:t xml:space="preserve">благоустройства, определяют требования к проектированию, созданию, содержанию, развитию объектов и элементов благоустройства, расположенных на территории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72605" w:rsidRPr="00C72605">
        <w:rPr>
          <w:rFonts w:ascii="Times New Roman" w:hAnsi="Times New Roman"/>
          <w:sz w:val="28"/>
          <w:szCs w:val="28"/>
          <w:lang w:eastAsia="ru-RU"/>
        </w:rPr>
        <w:t xml:space="preserve">Веселоярского сельсовета </w:t>
      </w:r>
      <w:r>
        <w:rPr>
          <w:rFonts w:ascii="Times New Roman" w:hAnsi="Times New Roman"/>
          <w:sz w:val="28"/>
          <w:szCs w:val="28"/>
          <w:lang w:eastAsia="ru-RU"/>
        </w:rPr>
        <w:t>Рубцовского района Алтайского края</w:t>
      </w:r>
      <w:r w:rsidRPr="00EB4AFC">
        <w:rPr>
          <w:rFonts w:ascii="Times New Roman" w:hAnsi="Times New Roman"/>
          <w:sz w:val="28"/>
          <w:szCs w:val="28"/>
          <w:lang w:eastAsia="ru-RU"/>
        </w:rPr>
        <w:t>, в том числе требования по содержанию зданий,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(включая освещение улиц, уборку и озеленение территории, установку указателей с</w:t>
      </w:r>
      <w:proofErr w:type="gramEnd"/>
      <w:r w:rsidRPr="00EB4AFC">
        <w:rPr>
          <w:rFonts w:ascii="Times New Roman" w:hAnsi="Times New Roman"/>
          <w:sz w:val="28"/>
          <w:szCs w:val="28"/>
          <w:lang w:eastAsia="ru-RU"/>
        </w:rPr>
        <w:t xml:space="preserve"> наименованиями улиц и номерами домов, размещение и содержание малых архитектурных форм) и периодичность их выполнения, установлению порядка участия собственников зданий (помещений в них) и сооружений в благоустройстве прилегающих территорий, а также требования к обеспечению чистоты и порядка.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Предметом осуществления муниципального контроля в сфере благоустройства является соблюдение юридическими лицами, индивидуальными предпринимателями, гражданами Правил благоустройства.  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Граждане, индивидуальные предприниматели и юридические лица должны соблюдать обязательные требования: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2) обязательные требования по содержанию элементов и объектов благоустройства, в том числе требования: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по установке ограждений, не препятствующих свободному доступу </w:t>
      </w:r>
      <w:proofErr w:type="spellStart"/>
      <w:r w:rsidRPr="00EB4AFC">
        <w:rPr>
          <w:rFonts w:ascii="Times New Roman" w:hAnsi="Times New Roman"/>
          <w:sz w:val="28"/>
          <w:szCs w:val="28"/>
          <w:lang w:eastAsia="ru-RU"/>
        </w:rPr>
        <w:t>маломобильных</w:t>
      </w:r>
      <w:proofErr w:type="spellEnd"/>
      <w:r w:rsidRPr="00EB4AFC">
        <w:rPr>
          <w:rFonts w:ascii="Times New Roman" w:hAnsi="Times New Roman"/>
          <w:sz w:val="28"/>
          <w:szCs w:val="28"/>
          <w:lang w:eastAsia="ru-RU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- 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</w:t>
      </w:r>
      <w:r>
        <w:rPr>
          <w:rFonts w:ascii="Times New Roman" w:hAnsi="Times New Roman"/>
          <w:sz w:val="28"/>
          <w:szCs w:val="28"/>
          <w:lang w:eastAsia="ru-RU"/>
        </w:rPr>
        <w:t>овыми актами Алтайского края</w:t>
      </w:r>
      <w:r w:rsidRPr="00EB4AFC">
        <w:rPr>
          <w:rFonts w:ascii="Times New Roman" w:hAnsi="Times New Roman"/>
          <w:sz w:val="28"/>
          <w:szCs w:val="28"/>
          <w:lang w:eastAsia="ru-RU"/>
        </w:rPr>
        <w:t xml:space="preserve"> Правилами благоустройства;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EB4AFC">
        <w:rPr>
          <w:rFonts w:ascii="Times New Roman" w:hAnsi="Times New Roman"/>
          <w:sz w:val="28"/>
          <w:szCs w:val="28"/>
          <w:lang w:eastAsia="ru-RU"/>
        </w:rPr>
        <w:t>маломобильные</w:t>
      </w:r>
      <w:proofErr w:type="spellEnd"/>
      <w:r w:rsidRPr="00EB4AFC">
        <w:rPr>
          <w:rFonts w:ascii="Times New Roman" w:hAnsi="Times New Roman"/>
          <w:sz w:val="28"/>
          <w:szCs w:val="28"/>
          <w:lang w:eastAsia="ru-RU"/>
        </w:rPr>
        <w:t xml:space="preserve"> группы населения, на период осуществления земляных работ;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B4AFC">
        <w:rPr>
          <w:rFonts w:ascii="Times New Roman" w:hAnsi="Times New Roman"/>
          <w:sz w:val="28"/>
          <w:szCs w:val="28"/>
          <w:lang w:eastAsia="ru-RU"/>
        </w:rPr>
        <w:t>- о недопустимости 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 xml:space="preserve">3) обязательные требования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по уборке территории </w:t>
      </w:r>
      <w:r w:rsidR="00C72605" w:rsidRPr="00C72605">
        <w:rPr>
          <w:rFonts w:ascii="Times New Roman" w:hAnsi="Times New Roman"/>
          <w:sz w:val="28"/>
          <w:szCs w:val="28"/>
          <w:lang w:eastAsia="ru-RU"/>
        </w:rPr>
        <w:t xml:space="preserve">Веселоярского сельсовета </w:t>
      </w:r>
      <w:r w:rsidRPr="00EB4AFC">
        <w:rPr>
          <w:rFonts w:ascii="Times New Roman" w:hAnsi="Times New Roman"/>
          <w:sz w:val="28"/>
          <w:szCs w:val="28"/>
          <w:lang w:eastAsia="ru-RU"/>
        </w:rPr>
        <w:t>в зимний период, включая контроль проведения мероприятий по очистке от снега, наледи и сосулек кровель зданий, сооружений;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4) обязательные требования п</w:t>
      </w:r>
      <w:r>
        <w:rPr>
          <w:rFonts w:ascii="Times New Roman" w:hAnsi="Times New Roman"/>
          <w:sz w:val="28"/>
          <w:szCs w:val="28"/>
          <w:lang w:eastAsia="ru-RU"/>
        </w:rPr>
        <w:t xml:space="preserve">о уборке территории </w:t>
      </w:r>
      <w:r w:rsidR="00C72605" w:rsidRPr="00C72605">
        <w:rPr>
          <w:rFonts w:ascii="Times New Roman" w:hAnsi="Times New Roman"/>
          <w:sz w:val="28"/>
          <w:szCs w:val="28"/>
          <w:lang w:eastAsia="ru-RU"/>
        </w:rPr>
        <w:t>Веселоярского сельсовета</w:t>
      </w:r>
      <w:r w:rsidRPr="00EB4AFC">
        <w:rPr>
          <w:rFonts w:ascii="Times New Roman" w:hAnsi="Times New Roman"/>
          <w:sz w:val="28"/>
          <w:szCs w:val="28"/>
          <w:lang w:eastAsia="ru-RU"/>
        </w:rPr>
        <w:t xml:space="preserve">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5) обязательные требования к содержанию малых архитектурных форм;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6) обязательные требования к освещению и осветительному оборудованию;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7) обязательные требования к размещению и содержанию наружной рекламы и информации;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8) обязательные требования размещения некапитальных, нестационарных сооружений;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9) обязательные требования к оформлению и оборудованию зданий и сооружений;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10) обязательные требования к благоустройству на территориях транспортной и инженерной инфраструктуры;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 xml:space="preserve">11) обязательные требования к доступности городской среды для </w:t>
      </w:r>
      <w:proofErr w:type="spellStart"/>
      <w:r w:rsidRPr="00EB4AFC">
        <w:rPr>
          <w:rFonts w:ascii="Times New Roman" w:hAnsi="Times New Roman"/>
          <w:sz w:val="28"/>
          <w:szCs w:val="28"/>
          <w:lang w:eastAsia="ru-RU"/>
        </w:rPr>
        <w:t>маломобильных</w:t>
      </w:r>
      <w:proofErr w:type="spellEnd"/>
      <w:r w:rsidRPr="00EB4AFC">
        <w:rPr>
          <w:rFonts w:ascii="Times New Roman" w:hAnsi="Times New Roman"/>
          <w:sz w:val="28"/>
          <w:szCs w:val="28"/>
          <w:lang w:eastAsia="ru-RU"/>
        </w:rPr>
        <w:t xml:space="preserve"> групп населения;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12) обязательные требования порядка содержания эксплуатации и эксплуатации объектов благоустройства;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lastRenderedPageBreak/>
        <w:t>13) обязательные требования порядка содержания строительных площадок;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 xml:space="preserve">14) обязательные требования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об уборки территории </w:t>
      </w:r>
      <w:r w:rsidR="002C477D">
        <w:rPr>
          <w:rFonts w:ascii="Times New Roman" w:hAnsi="Times New Roman"/>
          <w:sz w:val="28"/>
          <w:szCs w:val="28"/>
          <w:lang w:eastAsia="ru-RU"/>
        </w:rPr>
        <w:t>Вишнёвского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EB4AFC">
        <w:rPr>
          <w:rFonts w:ascii="Times New Roman" w:hAnsi="Times New Roman"/>
          <w:sz w:val="28"/>
          <w:szCs w:val="28"/>
          <w:lang w:eastAsia="ru-RU"/>
        </w:rPr>
        <w:t>;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15) обязательные требования порядка содержания элементов благоустройства;</w:t>
      </w:r>
    </w:p>
    <w:p w:rsidR="001C56A7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>16) установленные запреты Правилами благоустро</w:t>
      </w:r>
      <w:r>
        <w:rPr>
          <w:rFonts w:ascii="Times New Roman" w:hAnsi="Times New Roman"/>
          <w:sz w:val="28"/>
          <w:szCs w:val="28"/>
          <w:lang w:eastAsia="ru-RU"/>
        </w:rPr>
        <w:t xml:space="preserve">йства на территории </w:t>
      </w:r>
      <w:bookmarkStart w:id="0" w:name="_GoBack"/>
      <w:bookmarkEnd w:id="0"/>
      <w:r w:rsidR="00C72605" w:rsidRPr="00C72605">
        <w:rPr>
          <w:rFonts w:ascii="Times New Roman" w:hAnsi="Times New Roman"/>
          <w:sz w:val="28"/>
          <w:szCs w:val="28"/>
          <w:lang w:eastAsia="ru-RU"/>
        </w:rPr>
        <w:t>Веселоярского сельсовета</w:t>
      </w:r>
      <w:r w:rsidRPr="00EB4AFC">
        <w:rPr>
          <w:rFonts w:ascii="Times New Roman" w:hAnsi="Times New Roman"/>
          <w:sz w:val="28"/>
          <w:szCs w:val="28"/>
          <w:lang w:eastAsia="ru-RU"/>
        </w:rPr>
        <w:t>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Контрольным органом, уполномоченным на осуществление муниципального контроля в сфере благоустройства, является Администрация Веселоярского сельсовета Рубцовского  района Алтайского края а (далее – Администрация).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Руководствуясь п. 2 статьи 61 Федерального закона №248-ФЗ  муниципальный контроль в сфере благоустройства на территории муниципального образования Веселоярский сельсовет Рубцовского района Алтайского края  осуществляется без проведения плановых контрольных (надзорных) мероприятий.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В соответствии с частью 3 статьи 66 Федерального закона №248-ФЗ все внеплановые контрольные (надзорные) мероприятия могут проводиться только после согласования с органами прокуратуры.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В рамках осуществления муниципального контроля в сфере благоустройства при взаимодействии с контролируемым лицом проводятся следующие виды контрольных (надзорных) мероприятий: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а)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B711D">
        <w:rPr>
          <w:rFonts w:ascii="Times New Roman" w:hAnsi="Times New Roman"/>
          <w:sz w:val="28"/>
          <w:szCs w:val="28"/>
          <w:lang w:eastAsia="ru-RU"/>
        </w:rPr>
        <w:t>б)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рейдовый осмотр (посредством осмотра, опроса, получения письменных объяснений,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инструментального обследования, экспертизы);</w:t>
      </w:r>
      <w:proofErr w:type="gramEnd"/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в)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документарная проверка (посредством получения письменных объяснений, истребования документов);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г)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выездная проверка (посредством осмотра, опроса, получения письменных объяснений, истребования документов, инструментального обследования).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lastRenderedPageBreak/>
        <w:t>Без взаимодействия с контролируемым лицом проводятся следующие контрольные (надзорные) мероприятия: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а)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наблюдение за соблюдением обязательных требований;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б)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выездное обследование.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Основанием для проведения контрольных (надзорных) мероприятий в отношении граждан, юридических лиц и индивидуальных предпринимателей, проводимых с взаимодействием с контролируемыми лицами, является: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B711D">
        <w:rPr>
          <w:rFonts w:ascii="Times New Roman" w:hAnsi="Times New Roman"/>
          <w:sz w:val="28"/>
          <w:szCs w:val="28"/>
          <w:lang w:eastAsia="ru-RU"/>
        </w:rPr>
        <w:t>а)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наличие у органа муниципального контроля в сфере благоустройства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(надзорных) мероприятий, включая контрольные (надзорные) мероприятия без взаимодействия, в</w:t>
      </w:r>
      <w:proofErr w:type="gramEnd"/>
      <w:r w:rsidRPr="000B711D">
        <w:rPr>
          <w:rFonts w:ascii="Times New Roman" w:hAnsi="Times New Roman"/>
          <w:sz w:val="28"/>
          <w:szCs w:val="28"/>
          <w:lang w:eastAsia="ru-RU"/>
        </w:rPr>
        <w:t xml:space="preserve"> том числе </w:t>
      </w:r>
      <w:proofErr w:type="gramStart"/>
      <w:r w:rsidRPr="000B711D">
        <w:rPr>
          <w:rFonts w:ascii="Times New Roman" w:hAnsi="Times New Roman"/>
          <w:sz w:val="28"/>
          <w:szCs w:val="28"/>
          <w:lang w:eastAsia="ru-RU"/>
        </w:rPr>
        <w:t>проводимые</w:t>
      </w:r>
      <w:proofErr w:type="gramEnd"/>
      <w:r w:rsidRPr="000B711D">
        <w:rPr>
          <w:rFonts w:ascii="Times New Roman" w:hAnsi="Times New Roman"/>
          <w:sz w:val="28"/>
          <w:szCs w:val="28"/>
          <w:lang w:eastAsia="ru-RU"/>
        </w:rPr>
        <w:t xml:space="preserve"> в отношении иных контролируемых лиц;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б)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поручение Президента Российской Федерации, поручение Правительства Российской Федерации о проведении контрольных (надзорных) мероприятий в отношении конкретных контролируемых лиц;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в)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г)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 xml:space="preserve">истечение </w:t>
      </w:r>
      <w:proofErr w:type="gramStart"/>
      <w:r w:rsidRPr="000B711D">
        <w:rPr>
          <w:rFonts w:ascii="Times New Roman" w:hAnsi="Times New Roman"/>
          <w:sz w:val="28"/>
          <w:szCs w:val="28"/>
          <w:lang w:eastAsia="ru-RU"/>
        </w:rPr>
        <w:t>срока исполнения решения органа муниципального контроля</w:t>
      </w:r>
      <w:proofErr w:type="gramEnd"/>
      <w:r w:rsidRPr="000B711D">
        <w:rPr>
          <w:rFonts w:ascii="Times New Roman" w:hAnsi="Times New Roman"/>
          <w:sz w:val="28"/>
          <w:szCs w:val="28"/>
          <w:lang w:eastAsia="ru-RU"/>
        </w:rPr>
        <w:t xml:space="preserve"> в сфере благоустройства об устранении выявленного нарушения обязательных требований - в случаях, установленных частью 1 статьи 95 Федерального закона №248-ФЗ. 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B711D">
        <w:rPr>
          <w:rFonts w:ascii="Times New Roman" w:hAnsi="Times New Roman"/>
          <w:sz w:val="28"/>
          <w:szCs w:val="28"/>
          <w:lang w:eastAsia="ru-RU"/>
        </w:rPr>
        <w:t>В случае получения в ходе проведения мероприятий по контролю в сфере благоустройства без взаимодействия</w:t>
      </w:r>
      <w:proofErr w:type="gramEnd"/>
      <w:r w:rsidRPr="000B711D">
        <w:rPr>
          <w:rFonts w:ascii="Times New Roman" w:hAnsi="Times New Roman"/>
          <w:sz w:val="28"/>
          <w:szCs w:val="28"/>
          <w:lang w:eastAsia="ru-RU"/>
        </w:rPr>
        <w:t xml:space="preserve"> с юридическими лицами, индивидуальными предпринимателями сведений о готовящихся нарушениях или признаках нарушения обязательных требований, орган муниципального контроля направляет юридическому лицу, индивидуальному предпринимателю предостережение о недопустимости нарушения обязательных требований.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Нормативно-правовые акты, содержащие обязательные требования, соблюдение которых оценивается при проведении мероприятий по муниципальному контролю в сфере благоустройства: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1.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Федеральный закон от 24.11.1995 №181-ФЗ «О социальной защите инвалидов в Российской Федерации».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2.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Федеральный закон от 30 марта 1999 №52-ФЗ «О санитарно-эпидемиологическом благополучии населения».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3.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Федеральный закон от 06.10.2003 № 131-ФЗ «Об общих принципах организации местного самоуправления в Российской Федерации».</w:t>
      </w:r>
    </w:p>
    <w:p w:rsidR="000B711D" w:rsidRP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lastRenderedPageBreak/>
        <w:t>4.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Закон Алтайского края от 10.07.2002 №46-ЗС «Об административной ответственности за совершение правонарушений на территории Алтайского края».</w:t>
      </w:r>
    </w:p>
    <w:p w:rsidR="000B711D" w:rsidRDefault="000B711D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711D">
        <w:rPr>
          <w:rFonts w:ascii="Times New Roman" w:hAnsi="Times New Roman"/>
          <w:sz w:val="28"/>
          <w:szCs w:val="28"/>
          <w:lang w:eastAsia="ru-RU"/>
        </w:rPr>
        <w:t>5.</w:t>
      </w:r>
      <w:r w:rsidRPr="000B711D">
        <w:rPr>
          <w:rFonts w:ascii="Times New Roman" w:hAnsi="Times New Roman"/>
          <w:sz w:val="28"/>
          <w:szCs w:val="28"/>
          <w:lang w:eastAsia="ru-RU"/>
        </w:rPr>
        <w:tab/>
        <w:t>Положение о муниципальном контроле в сфере благоустройства, в том числе за соблюдением требований к обеспечению доступности для инвалидов объектов социальной, инженерной и транспортной инфраструктуры и предоставляемых услуг на территории Веселоярского сельсовета Рубцовского района Алтайского края, утвержденного решением Веселоярского сельского Собрания депутатов Рубцовского района Алтайского края от 30.09.2021 № 12.</w:t>
      </w:r>
    </w:p>
    <w:p w:rsidR="00A132DF" w:rsidRPr="000B711D" w:rsidRDefault="00A132DF" w:rsidP="000B71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6.</w:t>
      </w:r>
      <w:r w:rsidRPr="00A132DF">
        <w:t xml:space="preserve"> </w:t>
      </w:r>
      <w:r w:rsidRPr="00A132DF">
        <w:rPr>
          <w:rFonts w:ascii="Times New Roman" w:hAnsi="Times New Roman"/>
          <w:sz w:val="28"/>
          <w:szCs w:val="28"/>
          <w:lang w:eastAsia="ru-RU"/>
        </w:rPr>
        <w:t>Об утверждении Правил</w:t>
      </w:r>
      <w:r>
        <w:rPr>
          <w:rFonts w:ascii="Times New Roman" w:hAnsi="Times New Roman"/>
          <w:sz w:val="28"/>
          <w:szCs w:val="28"/>
          <w:lang w:eastAsia="ru-RU"/>
        </w:rPr>
        <w:t>а по</w:t>
      </w:r>
      <w:r w:rsidRPr="00A132DF">
        <w:rPr>
          <w:rFonts w:ascii="Times New Roman" w:hAnsi="Times New Roman"/>
          <w:sz w:val="28"/>
          <w:szCs w:val="28"/>
          <w:lang w:eastAsia="ru-RU"/>
        </w:rPr>
        <w:t xml:space="preserve"> благоустройств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A132DF">
        <w:rPr>
          <w:rFonts w:ascii="Times New Roman" w:hAnsi="Times New Roman"/>
          <w:sz w:val="28"/>
          <w:szCs w:val="28"/>
          <w:lang w:eastAsia="ru-RU"/>
        </w:rPr>
        <w:t xml:space="preserve"> муниципального образования Веселоярский сельсовет Рубцовского района Алтайского края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13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B711D">
        <w:rPr>
          <w:rFonts w:ascii="Times New Roman" w:hAnsi="Times New Roman"/>
          <w:sz w:val="28"/>
          <w:szCs w:val="28"/>
          <w:lang w:eastAsia="ru-RU"/>
        </w:rPr>
        <w:t>утвержденн</w:t>
      </w:r>
      <w:r>
        <w:rPr>
          <w:rFonts w:ascii="Times New Roman" w:hAnsi="Times New Roman"/>
          <w:sz w:val="28"/>
          <w:szCs w:val="28"/>
          <w:lang w:eastAsia="ru-RU"/>
        </w:rPr>
        <w:t>ые</w:t>
      </w:r>
      <w:r w:rsidRPr="000B711D">
        <w:rPr>
          <w:rFonts w:ascii="Times New Roman" w:hAnsi="Times New Roman"/>
          <w:sz w:val="28"/>
          <w:szCs w:val="28"/>
          <w:lang w:eastAsia="ru-RU"/>
        </w:rPr>
        <w:t xml:space="preserve"> решением Веселоярского сельского Собрания депутатов Рубцовс</w:t>
      </w:r>
      <w:r>
        <w:rPr>
          <w:rFonts w:ascii="Times New Roman" w:hAnsi="Times New Roman"/>
          <w:sz w:val="28"/>
          <w:szCs w:val="28"/>
          <w:lang w:eastAsia="ru-RU"/>
        </w:rPr>
        <w:t>кого района Алтайского края от 11</w:t>
      </w:r>
      <w:r w:rsidRPr="000B711D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0B711D">
        <w:rPr>
          <w:rFonts w:ascii="Times New Roman" w:hAnsi="Times New Roman"/>
          <w:sz w:val="28"/>
          <w:szCs w:val="28"/>
          <w:lang w:eastAsia="ru-RU"/>
        </w:rPr>
        <w:t>.202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0B711D">
        <w:rPr>
          <w:rFonts w:ascii="Times New Roman" w:hAnsi="Times New Roman"/>
          <w:sz w:val="28"/>
          <w:szCs w:val="28"/>
          <w:lang w:eastAsia="ru-RU"/>
        </w:rPr>
        <w:t xml:space="preserve"> № 1</w:t>
      </w:r>
      <w:r>
        <w:rPr>
          <w:rFonts w:ascii="Times New Roman" w:hAnsi="Times New Roman"/>
          <w:sz w:val="28"/>
          <w:szCs w:val="28"/>
          <w:lang w:eastAsia="ru-RU"/>
        </w:rPr>
        <w:t>3</w:t>
      </w:r>
    </w:p>
    <w:p w:rsidR="001C56A7" w:rsidRPr="00EB4AFC" w:rsidRDefault="001C56A7" w:rsidP="00C726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4AFC">
        <w:rPr>
          <w:rFonts w:ascii="Times New Roman" w:hAnsi="Times New Roman"/>
          <w:sz w:val="28"/>
          <w:szCs w:val="28"/>
          <w:lang w:eastAsia="ru-RU"/>
        </w:rPr>
        <w:t xml:space="preserve">Ненадлежащее исполнение указанных требований влечет за собой ответственность, установленную </w:t>
      </w:r>
      <w:r>
        <w:rPr>
          <w:rFonts w:ascii="Times New Roman" w:hAnsi="Times New Roman"/>
          <w:sz w:val="28"/>
          <w:szCs w:val="28"/>
          <w:lang w:eastAsia="ru-RU"/>
        </w:rPr>
        <w:t>законом Алтайского края от 10.07.2022 № 46-ЗС «Об административной ответственности за совершение правонарушений на территории Алтайского края».</w:t>
      </w:r>
    </w:p>
    <w:p w:rsidR="001C56A7" w:rsidRPr="00EB4AFC" w:rsidRDefault="001C56A7" w:rsidP="00C7260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C56A7" w:rsidRPr="00EB4AFC" w:rsidSect="000A5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AFC"/>
    <w:rsid w:val="000A5538"/>
    <w:rsid w:val="000B711D"/>
    <w:rsid w:val="001C56A7"/>
    <w:rsid w:val="0020237C"/>
    <w:rsid w:val="002C477D"/>
    <w:rsid w:val="007268A4"/>
    <w:rsid w:val="00856021"/>
    <w:rsid w:val="008E79E6"/>
    <w:rsid w:val="00A132DF"/>
    <w:rsid w:val="00B94124"/>
    <w:rsid w:val="00C24DAF"/>
    <w:rsid w:val="00C72605"/>
    <w:rsid w:val="00CC369D"/>
    <w:rsid w:val="00D029AD"/>
    <w:rsid w:val="00E07B8C"/>
    <w:rsid w:val="00EB4AFC"/>
    <w:rsid w:val="00FE7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53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EB4A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B4AFC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rsid w:val="00EB4A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99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2023-02-21T04:26:00Z</dcterms:created>
  <dcterms:modified xsi:type="dcterms:W3CDTF">2025-06-03T04:37:00Z</dcterms:modified>
</cp:coreProperties>
</file>