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12" w:rsidRPr="00D67F62" w:rsidRDefault="00BA5E12" w:rsidP="00BA5E12">
      <w:pPr>
        <w:tabs>
          <w:tab w:val="left" w:pos="8505"/>
        </w:tabs>
        <w:jc w:val="right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проект</w:t>
      </w:r>
    </w:p>
    <w:p w:rsidR="00BA5E12" w:rsidRPr="00D67F62" w:rsidRDefault="00BA5E12" w:rsidP="00BA5E12">
      <w:pPr>
        <w:tabs>
          <w:tab w:val="left" w:pos="8505"/>
        </w:tabs>
        <w:jc w:val="right"/>
        <w:outlineLvl w:val="0"/>
        <w:rPr>
          <w:rFonts w:ascii="Arial" w:hAnsi="Arial" w:cs="Arial"/>
          <w:b/>
        </w:rPr>
      </w:pPr>
    </w:p>
    <w:p w:rsidR="00BA5E12" w:rsidRPr="00D67F62" w:rsidRDefault="00BA5E12" w:rsidP="00BA5E12">
      <w:pPr>
        <w:tabs>
          <w:tab w:val="left" w:pos="8505"/>
        </w:tabs>
        <w:jc w:val="center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РОССИЙСКАЯ ФЕДЕРАЦИЯ</w:t>
      </w:r>
    </w:p>
    <w:p w:rsidR="00BA5E12" w:rsidRPr="00D67F62" w:rsidRDefault="00BA5E12" w:rsidP="00BA5E12">
      <w:pPr>
        <w:jc w:val="center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 xml:space="preserve">НОВОНИКОЛАЕВСКОЕ СЕЛЬСКОЕ СОБРАНИЕ ДЕПУТАТОВ </w:t>
      </w:r>
      <w:r w:rsidRPr="00D67F62">
        <w:rPr>
          <w:rFonts w:ascii="Arial" w:hAnsi="Arial" w:cs="Arial"/>
          <w:b/>
          <w:lang w:val="en-US"/>
        </w:rPr>
        <w:t>VII</w:t>
      </w:r>
      <w:r w:rsidRPr="00D67F62">
        <w:rPr>
          <w:rFonts w:ascii="Arial" w:hAnsi="Arial" w:cs="Arial"/>
          <w:b/>
        </w:rPr>
        <w:t xml:space="preserve"> СОЗЫВА</w:t>
      </w:r>
    </w:p>
    <w:p w:rsidR="00BA5E12" w:rsidRPr="00D67F62" w:rsidRDefault="00BA5E12" w:rsidP="00BA5E12">
      <w:pPr>
        <w:jc w:val="center"/>
        <w:outlineLvl w:val="0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>РУБЦОВСКОГО РАЙОНА АЛТАЙСКОГО КРАЯ</w:t>
      </w:r>
    </w:p>
    <w:p w:rsidR="00BA5E12" w:rsidRPr="00D67F62" w:rsidRDefault="00BA5E12" w:rsidP="00BA5E12">
      <w:pPr>
        <w:rPr>
          <w:rFonts w:ascii="Arial" w:hAnsi="Arial" w:cs="Arial"/>
        </w:rPr>
      </w:pPr>
    </w:p>
    <w:p w:rsidR="00BA5E12" w:rsidRPr="00D67F62" w:rsidRDefault="00BA5E12" w:rsidP="00BA5E12">
      <w:pPr>
        <w:jc w:val="center"/>
        <w:rPr>
          <w:rFonts w:ascii="Arial" w:hAnsi="Arial" w:cs="Arial"/>
          <w:b/>
        </w:rPr>
      </w:pPr>
      <w:proofErr w:type="gramStart"/>
      <w:r w:rsidRPr="00D67F62">
        <w:rPr>
          <w:rFonts w:ascii="Arial" w:hAnsi="Arial" w:cs="Arial"/>
          <w:b/>
        </w:rPr>
        <w:t>Р</w:t>
      </w:r>
      <w:proofErr w:type="gramEnd"/>
      <w:r w:rsidRPr="00D67F62">
        <w:rPr>
          <w:rFonts w:ascii="Arial" w:hAnsi="Arial" w:cs="Arial"/>
          <w:b/>
        </w:rPr>
        <w:t xml:space="preserve"> Е Ш Е Н И Е</w:t>
      </w:r>
    </w:p>
    <w:p w:rsidR="00BA5E12" w:rsidRPr="00D67F62" w:rsidRDefault="00BA5E12" w:rsidP="00BA5E12">
      <w:pPr>
        <w:jc w:val="center"/>
        <w:rPr>
          <w:rFonts w:ascii="Arial" w:hAnsi="Arial" w:cs="Arial"/>
          <w:b/>
        </w:rPr>
      </w:pPr>
      <w:r w:rsidRPr="00D67F62">
        <w:rPr>
          <w:rFonts w:ascii="Arial" w:hAnsi="Arial" w:cs="Arial"/>
          <w:b/>
        </w:rPr>
        <w:t xml:space="preserve"> </w:t>
      </w:r>
    </w:p>
    <w:p w:rsidR="00BA5E12" w:rsidRPr="00D67F62" w:rsidRDefault="00BA5E12" w:rsidP="00BA5E12">
      <w:pPr>
        <w:jc w:val="center"/>
        <w:rPr>
          <w:rFonts w:ascii="Arial" w:hAnsi="Arial" w:cs="Arial"/>
        </w:rPr>
      </w:pPr>
    </w:p>
    <w:p w:rsidR="00BA5E12" w:rsidRPr="00D67F62" w:rsidRDefault="00BA5E12" w:rsidP="00BA5E12"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D67F62">
        <w:rPr>
          <w:rFonts w:ascii="Arial" w:hAnsi="Arial" w:cs="Arial"/>
        </w:rPr>
        <w:t xml:space="preserve">.2024г.                                                                                                     № </w:t>
      </w:r>
      <w:r>
        <w:rPr>
          <w:rFonts w:ascii="Arial" w:hAnsi="Arial" w:cs="Arial"/>
        </w:rPr>
        <w:t>__</w:t>
      </w:r>
    </w:p>
    <w:p w:rsidR="00BA5E12" w:rsidRPr="00D67F62" w:rsidRDefault="00BA5E12" w:rsidP="00BA5E12">
      <w:pPr>
        <w:jc w:val="center"/>
        <w:rPr>
          <w:rFonts w:ascii="Arial" w:hAnsi="Arial" w:cs="Arial"/>
        </w:rPr>
      </w:pPr>
      <w:r w:rsidRPr="00D67F62">
        <w:rPr>
          <w:rFonts w:ascii="Arial" w:hAnsi="Arial" w:cs="Arial"/>
        </w:rPr>
        <w:t xml:space="preserve">                                      </w:t>
      </w:r>
    </w:p>
    <w:p w:rsidR="00BA5E12" w:rsidRPr="00D67F62" w:rsidRDefault="00BA5E12" w:rsidP="00BA5E12">
      <w:pPr>
        <w:jc w:val="center"/>
        <w:rPr>
          <w:rFonts w:ascii="Arial" w:hAnsi="Arial" w:cs="Arial"/>
        </w:rPr>
      </w:pPr>
    </w:p>
    <w:p w:rsidR="00BA5E12" w:rsidRPr="00D67F62" w:rsidRDefault="00BA5E12" w:rsidP="00BA5E12">
      <w:pPr>
        <w:jc w:val="center"/>
        <w:rPr>
          <w:rFonts w:ascii="Arial" w:hAnsi="Arial" w:cs="Arial"/>
        </w:rPr>
      </w:pPr>
    </w:p>
    <w:p w:rsidR="00BA5E12" w:rsidRPr="00D67F62" w:rsidRDefault="00BA5E12" w:rsidP="00BA5E12">
      <w:pPr>
        <w:jc w:val="center"/>
        <w:rPr>
          <w:rFonts w:ascii="Arial" w:hAnsi="Arial" w:cs="Arial"/>
        </w:rPr>
      </w:pPr>
      <w:r w:rsidRPr="00D67F62">
        <w:rPr>
          <w:rFonts w:ascii="Arial" w:hAnsi="Arial" w:cs="Arial"/>
        </w:rPr>
        <w:t xml:space="preserve">                                                             </w:t>
      </w:r>
    </w:p>
    <w:p w:rsidR="00BA5E12" w:rsidRPr="00D67F62" w:rsidRDefault="00BA5E12" w:rsidP="00BA5E12">
      <w:pPr>
        <w:tabs>
          <w:tab w:val="left" w:pos="3660"/>
          <w:tab w:val="center" w:pos="4677"/>
        </w:tabs>
        <w:jc w:val="center"/>
        <w:rPr>
          <w:rFonts w:ascii="Arial" w:hAnsi="Arial" w:cs="Arial"/>
        </w:rPr>
      </w:pPr>
      <w:proofErr w:type="gramStart"/>
      <w:r w:rsidRPr="00D67F62">
        <w:rPr>
          <w:rFonts w:ascii="Arial" w:hAnsi="Arial" w:cs="Arial"/>
        </w:rPr>
        <w:t>с</w:t>
      </w:r>
      <w:proofErr w:type="gramEnd"/>
      <w:r w:rsidRPr="00D67F62">
        <w:rPr>
          <w:rFonts w:ascii="Arial" w:hAnsi="Arial" w:cs="Arial"/>
        </w:rPr>
        <w:t>. Новониколаевка</w:t>
      </w:r>
    </w:p>
    <w:p w:rsidR="00BA5E12" w:rsidRDefault="00BA5E12" w:rsidP="00BA5E12">
      <w:pPr>
        <w:ind w:firstLine="709"/>
        <w:rPr>
          <w:sz w:val="26"/>
          <w:szCs w:val="26"/>
        </w:rPr>
      </w:pP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 изменений и дополнений </w:t>
      </w: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Устав муниципального образования </w:t>
      </w: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Новониколаевский  сельсовет </w:t>
      </w:r>
    </w:p>
    <w:p w:rsidR="00BA5E12" w:rsidRDefault="00BA5E12" w:rsidP="00BA5E12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Рубцовского района Алтайского края</w:t>
      </w:r>
    </w:p>
    <w:p w:rsidR="00BA5E12" w:rsidRDefault="00BA5E12" w:rsidP="00BA5E12">
      <w:pPr>
        <w:ind w:firstLine="709"/>
        <w:rPr>
          <w:sz w:val="28"/>
          <w:szCs w:val="28"/>
        </w:rPr>
      </w:pPr>
    </w:p>
    <w:p w:rsidR="00BA5E12" w:rsidRDefault="00BA5E12" w:rsidP="00BA5E1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В целях приведения  Устава муниципального образования Новониколаевский сельсовет Рубцовского района Алтайского края</w:t>
      </w:r>
      <w:r>
        <w:t xml:space="preserve"> </w:t>
      </w:r>
      <w:r>
        <w:rPr>
          <w:sz w:val="28"/>
        </w:rPr>
        <w:t>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02.11.2023  №  517-ФЗ «О внесении изменений в Федеральный закон об общих принципах организации местного самоуправления в Российской Федерации» и  статьей 24</w:t>
      </w:r>
      <w:proofErr w:type="gramEnd"/>
      <w:r>
        <w:rPr>
          <w:sz w:val="28"/>
        </w:rPr>
        <w:t xml:space="preserve"> Устава муниципального образования  Новониколаевский сельсовет Рубцовского района Алтайского края,  </w:t>
      </w:r>
      <w:proofErr w:type="spellStart"/>
      <w:r>
        <w:rPr>
          <w:sz w:val="28"/>
        </w:rPr>
        <w:t>Новониколаевское</w:t>
      </w:r>
      <w:proofErr w:type="spellEnd"/>
      <w:r>
        <w:rPr>
          <w:sz w:val="28"/>
        </w:rPr>
        <w:t xml:space="preserve"> сельское Собрание депутатов </w:t>
      </w:r>
      <w:r>
        <w:rPr>
          <w:b/>
          <w:sz w:val="28"/>
          <w:szCs w:val="28"/>
        </w:rPr>
        <w:t>РЕШИЛО:</w:t>
      </w:r>
    </w:p>
    <w:p w:rsidR="00BA5E12" w:rsidRDefault="00BA5E12" w:rsidP="00BA5E1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eastAsia="en-US"/>
        </w:rPr>
        <w:t>Устав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</w:rPr>
        <w:t>Новониколаевский</w:t>
      </w:r>
      <w:r>
        <w:rPr>
          <w:sz w:val="28"/>
          <w:szCs w:val="28"/>
          <w:lang w:eastAsia="en-US"/>
        </w:rPr>
        <w:t xml:space="preserve"> сельсовет Рубцовского района Алтайского края</w:t>
      </w:r>
      <w:r>
        <w:rPr>
          <w:sz w:val="28"/>
          <w:szCs w:val="28"/>
        </w:rPr>
        <w:t xml:space="preserve"> (</w:t>
      </w:r>
      <w:r w:rsidRPr="00D761F2">
        <w:rPr>
          <w:sz w:val="28"/>
          <w:szCs w:val="28"/>
        </w:rPr>
        <w:t>в редакции от</w:t>
      </w:r>
      <w:r w:rsidR="00D761F2" w:rsidRPr="00D761F2">
        <w:rPr>
          <w:sz w:val="28"/>
          <w:szCs w:val="28"/>
        </w:rPr>
        <w:t xml:space="preserve"> </w:t>
      </w:r>
      <w:r w:rsidR="00D761F2">
        <w:rPr>
          <w:rFonts w:ascii="Arial" w:hAnsi="Arial" w:cs="Arial"/>
        </w:rPr>
        <w:t>30.06.2023. № 6</w:t>
      </w:r>
      <w:r>
        <w:rPr>
          <w:sz w:val="28"/>
          <w:szCs w:val="28"/>
        </w:rPr>
        <w:t>) следующие изменения и дополнения:</w:t>
      </w:r>
    </w:p>
    <w:p w:rsidR="00BA5E12" w:rsidRDefault="00BA5E12" w:rsidP="00BA5E12">
      <w:pPr>
        <w:pStyle w:val="a7"/>
        <w:rPr>
          <w:b/>
          <w:sz w:val="28"/>
          <w:szCs w:val="28"/>
        </w:rPr>
      </w:pPr>
    </w:p>
    <w:p w:rsidR="00BA5E12" w:rsidRDefault="00BA5E12" w:rsidP="00BA5E12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13 статьи 3 «Вопросы местного значения поселения» изложить в следующей редакции: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мониторинга, реализации молодежной политики в поселении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часть 7 статьи 27 «Правовой статус депутата» дополнить подпунктом 12.1 следующего содержания: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«12.1) приобретения им статуса иностранного агента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5E12" w:rsidRDefault="00BA5E12" w:rsidP="00BA5E12">
      <w:pPr>
        <w:ind w:firstLine="709"/>
        <w:rPr>
          <w:b/>
          <w:sz w:val="28"/>
          <w:szCs w:val="28"/>
        </w:rPr>
      </w:pPr>
    </w:p>
    <w:p w:rsidR="00BA5E12" w:rsidRDefault="00BA5E12" w:rsidP="00BA5E12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часть 1 статьи 34 «Досрочное прекращение полномочий главы сельсовета» дополнить подпунктом 15.1 следующего содержания: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«15.1) приобретения им статуса иностранного агента</w:t>
      </w:r>
      <w:proofErr w:type="gramStart"/>
      <w:r>
        <w:rPr>
          <w:sz w:val="28"/>
          <w:szCs w:val="28"/>
        </w:rPr>
        <w:t>.»;</w:t>
      </w:r>
      <w:proofErr w:type="gramEnd"/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абзац второй части 2 статьи 34 «Досрочное прекращение полномочий главы сельсовета» изложить в следующей редакции:</w:t>
      </w:r>
    </w:p>
    <w:p w:rsidR="00BA5E12" w:rsidRDefault="00BA5E12" w:rsidP="00BA5E12">
      <w:pPr>
        <w:pStyle w:val="con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«Полномочия главы сельсовета в случаях, предусмотренных пунктами 2, 3, 15.1 части 1 настоящей статьи, прекращаются со дня принятия Собранием депутатов решения об отставке по собственному желанию или удалении в отставку главы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BA5E12" w:rsidRDefault="00BA5E12" w:rsidP="00BA5E12">
      <w:pPr>
        <w:ind w:firstLine="709"/>
        <w:rPr>
          <w:color w:val="FF0000"/>
          <w:sz w:val="28"/>
        </w:rPr>
      </w:pPr>
      <w:r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статью 46 изложить в следующей редакции:</w:t>
      </w:r>
    </w:p>
    <w:p w:rsidR="00BA5E12" w:rsidRDefault="00BA5E12" w:rsidP="00BA5E12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46. Вступление в силу муниципальных правовых актов</w:t>
      </w:r>
      <w:r>
        <w:rPr>
          <w:bCs/>
          <w:sz w:val="28"/>
          <w:szCs w:val="28"/>
        </w:rPr>
        <w:t xml:space="preserve"> </w:t>
      </w:r>
    </w:p>
    <w:p w:rsidR="00BA5E12" w:rsidRDefault="00BA5E12" w:rsidP="00BA5E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</w:t>
      </w:r>
      <w:r>
        <w:rPr>
          <w:bCs/>
          <w:sz w:val="28"/>
          <w:szCs w:val="28"/>
        </w:rPr>
        <w:t xml:space="preserve">муниципальные нормативные правовые акты, </w:t>
      </w:r>
      <w:r>
        <w:rPr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официального </w:t>
      </w:r>
      <w:r>
        <w:rPr>
          <w:bCs/>
          <w:sz w:val="28"/>
          <w:szCs w:val="28"/>
        </w:rPr>
        <w:t>обнародования.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обнародованием считается официальное опубликование муниципальных нормативных правовых актов, соглашений в сетевом издании «Портал органов местного самоуправления Рубцовского района Алтайского края» в сети Интернет </w:t>
      </w:r>
      <w:r>
        <w:rPr>
          <w:bCs/>
          <w:sz w:val="28"/>
          <w:szCs w:val="28"/>
        </w:rPr>
        <w:t>(</w:t>
      </w:r>
      <w:hyperlink r:id="rId4" w:tgtFrame="_blank" w:history="1"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http://rubradmin.ru</w:t>
        </w:r>
      </w:hyperlink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регистрация в качестве средства массовой информации Эл  № ФС77-85092 от 10.04.2023)</w:t>
      </w:r>
      <w:r>
        <w:rPr>
          <w:sz w:val="28"/>
          <w:szCs w:val="28"/>
        </w:rPr>
        <w:t>.</w:t>
      </w:r>
    </w:p>
    <w:p w:rsidR="00BA5E12" w:rsidRDefault="00BA5E12" w:rsidP="00BA5E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официального опубликования считается дата первого опубликования полного текста муниципального нормативного правового акта, соглашения в указанном сетевом издании.</w:t>
      </w:r>
    </w:p>
    <w:p w:rsidR="00BA5E12" w:rsidRDefault="00BA5E12" w:rsidP="00BA5E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Дополнительными способами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BA5E12" w:rsidRDefault="00BA5E12" w:rsidP="00BA5E12">
      <w:pPr>
        <w:pStyle w:val="a5"/>
        <w:ind w:firstLine="539"/>
        <w:rPr>
          <w:szCs w:val="28"/>
        </w:rPr>
      </w:pPr>
      <w:r>
        <w:rPr>
          <w:szCs w:val="28"/>
        </w:rPr>
        <w:t xml:space="preserve">1) размещение в местах, доступных для неограниченного круга лиц (на информационных стендах в здании Администрации сельсовета, в </w:t>
      </w:r>
      <w:r>
        <w:t>селах Новониколаевка</w:t>
      </w:r>
      <w:r>
        <w:rPr>
          <w:szCs w:val="28"/>
        </w:rPr>
        <w:t>, Романовка, поселке Бугры, в муниципальной библиотеке);</w:t>
      </w:r>
    </w:p>
    <w:p w:rsidR="00BA5E12" w:rsidRDefault="00BA5E12" w:rsidP="00BA5E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BA5E12" w:rsidRDefault="00BA5E12" w:rsidP="00BA5E12">
      <w:pPr>
        <w:pStyle w:val="a5"/>
        <w:ind w:right="-1" w:firstLine="602"/>
        <w:rPr>
          <w:bCs/>
          <w:szCs w:val="28"/>
        </w:rPr>
      </w:pPr>
      <w:r>
        <w:rPr>
          <w:bCs/>
          <w:szCs w:val="28"/>
        </w:rPr>
        <w:t>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:rsidR="00BA5E12" w:rsidRDefault="00BA5E12" w:rsidP="00BA5E12">
      <w:pPr>
        <w:pStyle w:val="a5"/>
        <w:ind w:right="-1" w:firstLine="602"/>
        <w:rPr>
          <w:szCs w:val="28"/>
        </w:rPr>
      </w:pPr>
      <w:r>
        <w:rPr>
          <w:bCs/>
          <w:szCs w:val="28"/>
        </w:rPr>
        <w:t>Правовой портал Минюста России «Нормативные правовые акты в Российской Федерации» (</w:t>
      </w:r>
      <w:hyperlink r:id="rId5" w:history="1">
        <w:r>
          <w:rPr>
            <w:rStyle w:val="a3"/>
            <w:bCs/>
            <w:color w:val="auto"/>
            <w:szCs w:val="28"/>
            <w:lang w:val="en-US"/>
          </w:rPr>
          <w:t>http</w:t>
        </w:r>
        <w:r>
          <w:rPr>
            <w:rStyle w:val="a3"/>
            <w:bCs/>
            <w:color w:val="auto"/>
            <w:szCs w:val="28"/>
          </w:rPr>
          <w:t>://</w:t>
        </w:r>
        <w:r>
          <w:rPr>
            <w:rStyle w:val="a3"/>
            <w:bCs/>
            <w:color w:val="auto"/>
            <w:szCs w:val="28"/>
            <w:lang w:val="en-US"/>
          </w:rPr>
          <w:t>pravo</w:t>
        </w:r>
        <w:r>
          <w:rPr>
            <w:rStyle w:val="a3"/>
            <w:bCs/>
            <w:color w:val="auto"/>
            <w:szCs w:val="28"/>
          </w:rPr>
          <w:t>-</w:t>
        </w:r>
        <w:r>
          <w:rPr>
            <w:rStyle w:val="a3"/>
            <w:bCs/>
            <w:color w:val="auto"/>
            <w:szCs w:val="28"/>
            <w:lang w:val="en-US"/>
          </w:rPr>
          <w:t>minjust</w:t>
        </w:r>
        <w:r>
          <w:rPr>
            <w:rStyle w:val="a3"/>
            <w:bCs/>
            <w:color w:val="auto"/>
            <w:szCs w:val="28"/>
          </w:rPr>
          <w:t>.</w:t>
        </w:r>
        <w:r>
          <w:rPr>
            <w:rStyle w:val="a3"/>
            <w:bCs/>
            <w:color w:val="auto"/>
            <w:szCs w:val="28"/>
            <w:lang w:val="en-US"/>
          </w:rPr>
          <w:t>ru</w:t>
        </w:r>
      </w:hyperlink>
      <w:r>
        <w:rPr>
          <w:bCs/>
          <w:szCs w:val="28"/>
        </w:rPr>
        <w:t xml:space="preserve">, </w:t>
      </w:r>
      <w:hyperlink r:id="rId6" w:history="1">
        <w:r>
          <w:rPr>
            <w:rStyle w:val="a3"/>
            <w:bCs/>
            <w:color w:val="auto"/>
            <w:szCs w:val="28"/>
            <w:lang w:val="en-US"/>
          </w:rPr>
          <w:t>http</w:t>
        </w:r>
        <w:r>
          <w:rPr>
            <w:rStyle w:val="a3"/>
            <w:bCs/>
            <w:color w:val="auto"/>
            <w:szCs w:val="28"/>
          </w:rPr>
          <w:t>://</w:t>
        </w:r>
        <w:proofErr w:type="spellStart"/>
        <w:r>
          <w:rPr>
            <w:rStyle w:val="a3"/>
            <w:bCs/>
            <w:color w:val="auto"/>
            <w:szCs w:val="28"/>
          </w:rPr>
          <w:t>право-минюст</w:t>
        </w:r>
        <w:proofErr w:type="spellEnd"/>
      </w:hyperlink>
      <w:r>
        <w:rPr>
          <w:bCs/>
          <w:szCs w:val="28"/>
        </w:rPr>
        <w:t xml:space="preserve">, регистрация в качестве сетевого издания Эл № ФС77-72471 от 05.03.2018) считается официальным источником текстов </w:t>
      </w:r>
      <w:r>
        <w:rPr>
          <w:szCs w:val="28"/>
        </w:rPr>
        <w:t>Устава, муниципального правового акта о внесении изменений и дополнений в Устав</w:t>
      </w:r>
      <w:r>
        <w:rPr>
          <w:bCs/>
          <w:szCs w:val="28"/>
        </w:rPr>
        <w:t>, текстов иных муниципальных нормативных правовых актов.</w:t>
      </w:r>
    </w:p>
    <w:p w:rsidR="00BA5E12" w:rsidRDefault="00BA5E12" w:rsidP="00BA5E12">
      <w:pPr>
        <w:pStyle w:val="a5"/>
        <w:ind w:right="-1" w:firstLine="540"/>
        <w:rPr>
          <w:szCs w:val="28"/>
        </w:rPr>
      </w:pPr>
      <w:r>
        <w:rPr>
          <w:szCs w:val="28"/>
        </w:rPr>
        <w:lastRenderedPageBreak/>
        <w:t>3. Иные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BA5E12" w:rsidRDefault="00BA5E12" w:rsidP="00BA5E12">
      <w:pPr>
        <w:pStyle w:val="a5"/>
        <w:ind w:right="-1" w:firstLine="540"/>
        <w:rPr>
          <w:szCs w:val="28"/>
        </w:rPr>
      </w:pPr>
      <w:r>
        <w:rPr>
          <w:szCs w:val="28"/>
        </w:rPr>
        <w:t>Решения Собрания депутатов о налогах и сборах вступают в силу в соответствии с Налоговым кодексом Российской Федерации</w:t>
      </w:r>
      <w:proofErr w:type="gramStart"/>
      <w:r>
        <w:rPr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мандатную комиссию.</w:t>
      </w:r>
    </w:p>
    <w:p w:rsidR="00BA5E12" w:rsidRDefault="00BA5E12" w:rsidP="00BA5E12">
      <w:pPr>
        <w:ind w:firstLine="709"/>
        <w:jc w:val="both"/>
        <w:rPr>
          <w:sz w:val="28"/>
          <w:szCs w:val="28"/>
        </w:rPr>
      </w:pPr>
    </w:p>
    <w:p w:rsidR="00BA5E12" w:rsidRDefault="00BA5E12" w:rsidP="00BA5E12">
      <w:pPr>
        <w:jc w:val="both"/>
        <w:rPr>
          <w:sz w:val="28"/>
          <w:szCs w:val="28"/>
        </w:rPr>
      </w:pPr>
    </w:p>
    <w:p w:rsidR="00EE1E62" w:rsidRPr="00D67F62" w:rsidRDefault="00EE1E62" w:rsidP="00EE1E62">
      <w:pPr>
        <w:rPr>
          <w:rFonts w:ascii="Arial" w:hAnsi="Arial" w:cs="Arial"/>
          <w:color w:val="2C2D2E"/>
        </w:rPr>
      </w:pPr>
      <w:r w:rsidRPr="00D67F62">
        <w:rPr>
          <w:rFonts w:ascii="Arial" w:hAnsi="Arial" w:cs="Arial"/>
          <w:color w:val="2C2D2E"/>
        </w:rPr>
        <w:t>Заместитель председателя</w:t>
      </w:r>
      <w:r w:rsidRPr="00D67F62">
        <w:rPr>
          <w:rFonts w:ascii="Arial" w:hAnsi="Arial" w:cs="Arial"/>
          <w:color w:val="2C2D2E"/>
        </w:rPr>
        <w:br/>
        <w:t>Новониколаевского сельского</w:t>
      </w:r>
      <w:r w:rsidRPr="00D67F62">
        <w:rPr>
          <w:rFonts w:ascii="Arial" w:hAnsi="Arial" w:cs="Arial"/>
          <w:color w:val="2C2D2E"/>
        </w:rPr>
        <w:br/>
        <w:t>Собрания депутатов                                                                Ю. Л. Страхова</w:t>
      </w:r>
    </w:p>
    <w:p w:rsidR="00BA5E12" w:rsidRDefault="00BA5E12" w:rsidP="00BA5E12">
      <w:pPr>
        <w:jc w:val="center"/>
        <w:rPr>
          <w:color w:val="FF0000"/>
          <w:sz w:val="20"/>
          <w:szCs w:val="20"/>
        </w:rPr>
      </w:pPr>
    </w:p>
    <w:p w:rsidR="004524FD" w:rsidRDefault="004524FD"/>
    <w:sectPr w:rsidR="004524FD" w:rsidSect="00781DB6">
      <w:pgSz w:w="11906" w:h="16838"/>
      <w:pgMar w:top="1134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12"/>
    <w:rsid w:val="004524FD"/>
    <w:rsid w:val="00781DB6"/>
    <w:rsid w:val="00BA5E12"/>
    <w:rsid w:val="00D761F2"/>
    <w:rsid w:val="00E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E12"/>
    <w:rPr>
      <w:color w:val="0000FF"/>
      <w:u w:val="single"/>
    </w:rPr>
  </w:style>
  <w:style w:type="character" w:styleId="a4">
    <w:name w:val="Strong"/>
    <w:qFormat/>
    <w:rsid w:val="00BA5E12"/>
    <w:rPr>
      <w:b/>
      <w:bCs/>
    </w:rPr>
  </w:style>
  <w:style w:type="paragraph" w:styleId="a5">
    <w:name w:val="Body Text Indent"/>
    <w:basedOn w:val="a"/>
    <w:link w:val="a6"/>
    <w:rsid w:val="00BA5E1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A5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A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A5E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rubr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2024-06-06T06:01:00Z</cp:lastPrinted>
  <dcterms:created xsi:type="dcterms:W3CDTF">2024-06-06T05:42:00Z</dcterms:created>
  <dcterms:modified xsi:type="dcterms:W3CDTF">2024-06-06T06:02:00Z</dcterms:modified>
</cp:coreProperties>
</file>