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44" w:rsidRPr="00D67F62" w:rsidRDefault="00AB5C44" w:rsidP="00AB5C44">
      <w:pPr>
        <w:tabs>
          <w:tab w:val="left" w:pos="8505"/>
        </w:tabs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67F62">
        <w:rPr>
          <w:rFonts w:ascii="Arial" w:hAnsi="Arial" w:cs="Arial"/>
          <w:b/>
          <w:sz w:val="24"/>
          <w:szCs w:val="24"/>
        </w:rPr>
        <w:t>проект</w:t>
      </w:r>
    </w:p>
    <w:p w:rsidR="00AB5C44" w:rsidRPr="00D67F62" w:rsidRDefault="00AB5C44" w:rsidP="00AB5C44">
      <w:pPr>
        <w:tabs>
          <w:tab w:val="left" w:pos="8505"/>
        </w:tabs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AB5C44" w:rsidRPr="00D67F62" w:rsidRDefault="00AB5C44" w:rsidP="00AB5C44">
      <w:pPr>
        <w:tabs>
          <w:tab w:val="left" w:pos="8505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7F6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B5C44" w:rsidRPr="00D67F62" w:rsidRDefault="00AB5C44" w:rsidP="00AB5C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7F62">
        <w:rPr>
          <w:rFonts w:ascii="Arial" w:hAnsi="Arial" w:cs="Arial"/>
          <w:b/>
          <w:sz w:val="24"/>
          <w:szCs w:val="24"/>
        </w:rPr>
        <w:t xml:space="preserve">НОВОНИКОЛАЕВСКОЕ СЕЛЬСКОЕ СОБРАНИЕ ДЕПУТАТОВ </w:t>
      </w:r>
      <w:r w:rsidRPr="00D67F62">
        <w:rPr>
          <w:rFonts w:ascii="Arial" w:hAnsi="Arial" w:cs="Arial"/>
          <w:b/>
          <w:sz w:val="24"/>
          <w:szCs w:val="24"/>
          <w:lang w:val="en-US"/>
        </w:rPr>
        <w:t>VII</w:t>
      </w:r>
      <w:r w:rsidRPr="00D67F62">
        <w:rPr>
          <w:rFonts w:ascii="Arial" w:hAnsi="Arial" w:cs="Arial"/>
          <w:b/>
          <w:sz w:val="24"/>
          <w:szCs w:val="24"/>
        </w:rPr>
        <w:t xml:space="preserve"> СОЗЫВА</w:t>
      </w:r>
    </w:p>
    <w:p w:rsidR="00AB5C44" w:rsidRPr="00D67F62" w:rsidRDefault="00AB5C44" w:rsidP="00AB5C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7F62">
        <w:rPr>
          <w:rFonts w:ascii="Arial" w:hAnsi="Arial" w:cs="Arial"/>
          <w:b/>
          <w:sz w:val="24"/>
          <w:szCs w:val="24"/>
        </w:rPr>
        <w:t>РУБЦОВСКОГО РАЙОНА АЛТАЙСКОГО КРАЯ</w:t>
      </w:r>
    </w:p>
    <w:p w:rsidR="00AB5C44" w:rsidRPr="00D67F62" w:rsidRDefault="00AB5C44" w:rsidP="00AB5C44">
      <w:pPr>
        <w:rPr>
          <w:rFonts w:ascii="Arial" w:hAnsi="Arial" w:cs="Arial"/>
          <w:sz w:val="24"/>
          <w:szCs w:val="24"/>
        </w:rPr>
      </w:pPr>
    </w:p>
    <w:p w:rsidR="00AB5C44" w:rsidRPr="00D67F62" w:rsidRDefault="00AB5C44" w:rsidP="00AB5C4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67F62">
        <w:rPr>
          <w:rFonts w:ascii="Arial" w:hAnsi="Arial" w:cs="Arial"/>
          <w:b/>
          <w:sz w:val="24"/>
          <w:szCs w:val="24"/>
        </w:rPr>
        <w:t>Р</w:t>
      </w:r>
      <w:proofErr w:type="gramEnd"/>
      <w:r w:rsidRPr="00D67F62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AB5C44" w:rsidRPr="00D67F62" w:rsidRDefault="00AB5C44" w:rsidP="00AB5C44">
      <w:pPr>
        <w:jc w:val="center"/>
        <w:rPr>
          <w:rFonts w:ascii="Arial" w:hAnsi="Arial" w:cs="Arial"/>
          <w:b/>
          <w:sz w:val="24"/>
          <w:szCs w:val="24"/>
        </w:rPr>
      </w:pPr>
      <w:r w:rsidRPr="00D67F62">
        <w:rPr>
          <w:rFonts w:ascii="Arial" w:hAnsi="Arial" w:cs="Arial"/>
          <w:b/>
          <w:sz w:val="24"/>
          <w:szCs w:val="24"/>
        </w:rPr>
        <w:t xml:space="preserve"> </w:t>
      </w:r>
    </w:p>
    <w:p w:rsidR="00AB5C44" w:rsidRPr="00D67F62" w:rsidRDefault="00AB5C44" w:rsidP="00AB5C44">
      <w:pPr>
        <w:jc w:val="center"/>
        <w:rPr>
          <w:rFonts w:ascii="Arial" w:hAnsi="Arial" w:cs="Arial"/>
          <w:sz w:val="24"/>
          <w:szCs w:val="24"/>
        </w:rPr>
      </w:pPr>
    </w:p>
    <w:p w:rsidR="00AB5C44" w:rsidRPr="00D67F62" w:rsidRDefault="00AB5C44" w:rsidP="00AB5C44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</w:t>
      </w:r>
      <w:r w:rsidRPr="00D67F62">
        <w:rPr>
          <w:rFonts w:ascii="Arial" w:hAnsi="Arial" w:cs="Arial"/>
          <w:sz w:val="24"/>
          <w:szCs w:val="24"/>
        </w:rPr>
        <w:t xml:space="preserve">2024г.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__</w:t>
      </w:r>
      <w:r w:rsidRPr="00D67F6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D67F6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AB5C44" w:rsidRPr="000A0C33" w:rsidRDefault="00AB5C44" w:rsidP="00AB5C44">
      <w:pPr>
        <w:tabs>
          <w:tab w:val="left" w:pos="366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D67F62">
        <w:rPr>
          <w:rFonts w:ascii="Arial" w:hAnsi="Arial" w:cs="Arial"/>
          <w:sz w:val="24"/>
          <w:szCs w:val="24"/>
        </w:rPr>
        <w:t>с</w:t>
      </w:r>
      <w:proofErr w:type="gramEnd"/>
      <w:r w:rsidRPr="00D67F62">
        <w:rPr>
          <w:rFonts w:ascii="Arial" w:hAnsi="Arial" w:cs="Arial"/>
          <w:sz w:val="24"/>
          <w:szCs w:val="24"/>
        </w:rPr>
        <w:t>. Новониколаевка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5C44" w:rsidRDefault="00AB5C44" w:rsidP="00AB5C44">
      <w:pPr>
        <w:pStyle w:val="a3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от 21.06.2017 № 18 «Об утверждении Правил землепользования и застройки части территории муниципального образования Новониколаевский сельсовет Рубцовского района Алтайского края</w:t>
      </w:r>
      <w:bookmarkStart w:id="0" w:name="_GoBack"/>
      <w:bookmarkEnd w:id="0"/>
    </w:p>
    <w:p w:rsidR="00AB5C44" w:rsidRDefault="00AB5C44" w:rsidP="00AB5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5C44" w:rsidRDefault="00AB5C44" w:rsidP="00AB5C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прокурора Рубцовского района от 13.05.2024 № 02-48-2024 на решение Новониколаевского сельского Собрания депутатов от 21.06.2017 № 18 «Об утверждении Правил землепользования и застройки части территории муниципального образования Новониколаевский сельсовет Рубцовского района Алтайского края», в соответствии с Федеральным законом от 04.08.2023 № 438-ФЗ « </w:t>
      </w:r>
      <w:r>
        <w:rPr>
          <w:rFonts w:ascii="Times New Roman" w:eastAsia="serif" w:hAnsi="Times New Roman"/>
          <w:color w:val="333333"/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Федерации», Федеральным законом от 13.06.2023 № 240-ФЗ</w:t>
      </w:r>
      <w:proofErr w:type="gramEnd"/>
      <w:r>
        <w:rPr>
          <w:rFonts w:ascii="Times New Roman" w:eastAsia="serif" w:hAnsi="Times New Roman"/>
          <w:color w:val="333333"/>
          <w:sz w:val="28"/>
          <w:szCs w:val="28"/>
          <w:shd w:val="clear" w:color="auto" w:fill="FFFFFF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AB5C44" w:rsidRDefault="00AB5C44" w:rsidP="00AB5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Новониколаевское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Собрание  депутатов</w:t>
      </w:r>
    </w:p>
    <w:p w:rsidR="00AB5C44" w:rsidRPr="000A0C33" w:rsidRDefault="00AB5C44" w:rsidP="00AB5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5C44" w:rsidRDefault="00AB5C44" w:rsidP="00AB5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0C33">
        <w:rPr>
          <w:rFonts w:ascii="Times New Roman" w:hAnsi="Times New Roman"/>
          <w:sz w:val="28"/>
          <w:szCs w:val="28"/>
        </w:rPr>
        <w:t xml:space="preserve">РЕШИЛО: </w:t>
      </w:r>
    </w:p>
    <w:p w:rsidR="00AB5C44" w:rsidRPr="000A0C33" w:rsidRDefault="00AB5C44" w:rsidP="00AB5C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5C44" w:rsidRDefault="00AB5C44" w:rsidP="00AB5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Правила землепользования и застройки части территории муниципального образования Новониколаевский сельсовет Рубцовского района Алтайского края, утвержденные решением Новониколаевского сельского Собрания депутатов от 21.06.2017 № 18 «Об утверждении Правил землепользования и застройки части территории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Новониколаевский сельсовет Рубцовского района Алтайского края»:</w:t>
      </w:r>
    </w:p>
    <w:p w:rsidR="00AB5C44" w:rsidRDefault="00AB5C44" w:rsidP="00AB5C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 xml:space="preserve">п. 2 статьи 4 изложить в следующей редакции: </w:t>
      </w:r>
    </w:p>
    <w:p w:rsidR="00AB5C44" w:rsidRDefault="00AB5C44" w:rsidP="00AB5C44">
      <w:pPr>
        <w:spacing w:after="0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AB5C44" w:rsidRDefault="00AB5C44" w:rsidP="00AB5C44">
      <w:pPr>
        <w:spacing w:after="443"/>
        <w:ind w:leftChars="300" w:left="660"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>
        <w:rPr>
          <w:rFonts w:ascii="Times New Roman" w:hAnsi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AB5C44" w:rsidRPr="00337FC0" w:rsidRDefault="00AB5C44" w:rsidP="00AB5C44">
      <w:pPr>
        <w:spacing w:after="40" w:line="249" w:lineRule="auto"/>
        <w:ind w:left="660" w:right="28" w:hanging="43"/>
        <w:jc w:val="both"/>
        <w:rPr>
          <w:rFonts w:ascii="Times New Roman" w:hAnsi="Times New Roman"/>
          <w:color w:val="000000"/>
          <w:sz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337FC0">
        <w:rPr>
          <w:rFonts w:ascii="Times New Roman" w:hAnsi="Times New Roman"/>
          <w:color w:val="000000"/>
          <w:sz w:val="28"/>
          <w:lang w:eastAsia="en-US"/>
        </w:rPr>
        <w:t xml:space="preserve">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</w:t>
      </w:r>
      <w:r>
        <w:rPr>
          <w:rFonts w:ascii="Times New Roman" w:hAnsi="Times New Roman"/>
          <w:noProof/>
          <w:color w:val="000000"/>
          <w:sz w:val="28"/>
        </w:rPr>
        <w:drawing>
          <wp:inline distT="0" distB="0" distL="114300" distR="114300">
            <wp:extent cx="0" cy="0"/>
            <wp:effectExtent l="0" t="0" r="0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FC0">
        <w:rPr>
          <w:rFonts w:ascii="Times New Roman" w:hAnsi="Times New Roman"/>
          <w:color w:val="000000"/>
          <w:sz w:val="28"/>
          <w:lang w:eastAsia="en-US"/>
        </w:rPr>
        <w:t>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</w:t>
      </w:r>
      <w:proofErr w:type="gramEnd"/>
      <w:r w:rsidRPr="00337FC0">
        <w:rPr>
          <w:rFonts w:ascii="Times New Roman" w:hAnsi="Times New Roman"/>
          <w:color w:val="000000"/>
          <w:sz w:val="28"/>
          <w:lang w:eastAsia="en-US"/>
        </w:rPr>
        <w:t xml:space="preserve"> пунктов;</w:t>
      </w:r>
    </w:p>
    <w:p w:rsidR="00AB5C44" w:rsidRPr="00337FC0" w:rsidRDefault="00AB5C44" w:rsidP="00AB5C44">
      <w:pPr>
        <w:spacing w:after="40" w:line="249" w:lineRule="auto"/>
        <w:ind w:left="660" w:right="28" w:hanging="43"/>
        <w:jc w:val="both"/>
        <w:rPr>
          <w:rFonts w:ascii="Times New Roman" w:hAnsi="Times New Roman"/>
          <w:color w:val="000000"/>
          <w:sz w:val="28"/>
          <w:lang w:eastAsia="en-US"/>
        </w:rPr>
      </w:pPr>
    </w:p>
    <w:p w:rsidR="00AB5C44" w:rsidRDefault="00AB5C44" w:rsidP="00AB5C44">
      <w:pPr>
        <w:numPr>
          <w:ilvl w:val="0"/>
          <w:numId w:val="1"/>
        </w:numPr>
        <w:spacing w:after="40" w:line="249" w:lineRule="auto"/>
        <w:ind w:left="660" w:right="28" w:hanging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зон.</w:t>
      </w:r>
    </w:p>
    <w:p w:rsidR="00AB5C44" w:rsidRDefault="00AB5C44" w:rsidP="00AB5C44">
      <w:pPr>
        <w:spacing w:after="40" w:line="249" w:lineRule="auto"/>
        <w:ind w:left="617" w:right="28"/>
        <w:jc w:val="both"/>
        <w:rPr>
          <w:rFonts w:ascii="Times New Roman" w:hAnsi="Times New Roman"/>
          <w:sz w:val="28"/>
          <w:szCs w:val="28"/>
        </w:rPr>
      </w:pPr>
    </w:p>
    <w:p w:rsidR="00AB5C44" w:rsidRDefault="00AB5C44" w:rsidP="00AB5C44">
      <w:pPr>
        <w:spacing w:after="0" w:line="240" w:lineRule="auto"/>
        <w:ind w:firstLineChars="444" w:firstLine="12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 установленном порядке.</w:t>
      </w:r>
    </w:p>
    <w:p w:rsidR="00AB5C44" w:rsidRDefault="00AB5C44" w:rsidP="00AB5C44">
      <w:pPr>
        <w:spacing w:after="0" w:line="240" w:lineRule="auto"/>
        <w:ind w:firstLineChars="444" w:firstLine="12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 Главу сельсовета. </w:t>
      </w:r>
    </w:p>
    <w:p w:rsidR="00AB5C44" w:rsidRDefault="00AB5C44" w:rsidP="00AB5C44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AB5C44" w:rsidRDefault="00AB5C44" w:rsidP="00AB5C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B5C44" w:rsidRPr="00D67F62" w:rsidRDefault="00AB5C44" w:rsidP="00AB5C44">
      <w:pPr>
        <w:rPr>
          <w:rFonts w:ascii="Arial" w:hAnsi="Arial" w:cs="Arial"/>
          <w:color w:val="2C2D2E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7F62">
        <w:rPr>
          <w:rFonts w:ascii="Arial" w:hAnsi="Arial" w:cs="Arial"/>
          <w:color w:val="2C2D2E"/>
          <w:sz w:val="24"/>
          <w:szCs w:val="24"/>
        </w:rPr>
        <w:t>Заместитель председателя</w:t>
      </w:r>
      <w:r w:rsidRPr="00D67F62">
        <w:rPr>
          <w:rFonts w:ascii="Arial" w:hAnsi="Arial" w:cs="Arial"/>
          <w:color w:val="2C2D2E"/>
          <w:sz w:val="24"/>
          <w:szCs w:val="24"/>
        </w:rPr>
        <w:br/>
        <w:t>Новониколаевского сельского</w:t>
      </w:r>
      <w:r w:rsidRPr="00D67F62">
        <w:rPr>
          <w:rFonts w:ascii="Arial" w:hAnsi="Arial" w:cs="Arial"/>
          <w:color w:val="2C2D2E"/>
          <w:sz w:val="24"/>
          <w:szCs w:val="24"/>
        </w:rPr>
        <w:br/>
        <w:t>Собрания депутатов                                                                Ю. Л. Страхова</w:t>
      </w:r>
    </w:p>
    <w:p w:rsidR="00AB5C44" w:rsidRDefault="00AB5C44" w:rsidP="00AB5C44">
      <w:pPr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524FD" w:rsidRDefault="004524FD"/>
    <w:sectPr w:rsidR="004524FD" w:rsidSect="00A05292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F9980"/>
    <w:multiLevelType w:val="singleLevel"/>
    <w:tmpl w:val="714F9980"/>
    <w:lvl w:ilvl="0">
      <w:start w:val="4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C44"/>
    <w:rsid w:val="004524FD"/>
    <w:rsid w:val="00AB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C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2024-06-06T05:40:00Z</dcterms:created>
  <dcterms:modified xsi:type="dcterms:W3CDTF">2024-06-06T05:40:00Z</dcterms:modified>
</cp:coreProperties>
</file>