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7D" w:rsidRPr="00542457" w:rsidRDefault="005C457D" w:rsidP="00043E4D">
      <w:pPr>
        <w:pStyle w:val="a4"/>
        <w:jc w:val="center"/>
        <w:rPr>
          <w:rFonts w:ascii="Times New Roman" w:hAnsi="Times New Roman" w:cs="Times New Roman"/>
          <w:sz w:val="28"/>
          <w:szCs w:val="28"/>
          <w:lang w:val="ru-RU"/>
        </w:rPr>
      </w:pPr>
      <w:r w:rsidRPr="00542457">
        <w:rPr>
          <w:rFonts w:ascii="Times New Roman" w:hAnsi="Times New Roman" w:cs="Times New Roman"/>
          <w:sz w:val="28"/>
          <w:szCs w:val="28"/>
          <w:lang w:val="ru-RU"/>
        </w:rPr>
        <w:t>РОССИЙСКАЯ ФЕДЕРАЦИЯ</w:t>
      </w:r>
    </w:p>
    <w:p w:rsidR="005C457D" w:rsidRPr="00542457" w:rsidRDefault="005C457D" w:rsidP="00043E4D">
      <w:pPr>
        <w:pStyle w:val="a4"/>
        <w:jc w:val="center"/>
        <w:rPr>
          <w:rFonts w:ascii="Times New Roman" w:hAnsi="Times New Roman" w:cs="Times New Roman"/>
          <w:sz w:val="28"/>
          <w:szCs w:val="28"/>
          <w:lang w:val="ru-RU"/>
        </w:rPr>
      </w:pPr>
      <w:r w:rsidRPr="00542457">
        <w:rPr>
          <w:rFonts w:ascii="Times New Roman" w:hAnsi="Times New Roman" w:cs="Times New Roman"/>
          <w:sz w:val="28"/>
          <w:szCs w:val="28"/>
          <w:lang w:val="ru-RU"/>
        </w:rPr>
        <w:t xml:space="preserve">АДМИНИСТРАЦИЯ </w:t>
      </w:r>
      <w:r w:rsidR="001A7264" w:rsidRPr="00542457">
        <w:rPr>
          <w:rFonts w:ascii="Times New Roman" w:hAnsi="Times New Roman" w:cs="Times New Roman"/>
          <w:sz w:val="28"/>
          <w:szCs w:val="28"/>
          <w:lang w:val="ru-RU"/>
        </w:rPr>
        <w:t xml:space="preserve">КУЙБЫШЕВСКОГО </w:t>
      </w:r>
      <w:r w:rsidRPr="00542457">
        <w:rPr>
          <w:rFonts w:ascii="Times New Roman" w:hAnsi="Times New Roman" w:cs="Times New Roman"/>
          <w:sz w:val="28"/>
          <w:szCs w:val="28"/>
          <w:lang w:val="ru-RU"/>
        </w:rPr>
        <w:t>СЕЛЬСОВЕТА</w:t>
      </w:r>
    </w:p>
    <w:p w:rsidR="005C457D" w:rsidRPr="00542457" w:rsidRDefault="005C457D" w:rsidP="00043E4D">
      <w:pPr>
        <w:pStyle w:val="a4"/>
        <w:jc w:val="center"/>
        <w:rPr>
          <w:rFonts w:ascii="Times New Roman" w:hAnsi="Times New Roman" w:cs="Times New Roman"/>
          <w:sz w:val="28"/>
          <w:szCs w:val="28"/>
          <w:lang w:val="ru-RU"/>
        </w:rPr>
      </w:pPr>
      <w:r w:rsidRPr="00542457">
        <w:rPr>
          <w:rFonts w:ascii="Times New Roman" w:hAnsi="Times New Roman" w:cs="Times New Roman"/>
          <w:sz w:val="28"/>
          <w:szCs w:val="28"/>
          <w:lang w:val="ru-RU"/>
        </w:rPr>
        <w:t>РУБЦОВСКОГО РАЙОНА АЛТАЙСКОГО КРАЯ</w:t>
      </w:r>
    </w:p>
    <w:p w:rsidR="00354698" w:rsidRPr="005C457D" w:rsidRDefault="00354698" w:rsidP="00043E4D">
      <w:pPr>
        <w:jc w:val="both"/>
        <w:rPr>
          <w:rFonts w:ascii="Times New Roman" w:hAnsi="Times New Roman" w:cs="Times New Roman"/>
          <w:sz w:val="24"/>
          <w:szCs w:val="24"/>
          <w:lang w:val="ru-RU"/>
        </w:rPr>
      </w:pPr>
    </w:p>
    <w:p w:rsidR="005C457D" w:rsidRPr="005C457D" w:rsidRDefault="005C457D" w:rsidP="00043E4D">
      <w:pPr>
        <w:jc w:val="center"/>
        <w:rPr>
          <w:rFonts w:ascii="Times New Roman" w:hAnsi="Times New Roman" w:cs="Times New Roman"/>
          <w:sz w:val="24"/>
          <w:szCs w:val="24"/>
          <w:lang w:val="ru-RU"/>
        </w:rPr>
      </w:pPr>
      <w:r w:rsidRPr="005C457D">
        <w:rPr>
          <w:rFonts w:ascii="Times New Roman" w:hAnsi="Times New Roman" w:cs="Times New Roman"/>
          <w:sz w:val="24"/>
          <w:szCs w:val="24"/>
          <w:lang w:val="ru-RU"/>
        </w:rPr>
        <w:t>ПОСТАНОВЛЕНИЕ</w:t>
      </w:r>
    </w:p>
    <w:p w:rsidR="005C457D" w:rsidRDefault="00043E4D"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27.03.</w:t>
      </w:r>
      <w:r w:rsidR="00661F01">
        <w:rPr>
          <w:rFonts w:ascii="Times New Roman" w:hAnsi="Times New Roman" w:cs="Times New Roman"/>
          <w:sz w:val="24"/>
          <w:szCs w:val="24"/>
          <w:lang w:val="ru-RU"/>
        </w:rPr>
        <w:t>2025</w:t>
      </w:r>
      <w:r w:rsidR="005C457D" w:rsidRPr="005C457D">
        <w:rPr>
          <w:rFonts w:ascii="Times New Roman" w:hAnsi="Times New Roman" w:cs="Times New Roman"/>
          <w:sz w:val="24"/>
          <w:szCs w:val="24"/>
          <w:lang w:val="ru-RU"/>
        </w:rPr>
        <w:t xml:space="preserve">           </w:t>
      </w:r>
      <w:r w:rsidR="005C457D">
        <w:rPr>
          <w:rFonts w:ascii="Times New Roman" w:hAnsi="Times New Roman" w:cs="Times New Roman"/>
          <w:sz w:val="24"/>
          <w:szCs w:val="24"/>
          <w:lang w:val="ru-RU"/>
        </w:rPr>
        <w:t xml:space="preserve">                         </w:t>
      </w:r>
      <w:r w:rsidR="005C457D" w:rsidRPr="005C457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 19</w:t>
      </w:r>
    </w:p>
    <w:p w:rsidR="00354698" w:rsidRPr="005C457D" w:rsidRDefault="00354698" w:rsidP="00043E4D">
      <w:pPr>
        <w:jc w:val="center"/>
        <w:rPr>
          <w:rFonts w:ascii="Times New Roman" w:hAnsi="Times New Roman" w:cs="Times New Roman"/>
          <w:sz w:val="24"/>
          <w:szCs w:val="24"/>
          <w:lang w:val="ru-RU"/>
        </w:rPr>
      </w:pPr>
      <w:r>
        <w:rPr>
          <w:rFonts w:ascii="Times New Roman" w:hAnsi="Times New Roman" w:cs="Times New Roman"/>
          <w:sz w:val="24"/>
          <w:szCs w:val="24"/>
          <w:lang w:val="ru-RU"/>
        </w:rPr>
        <w:t>п.Куйбышево</w:t>
      </w:r>
    </w:p>
    <w:p w:rsidR="00354698" w:rsidRDefault="005C457D" w:rsidP="00043E4D">
      <w:pPr>
        <w:jc w:val="both"/>
        <w:rPr>
          <w:rFonts w:ascii="Times New Roman" w:hAnsi="Times New Roman" w:cs="Times New Roman"/>
          <w:sz w:val="24"/>
          <w:szCs w:val="24"/>
          <w:lang w:val="ru-RU"/>
        </w:rPr>
      </w:pPr>
      <w:r w:rsidRPr="005C457D">
        <w:rPr>
          <w:rFonts w:ascii="Times New Roman" w:hAnsi="Times New Roman" w:cs="Times New Roman"/>
          <w:sz w:val="24"/>
          <w:szCs w:val="24"/>
          <w:lang w:val="ru-RU"/>
        </w:rPr>
        <w:t>Об утверждении учетной политики</w:t>
      </w:r>
    </w:p>
    <w:p w:rsidR="005C457D" w:rsidRPr="005C457D" w:rsidRDefault="005C457D"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для целей бухгалтерского учета</w:t>
      </w:r>
    </w:p>
    <w:p w:rsidR="005C457D" w:rsidRPr="005C457D" w:rsidRDefault="005C457D" w:rsidP="00043E4D">
      <w:pPr>
        <w:jc w:val="both"/>
        <w:rPr>
          <w:rFonts w:ascii="Times New Roman" w:hAnsi="Times New Roman" w:cs="Times New Roman"/>
          <w:sz w:val="24"/>
          <w:szCs w:val="24"/>
          <w:lang w:val="ru-RU"/>
        </w:rPr>
      </w:pPr>
    </w:p>
    <w:p w:rsidR="005C457D" w:rsidRPr="005C457D" w:rsidRDefault="005C457D" w:rsidP="00043E4D">
      <w:pPr>
        <w:ind w:firstLine="708"/>
        <w:jc w:val="both"/>
        <w:rPr>
          <w:rFonts w:ascii="Times New Roman" w:hAnsi="Times New Roman" w:cs="Times New Roman"/>
          <w:sz w:val="24"/>
          <w:szCs w:val="24"/>
          <w:lang w:val="ru-RU"/>
        </w:rPr>
      </w:pPr>
      <w:r w:rsidRPr="005C457D">
        <w:rPr>
          <w:rFonts w:ascii="Times New Roman" w:hAnsi="Times New Roman" w:cs="Times New Roman"/>
          <w:sz w:val="24"/>
          <w:szCs w:val="24"/>
          <w:lang w:val="ru-RU"/>
        </w:rPr>
        <w:t>Во</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исполнение Закона от</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06.12.2011 №</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402-ФЗ, приказа Минфина от</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01.12.2010 №</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157н, Федерального стандарта «Учетная политика, оценочные значения и</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ошибки» (утв. приказом Минфина от</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30.12.2017 №</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274н)</w:t>
      </w:r>
    </w:p>
    <w:p w:rsidR="005C457D" w:rsidRPr="005C457D" w:rsidRDefault="003D2FAE" w:rsidP="00043E4D">
      <w:pPr>
        <w:jc w:val="both"/>
        <w:rPr>
          <w:rFonts w:ascii="Times New Roman" w:hAnsi="Times New Roman" w:cs="Times New Roman"/>
          <w:sz w:val="24"/>
          <w:szCs w:val="24"/>
        </w:rPr>
      </w:pPr>
      <w:r>
        <w:rPr>
          <w:rFonts w:ascii="Times New Roman" w:hAnsi="Times New Roman" w:cs="Times New Roman"/>
          <w:sz w:val="24"/>
          <w:szCs w:val="24"/>
          <w:lang w:val="ru-RU"/>
        </w:rPr>
        <w:t>ПОСТАНОВЛЯ</w:t>
      </w:r>
      <w:r w:rsidR="005C457D" w:rsidRPr="005C457D">
        <w:rPr>
          <w:rFonts w:ascii="Times New Roman" w:hAnsi="Times New Roman" w:cs="Times New Roman"/>
          <w:sz w:val="24"/>
          <w:szCs w:val="24"/>
        </w:rPr>
        <w:t>Ю:</w:t>
      </w:r>
    </w:p>
    <w:p w:rsidR="005C457D" w:rsidRPr="005C457D" w:rsidRDefault="005C457D" w:rsidP="00043E4D">
      <w:pPr>
        <w:numPr>
          <w:ilvl w:val="0"/>
          <w:numId w:val="1"/>
        </w:numPr>
        <w:jc w:val="both"/>
        <w:rPr>
          <w:rFonts w:ascii="Times New Roman" w:hAnsi="Times New Roman" w:cs="Times New Roman"/>
          <w:sz w:val="24"/>
          <w:szCs w:val="24"/>
          <w:lang w:val="ru-RU"/>
        </w:rPr>
      </w:pPr>
      <w:r w:rsidRPr="005C457D">
        <w:rPr>
          <w:rFonts w:ascii="Times New Roman" w:hAnsi="Times New Roman" w:cs="Times New Roman"/>
          <w:sz w:val="24"/>
          <w:szCs w:val="24"/>
          <w:lang w:val="ru-RU"/>
        </w:rPr>
        <w:t>Утвердить учетную политику для целей бухгалтерского учета согласно приложению и ввести ее в</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действие с 01.01.2025.</w:t>
      </w:r>
    </w:p>
    <w:p w:rsidR="005C457D" w:rsidRPr="005C457D" w:rsidRDefault="005C457D" w:rsidP="00043E4D">
      <w:pPr>
        <w:numPr>
          <w:ilvl w:val="0"/>
          <w:numId w:val="1"/>
        </w:numPr>
        <w:jc w:val="both"/>
        <w:rPr>
          <w:rFonts w:ascii="Times New Roman" w:hAnsi="Times New Roman" w:cs="Times New Roman"/>
          <w:sz w:val="24"/>
          <w:szCs w:val="24"/>
          <w:lang w:val="ru-RU"/>
        </w:rPr>
      </w:pPr>
      <w:r w:rsidRPr="005C457D">
        <w:rPr>
          <w:rFonts w:ascii="Times New Roman" w:hAnsi="Times New Roman" w:cs="Times New Roman"/>
          <w:sz w:val="24"/>
          <w:szCs w:val="24"/>
          <w:lang w:val="ru-RU"/>
        </w:rPr>
        <w:t xml:space="preserve">Довести до </w:t>
      </w:r>
      <w:r w:rsidR="001A303E">
        <w:rPr>
          <w:rFonts w:ascii="Times New Roman" w:hAnsi="Times New Roman" w:cs="Times New Roman"/>
          <w:sz w:val="24"/>
          <w:szCs w:val="24"/>
          <w:lang w:val="ru-RU"/>
        </w:rPr>
        <w:t xml:space="preserve">работников Администрации сельсовета, ведущего бухгалтера централизованной бухгалтерии </w:t>
      </w:r>
      <w:r w:rsidRPr="005C457D">
        <w:rPr>
          <w:rFonts w:ascii="Times New Roman" w:hAnsi="Times New Roman" w:cs="Times New Roman"/>
          <w:sz w:val="24"/>
          <w:szCs w:val="24"/>
          <w:lang w:val="ru-RU"/>
        </w:rPr>
        <w:t>соответствующие документы, необходимые для обеспечения реализации учетной политики в</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учреждении и</w:t>
      </w:r>
      <w:r w:rsidRPr="005C457D">
        <w:rPr>
          <w:rFonts w:ascii="Times New Roman" w:hAnsi="Times New Roman" w:cs="Times New Roman"/>
          <w:sz w:val="24"/>
          <w:szCs w:val="24"/>
        </w:rPr>
        <w:t> </w:t>
      </w:r>
      <w:r w:rsidRPr="005C457D">
        <w:rPr>
          <w:rFonts w:ascii="Times New Roman" w:hAnsi="Times New Roman" w:cs="Times New Roman"/>
          <w:sz w:val="24"/>
          <w:szCs w:val="24"/>
          <w:lang w:val="ru-RU"/>
        </w:rPr>
        <w:t>организации бухгалтерского учета, документооборота, санкционирования расходов учреждения.</w:t>
      </w:r>
    </w:p>
    <w:p w:rsidR="005C457D" w:rsidRPr="005C457D" w:rsidRDefault="005C457D" w:rsidP="00043E4D">
      <w:pPr>
        <w:numPr>
          <w:ilvl w:val="0"/>
          <w:numId w:val="1"/>
        </w:numPr>
        <w:jc w:val="both"/>
        <w:rPr>
          <w:rFonts w:ascii="Times New Roman" w:hAnsi="Times New Roman" w:cs="Times New Roman"/>
          <w:sz w:val="24"/>
          <w:szCs w:val="24"/>
          <w:lang w:val="ru-RU"/>
        </w:rPr>
      </w:pPr>
      <w:r w:rsidRPr="005C457D">
        <w:rPr>
          <w:rFonts w:ascii="Times New Roman" w:hAnsi="Times New Roman" w:cs="Times New Roman"/>
          <w:sz w:val="24"/>
          <w:szCs w:val="24"/>
          <w:lang w:val="ru-RU"/>
        </w:rPr>
        <w:t>Опубликовать основные положения учетной политики на официальном сайте учреждения в течение 10 дней с даты утверждения.</w:t>
      </w:r>
    </w:p>
    <w:p w:rsidR="005C457D" w:rsidRDefault="005C457D" w:rsidP="00043E4D">
      <w:pPr>
        <w:numPr>
          <w:ilvl w:val="0"/>
          <w:numId w:val="1"/>
        </w:numPr>
        <w:jc w:val="both"/>
        <w:rPr>
          <w:rFonts w:ascii="Times New Roman" w:hAnsi="Times New Roman" w:cs="Times New Roman"/>
          <w:sz w:val="24"/>
          <w:szCs w:val="24"/>
          <w:lang w:val="ru-RU"/>
        </w:rPr>
      </w:pPr>
      <w:r>
        <w:rPr>
          <w:rFonts w:ascii="Times New Roman" w:hAnsi="Times New Roman" w:cs="Times New Roman"/>
          <w:sz w:val="24"/>
          <w:szCs w:val="24"/>
          <w:lang w:val="ru-RU"/>
        </w:rPr>
        <w:t>Признать утратившим силу постановление</w:t>
      </w:r>
      <w:r w:rsidRPr="005C457D">
        <w:rPr>
          <w:rFonts w:ascii="Times New Roman" w:hAnsi="Times New Roman" w:cs="Times New Roman"/>
          <w:sz w:val="24"/>
          <w:szCs w:val="24"/>
          <w:lang w:val="ru-RU"/>
        </w:rPr>
        <w:t xml:space="preserve"> </w:t>
      </w:r>
      <w:r w:rsidR="005E3AB2">
        <w:rPr>
          <w:rFonts w:ascii="Times New Roman" w:hAnsi="Times New Roman" w:cs="Times New Roman"/>
          <w:sz w:val="24"/>
          <w:szCs w:val="24"/>
          <w:lang w:val="ru-RU"/>
        </w:rPr>
        <w:t>от 10.01</w:t>
      </w:r>
      <w:r w:rsidRPr="003D2FAE">
        <w:rPr>
          <w:rFonts w:ascii="Times New Roman" w:hAnsi="Times New Roman" w:cs="Times New Roman"/>
          <w:sz w:val="24"/>
          <w:szCs w:val="24"/>
          <w:lang w:val="ru-RU"/>
        </w:rPr>
        <w:t>.2022 №</w:t>
      </w:r>
      <w:r w:rsidRPr="005C457D">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r w:rsidR="003D2FAE">
        <w:rPr>
          <w:rFonts w:ascii="Times New Roman" w:hAnsi="Times New Roman" w:cs="Times New Roman"/>
          <w:sz w:val="24"/>
          <w:szCs w:val="24"/>
          <w:lang w:val="ru-RU"/>
        </w:rPr>
        <w:t xml:space="preserve"> </w:t>
      </w:r>
      <w:r w:rsidRPr="005C457D">
        <w:rPr>
          <w:rFonts w:ascii="Times New Roman" w:hAnsi="Times New Roman" w:cs="Times New Roman"/>
          <w:sz w:val="24"/>
          <w:szCs w:val="24"/>
          <w:lang w:val="ru-RU"/>
        </w:rPr>
        <w:t>«Об утверждении учетной политик</w:t>
      </w:r>
      <w:r>
        <w:rPr>
          <w:rFonts w:ascii="Times New Roman" w:hAnsi="Times New Roman" w:cs="Times New Roman"/>
          <w:sz w:val="24"/>
          <w:szCs w:val="24"/>
          <w:lang w:val="ru-RU"/>
        </w:rPr>
        <w:t xml:space="preserve">и </w:t>
      </w:r>
      <w:r w:rsidRPr="005C457D">
        <w:rPr>
          <w:rFonts w:ascii="Times New Roman" w:hAnsi="Times New Roman" w:cs="Times New Roman"/>
          <w:sz w:val="24"/>
          <w:szCs w:val="24"/>
          <w:lang w:val="ru-RU"/>
        </w:rPr>
        <w:t>».</w:t>
      </w:r>
    </w:p>
    <w:p w:rsidR="003D2FAE" w:rsidRDefault="003D2FAE" w:rsidP="00043E4D">
      <w:pPr>
        <w:jc w:val="both"/>
        <w:rPr>
          <w:rFonts w:ascii="Times New Roman" w:hAnsi="Times New Roman" w:cs="Times New Roman"/>
          <w:sz w:val="24"/>
          <w:szCs w:val="24"/>
          <w:lang w:val="ru-RU"/>
        </w:rPr>
      </w:pPr>
    </w:p>
    <w:p w:rsidR="003D2FAE" w:rsidRDefault="003D2FAE" w:rsidP="00043E4D">
      <w:pPr>
        <w:jc w:val="both"/>
        <w:rPr>
          <w:rFonts w:ascii="Times New Roman" w:hAnsi="Times New Roman" w:cs="Times New Roman"/>
          <w:sz w:val="24"/>
          <w:szCs w:val="24"/>
          <w:lang w:val="ru-RU"/>
        </w:rPr>
      </w:pPr>
    </w:p>
    <w:p w:rsidR="003D2FAE" w:rsidRPr="005C457D" w:rsidRDefault="003D2FAE"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Глава сельсовета                            </w:t>
      </w:r>
      <w:r w:rsidR="0035469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354698">
        <w:rPr>
          <w:rFonts w:ascii="Times New Roman" w:hAnsi="Times New Roman" w:cs="Times New Roman"/>
          <w:sz w:val="24"/>
          <w:szCs w:val="24"/>
          <w:lang w:val="ru-RU"/>
        </w:rPr>
        <w:t xml:space="preserve">                      С.В.Гиль</w:t>
      </w:r>
    </w:p>
    <w:p w:rsidR="003D2FAE" w:rsidRDefault="003D2FAE" w:rsidP="00043E4D">
      <w:pPr>
        <w:jc w:val="both"/>
        <w:rPr>
          <w:rFonts w:ascii="Times New Roman" w:hAnsi="Times New Roman" w:cs="Times New Roman"/>
          <w:sz w:val="24"/>
          <w:szCs w:val="24"/>
          <w:shd w:val="clear" w:color="auto" w:fill="FFFF00"/>
          <w:lang w:val="ru-RU"/>
        </w:rPr>
      </w:pPr>
    </w:p>
    <w:p w:rsidR="00542457" w:rsidRDefault="00542457" w:rsidP="00043E4D">
      <w:pPr>
        <w:jc w:val="both"/>
        <w:rPr>
          <w:rFonts w:ascii="Times New Roman" w:hAnsi="Times New Roman" w:cs="Times New Roman"/>
          <w:sz w:val="24"/>
          <w:szCs w:val="24"/>
          <w:shd w:val="clear" w:color="auto" w:fill="FFFF00"/>
          <w:lang w:val="ru-RU"/>
        </w:rPr>
      </w:pPr>
    </w:p>
    <w:p w:rsidR="00542457" w:rsidRDefault="00542457" w:rsidP="00043E4D">
      <w:pPr>
        <w:jc w:val="both"/>
        <w:rPr>
          <w:rFonts w:ascii="Times New Roman" w:hAnsi="Times New Roman" w:cs="Times New Roman"/>
          <w:sz w:val="24"/>
          <w:szCs w:val="24"/>
          <w:shd w:val="clear" w:color="auto" w:fill="FFFF00"/>
          <w:lang w:val="ru-RU"/>
        </w:rPr>
      </w:pPr>
    </w:p>
    <w:p w:rsidR="00DC3D5E" w:rsidRPr="005C457D" w:rsidRDefault="00DC3D5E" w:rsidP="00043E4D">
      <w:pPr>
        <w:jc w:val="both"/>
        <w:rPr>
          <w:lang w:val="ru-RU"/>
        </w:rPr>
      </w:pPr>
    </w:p>
    <w:tbl>
      <w:tblPr>
        <w:tblW w:w="0" w:type="auto"/>
        <w:jc w:val="right"/>
        <w:tblCellMar>
          <w:left w:w="10" w:type="dxa"/>
          <w:right w:w="10" w:type="dxa"/>
        </w:tblCellMar>
        <w:tblLook w:val="0000"/>
      </w:tblPr>
      <w:tblGrid>
        <w:gridCol w:w="3778"/>
      </w:tblGrid>
      <w:tr w:rsidR="00325CB1" w:rsidRPr="005E3AB2" w:rsidTr="001A303E">
        <w:trPr>
          <w:jc w:val="right"/>
        </w:trPr>
        <w:tc>
          <w:tcPr>
            <w:tcW w:w="0" w:type="auto"/>
            <w:noWrap/>
          </w:tcPr>
          <w:p w:rsidR="00043E4D" w:rsidRPr="00043E4D" w:rsidRDefault="00BF5293" w:rsidP="00043E4D">
            <w:pPr>
              <w:pStyle w:val="a4"/>
              <w:jc w:val="right"/>
              <w:rPr>
                <w:rFonts w:ascii="Times New Roman" w:hAnsi="Times New Roman" w:cs="Times New Roman"/>
                <w:sz w:val="24"/>
                <w:szCs w:val="24"/>
                <w:lang w:val="ru-RU"/>
              </w:rPr>
            </w:pPr>
            <w:r w:rsidRPr="00043E4D">
              <w:rPr>
                <w:rFonts w:ascii="Times New Roman" w:hAnsi="Times New Roman" w:cs="Times New Roman"/>
                <w:sz w:val="24"/>
                <w:szCs w:val="24"/>
                <w:lang w:val="ru-RU"/>
              </w:rPr>
              <w:lastRenderedPageBreak/>
              <w:t xml:space="preserve">                                         </w:t>
            </w:r>
            <w:r w:rsidR="001A303E" w:rsidRPr="00043E4D">
              <w:rPr>
                <w:rFonts w:ascii="Times New Roman" w:hAnsi="Times New Roman" w:cs="Times New Roman"/>
                <w:sz w:val="24"/>
                <w:szCs w:val="24"/>
                <w:lang w:val="ru-RU"/>
              </w:rPr>
              <w:t>Приложение</w:t>
            </w:r>
            <w:r w:rsidR="001A303E" w:rsidRPr="00043E4D">
              <w:rPr>
                <w:rFonts w:ascii="Times New Roman" w:hAnsi="Times New Roman" w:cs="Times New Roman"/>
                <w:sz w:val="24"/>
                <w:szCs w:val="24"/>
                <w:lang w:val="ru-RU"/>
              </w:rPr>
              <w:br/>
              <w:t xml:space="preserve"> к</w:t>
            </w:r>
            <w:r w:rsidR="001A303E" w:rsidRPr="00043E4D">
              <w:rPr>
                <w:rFonts w:ascii="Times New Roman" w:hAnsi="Times New Roman" w:cs="Times New Roman"/>
                <w:sz w:val="24"/>
                <w:szCs w:val="24"/>
              </w:rPr>
              <w:t> </w:t>
            </w:r>
            <w:r w:rsidR="001A303E" w:rsidRPr="00043E4D">
              <w:rPr>
                <w:rFonts w:ascii="Times New Roman" w:hAnsi="Times New Roman" w:cs="Times New Roman"/>
                <w:sz w:val="24"/>
                <w:szCs w:val="24"/>
                <w:lang w:val="ru-RU"/>
              </w:rPr>
              <w:t>постановлению</w:t>
            </w:r>
            <w:r w:rsidR="00573E73" w:rsidRPr="00043E4D">
              <w:rPr>
                <w:rFonts w:ascii="Times New Roman" w:hAnsi="Times New Roman" w:cs="Times New Roman"/>
                <w:sz w:val="24"/>
                <w:szCs w:val="24"/>
                <w:lang w:val="ru-RU"/>
              </w:rPr>
              <w:t xml:space="preserve"> </w:t>
            </w:r>
            <w:r w:rsidRPr="00043E4D">
              <w:rPr>
                <w:rFonts w:ascii="Times New Roman" w:hAnsi="Times New Roman" w:cs="Times New Roman"/>
                <w:sz w:val="24"/>
                <w:szCs w:val="24"/>
                <w:lang w:val="ru-RU"/>
              </w:rPr>
              <w:t xml:space="preserve"> </w:t>
            </w:r>
          </w:p>
          <w:p w:rsidR="00043E4D" w:rsidRPr="00043E4D" w:rsidRDefault="00043E4D" w:rsidP="00043E4D">
            <w:pPr>
              <w:pStyle w:val="a4"/>
              <w:jc w:val="right"/>
              <w:rPr>
                <w:rFonts w:ascii="Times New Roman" w:hAnsi="Times New Roman" w:cs="Times New Roman"/>
                <w:sz w:val="24"/>
                <w:szCs w:val="24"/>
                <w:lang w:val="ru-RU"/>
              </w:rPr>
            </w:pPr>
            <w:r w:rsidRPr="00043E4D">
              <w:rPr>
                <w:rFonts w:ascii="Times New Roman" w:hAnsi="Times New Roman" w:cs="Times New Roman"/>
                <w:sz w:val="24"/>
                <w:szCs w:val="24"/>
                <w:lang w:val="ru-RU"/>
              </w:rPr>
              <w:t xml:space="preserve">Администрации Куйбышевского </w:t>
            </w:r>
          </w:p>
          <w:p w:rsidR="00325CB1" w:rsidRPr="00043E4D" w:rsidRDefault="00043E4D" w:rsidP="00043E4D">
            <w:pPr>
              <w:pStyle w:val="a4"/>
              <w:jc w:val="right"/>
              <w:rPr>
                <w:rFonts w:ascii="Times New Roman" w:hAnsi="Times New Roman" w:cs="Times New Roman"/>
                <w:sz w:val="24"/>
                <w:szCs w:val="24"/>
                <w:lang w:val="ru-RU"/>
              </w:rPr>
            </w:pPr>
            <w:r>
              <w:rPr>
                <w:rFonts w:ascii="Times New Roman" w:hAnsi="Times New Roman" w:cs="Times New Roman"/>
                <w:sz w:val="24"/>
                <w:szCs w:val="24"/>
                <w:lang w:val="ru-RU"/>
              </w:rPr>
              <w:t>с</w:t>
            </w:r>
            <w:r w:rsidRPr="00043E4D">
              <w:rPr>
                <w:rFonts w:ascii="Times New Roman" w:hAnsi="Times New Roman" w:cs="Times New Roman"/>
                <w:sz w:val="24"/>
                <w:szCs w:val="24"/>
                <w:lang w:val="ru-RU"/>
              </w:rPr>
              <w:t xml:space="preserve">ельсовета </w:t>
            </w:r>
            <w:r w:rsidR="00573E73" w:rsidRPr="00043E4D">
              <w:rPr>
                <w:rFonts w:ascii="Times New Roman" w:hAnsi="Times New Roman" w:cs="Times New Roman"/>
                <w:sz w:val="24"/>
                <w:szCs w:val="24"/>
                <w:lang w:val="ru-RU"/>
              </w:rPr>
              <w:t>от</w:t>
            </w:r>
            <w:r w:rsidRPr="00043E4D">
              <w:rPr>
                <w:rFonts w:ascii="Times New Roman" w:hAnsi="Times New Roman" w:cs="Times New Roman"/>
                <w:sz w:val="24"/>
                <w:szCs w:val="24"/>
                <w:lang w:val="ru-RU"/>
              </w:rPr>
              <w:t xml:space="preserve"> 27.03.2025</w:t>
            </w:r>
            <w:r w:rsidR="00573E73" w:rsidRPr="00043E4D">
              <w:rPr>
                <w:rFonts w:ascii="Times New Roman" w:hAnsi="Times New Roman" w:cs="Times New Roman"/>
                <w:sz w:val="24"/>
                <w:szCs w:val="24"/>
              </w:rPr>
              <w:t> </w:t>
            </w:r>
            <w:r w:rsidR="00573E73" w:rsidRPr="00043E4D">
              <w:rPr>
                <w:rFonts w:ascii="Times New Roman" w:hAnsi="Times New Roman" w:cs="Times New Roman"/>
                <w:sz w:val="24"/>
                <w:szCs w:val="24"/>
                <w:lang w:val="ru-RU"/>
              </w:rPr>
              <w:t>№</w:t>
            </w:r>
            <w:r w:rsidR="00573E73" w:rsidRPr="00043E4D">
              <w:rPr>
                <w:rFonts w:ascii="Times New Roman" w:hAnsi="Times New Roman" w:cs="Times New Roman"/>
                <w:sz w:val="24"/>
                <w:szCs w:val="24"/>
              </w:rPr>
              <w:t> </w:t>
            </w:r>
            <w:r w:rsidRPr="00043E4D">
              <w:rPr>
                <w:rFonts w:ascii="Times New Roman" w:hAnsi="Times New Roman" w:cs="Times New Roman"/>
                <w:sz w:val="24"/>
                <w:szCs w:val="24"/>
                <w:lang w:val="ru-RU"/>
              </w:rPr>
              <w:t>19</w:t>
            </w:r>
          </w:p>
        </w:tc>
      </w:tr>
    </w:tbl>
    <w:p w:rsidR="00325CB1" w:rsidRPr="00043E4D"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rPr>
        <w:t> </w:t>
      </w:r>
    </w:p>
    <w:p w:rsidR="00325CB1" w:rsidRPr="00BF5293" w:rsidRDefault="00573E73" w:rsidP="00043E4D">
      <w:pPr>
        <w:jc w:val="center"/>
        <w:rPr>
          <w:rFonts w:ascii="Times New Roman" w:hAnsi="Times New Roman" w:cs="Times New Roman"/>
          <w:sz w:val="24"/>
          <w:szCs w:val="24"/>
          <w:lang w:val="ru-RU"/>
        </w:rPr>
      </w:pPr>
      <w:r w:rsidRPr="00BF5293">
        <w:rPr>
          <w:rFonts w:ascii="Times New Roman" w:hAnsi="Times New Roman" w:cs="Times New Roman"/>
          <w:b/>
          <w:bCs/>
          <w:sz w:val="24"/>
          <w:szCs w:val="24"/>
          <w:lang w:val="ru-RU"/>
        </w:rPr>
        <w:t>Учетная</w:t>
      </w:r>
      <w:r w:rsidRPr="00BF5293">
        <w:rPr>
          <w:rFonts w:ascii="Times New Roman" w:hAnsi="Times New Roman" w:cs="Times New Roman"/>
          <w:b/>
          <w:bCs/>
          <w:sz w:val="24"/>
          <w:szCs w:val="24"/>
        </w:rPr>
        <w:t> </w:t>
      </w:r>
      <w:r w:rsidRPr="00BF5293">
        <w:rPr>
          <w:rFonts w:ascii="Times New Roman" w:hAnsi="Times New Roman" w:cs="Times New Roman"/>
          <w:b/>
          <w:bCs/>
          <w:sz w:val="24"/>
          <w:szCs w:val="24"/>
          <w:lang w:val="ru-RU"/>
        </w:rPr>
        <w:t xml:space="preserve"> политика для целей бюджетного учета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Учетная</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 политика </w:t>
      </w:r>
      <w:r w:rsidR="007629A8">
        <w:rPr>
          <w:rFonts w:ascii="Times New Roman" w:hAnsi="Times New Roman" w:cs="Times New Roman"/>
          <w:sz w:val="24"/>
          <w:szCs w:val="24"/>
          <w:lang w:val="ru-RU"/>
        </w:rPr>
        <w:t>Администрации Куйбышевского</w:t>
      </w:r>
      <w:r w:rsidR="003D2FAE">
        <w:rPr>
          <w:rFonts w:ascii="Times New Roman" w:hAnsi="Times New Roman" w:cs="Times New Roman"/>
          <w:sz w:val="24"/>
          <w:szCs w:val="24"/>
          <w:lang w:val="ru-RU"/>
        </w:rPr>
        <w:t xml:space="preserve"> сельсовета Рубцовского  района Алтайского края</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учреждение) разработана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соответствии:</w:t>
      </w:r>
    </w:p>
    <w:p w:rsidR="00325CB1" w:rsidRPr="00BF5293" w:rsidRDefault="00573E73" w:rsidP="00043E4D">
      <w:pPr>
        <w:numPr>
          <w:ilvl w:val="0"/>
          <w:numId w:val="2"/>
        </w:numPr>
        <w:jc w:val="both"/>
        <w:rPr>
          <w:rFonts w:ascii="Times New Roman" w:hAnsi="Times New Roman" w:cs="Times New Roman"/>
          <w:sz w:val="24"/>
          <w:szCs w:val="24"/>
        </w:rPr>
      </w:pPr>
      <w:r w:rsidRPr="00BF5293">
        <w:rPr>
          <w:rFonts w:ascii="Times New Roman" w:hAnsi="Times New Roman" w:cs="Times New Roman"/>
          <w:sz w:val="24"/>
          <w:szCs w:val="24"/>
          <w:lang w:val="ru-RU"/>
        </w:rPr>
        <w:t>с приказом Минфина от 12.2010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 «Об</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Инструкции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его применению» </w:t>
      </w:r>
      <w:r w:rsidRPr="00BF5293">
        <w:rPr>
          <w:rFonts w:ascii="Times New Roman" w:hAnsi="Times New Roman" w:cs="Times New Roman"/>
          <w:sz w:val="24"/>
          <w:szCs w:val="24"/>
        </w:rPr>
        <w:t>(далее — Инструкция к Единому плану счетов № 157н);</w:t>
      </w:r>
    </w:p>
    <w:p w:rsidR="00325CB1" w:rsidRPr="00BF5293" w:rsidRDefault="00573E73" w:rsidP="00043E4D">
      <w:pPr>
        <w:numPr>
          <w:ilvl w:val="0"/>
          <w:numId w:val="2"/>
        </w:numPr>
        <w:jc w:val="both"/>
        <w:rPr>
          <w:rFonts w:ascii="Times New Roman" w:hAnsi="Times New Roman" w:cs="Times New Roman"/>
          <w:sz w:val="24"/>
          <w:szCs w:val="24"/>
        </w:rPr>
      </w:pPr>
      <w:r w:rsidRPr="00BF5293">
        <w:rPr>
          <w:rFonts w:ascii="Times New Roman" w:hAnsi="Times New Roman" w:cs="Times New Roman"/>
          <w:sz w:val="24"/>
          <w:szCs w:val="24"/>
          <w:lang w:val="ru-RU"/>
        </w:rPr>
        <w:t xml:space="preserve">приказом Минфина от 06.12.2010 № 162н «Об утверждении Плана счетов бюджетного учета и Инструкции по его применению» </w:t>
      </w:r>
      <w:r w:rsidRPr="00BF5293">
        <w:rPr>
          <w:rFonts w:ascii="Times New Roman" w:hAnsi="Times New Roman" w:cs="Times New Roman"/>
          <w:sz w:val="24"/>
          <w:szCs w:val="24"/>
        </w:rPr>
        <w:t>(далее – Инструкция № 162н);</w:t>
      </w:r>
    </w:p>
    <w:p w:rsidR="00325CB1" w:rsidRPr="00BF5293" w:rsidRDefault="00573E73" w:rsidP="00043E4D">
      <w:pPr>
        <w:numPr>
          <w:ilvl w:val="0"/>
          <w:numId w:val="2"/>
        </w:num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приказом Минфина от 05.2022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82н «О Порядке формирования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применения кодов бюджетной классификации Российской Федерации, их</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структуре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принципах назначения»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приказ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82н);</w:t>
      </w:r>
    </w:p>
    <w:p w:rsidR="00325CB1" w:rsidRPr="00BF5293" w:rsidRDefault="00573E73" w:rsidP="00043E4D">
      <w:pPr>
        <w:numPr>
          <w:ilvl w:val="0"/>
          <w:numId w:val="2"/>
        </w:num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приказом Минфина от 11.2017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209н «Об</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утверждении Порядка применения классификации операций сектора государственного управления»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приказ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209н);</w:t>
      </w:r>
    </w:p>
    <w:p w:rsidR="00325CB1" w:rsidRPr="00BF5293" w:rsidRDefault="00573E73" w:rsidP="00043E4D">
      <w:pPr>
        <w:numPr>
          <w:ilvl w:val="0"/>
          <w:numId w:val="2"/>
        </w:numPr>
        <w:jc w:val="both"/>
        <w:rPr>
          <w:rFonts w:ascii="Times New Roman" w:hAnsi="Times New Roman" w:cs="Times New Roman"/>
          <w:sz w:val="24"/>
          <w:szCs w:val="24"/>
        </w:rPr>
      </w:pPr>
      <w:r w:rsidRPr="00BF5293">
        <w:rPr>
          <w:rFonts w:ascii="Times New Roman" w:hAnsi="Times New Roman" w:cs="Times New Roman"/>
          <w:sz w:val="24"/>
          <w:szCs w:val="24"/>
          <w:lang w:val="ru-RU"/>
        </w:rPr>
        <w:t>приказом Минфина от 03.2015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52н «Об</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утверждении форм первичных учетных документов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Методических указаний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их</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применению» </w:t>
      </w:r>
      <w:r w:rsidRPr="00BF5293">
        <w:rPr>
          <w:rFonts w:ascii="Times New Roman" w:hAnsi="Times New Roman" w:cs="Times New Roman"/>
          <w:sz w:val="24"/>
          <w:szCs w:val="24"/>
        </w:rPr>
        <w:t>(далее — приказ № 52н);</w:t>
      </w:r>
    </w:p>
    <w:p w:rsidR="00325CB1" w:rsidRPr="00BF5293" w:rsidRDefault="00573E73" w:rsidP="00043E4D">
      <w:pPr>
        <w:numPr>
          <w:ilvl w:val="0"/>
          <w:numId w:val="2"/>
        </w:numPr>
        <w:jc w:val="both"/>
        <w:rPr>
          <w:rFonts w:ascii="Times New Roman" w:hAnsi="Times New Roman" w:cs="Times New Roman"/>
          <w:sz w:val="24"/>
          <w:szCs w:val="24"/>
        </w:rPr>
      </w:pPr>
      <w:r w:rsidRPr="00BF5293">
        <w:rPr>
          <w:rFonts w:ascii="Times New Roman" w:hAnsi="Times New Roman" w:cs="Times New Roman"/>
          <w:sz w:val="24"/>
          <w:szCs w:val="24"/>
          <w:lang w:val="ru-RU"/>
        </w:rPr>
        <w:t>приказом Минфина от 04.2021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61н «Об</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Методических указаний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их</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формированию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применению» </w:t>
      </w:r>
      <w:r w:rsidRPr="00BF5293">
        <w:rPr>
          <w:rFonts w:ascii="Times New Roman" w:hAnsi="Times New Roman" w:cs="Times New Roman"/>
          <w:sz w:val="24"/>
          <w:szCs w:val="24"/>
        </w:rPr>
        <w:t>(далее — приказ № 61н);</w:t>
      </w:r>
    </w:p>
    <w:p w:rsidR="00325CB1" w:rsidRPr="00BF5293" w:rsidRDefault="00573E73" w:rsidP="00043E4D">
      <w:pPr>
        <w:numPr>
          <w:ilvl w:val="0"/>
          <w:numId w:val="2"/>
        </w:num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федеральными стандартами бухгалтерского учета государственных финансов, утвержденными приказами Минфина от 12.2016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256н, 257н, 258н, 259н, 260н </w:t>
      </w:r>
      <w:r w:rsidRPr="00BF5293">
        <w:rPr>
          <w:rFonts w:ascii="Times New Roman" w:hAnsi="Times New Roman" w:cs="Times New Roman"/>
          <w:sz w:val="24"/>
          <w:szCs w:val="24"/>
          <w:lang w:val="ru-RU"/>
        </w:rPr>
        <w:lastRenderedPageBreak/>
        <w:t>(далее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соответственно 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30.12.2017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274н, 275н, 277н, 278н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соответственно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 СГС «События после отчетной даты», СГС «Информация 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связанных сторонах», СГС «Отчет 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движении денежных средств»),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27.02.2018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32н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СГС «Доходы»),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28.02.2018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34н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СГС «</w:t>
      </w:r>
      <w:proofErr w:type="spellStart"/>
      <w:r w:rsidRPr="00BF5293">
        <w:rPr>
          <w:rFonts w:ascii="Times New Roman" w:hAnsi="Times New Roman" w:cs="Times New Roman"/>
          <w:sz w:val="24"/>
          <w:szCs w:val="24"/>
          <w:lang w:val="ru-RU"/>
        </w:rPr>
        <w:t>Непроизведенные</w:t>
      </w:r>
      <w:proofErr w:type="spellEnd"/>
      <w:r w:rsidRPr="00BF5293">
        <w:rPr>
          <w:rFonts w:ascii="Times New Roman" w:hAnsi="Times New Roman" w:cs="Times New Roman"/>
          <w:sz w:val="24"/>
          <w:szCs w:val="24"/>
          <w:lang w:val="ru-RU"/>
        </w:rPr>
        <w:t xml:space="preserve"> активы»),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30.05.2018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122н, 124н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соответственно СГС «Влияние изменений курсов иностранных валют», СГС «Резервы»),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07.12.2018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256н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СГС «Запасы»),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29.06.2018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145н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СГС «Долгосрочные договоры»),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15.11.2019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181н, 182н, 183н, 184н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соответственно СГС «Нематериальные активы», СГС «Затраты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заимствованиям», СГС «Совместная деятельность», СГС «Выплаты персоналу»),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30.06.2020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129н (далее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СГС «Финансовые инструменты»), от 30.10.2020 № 254н (далее – СГС «Метод долевого участия»), от 16.12.2020 № 310н (далее – СГС «Биологические активы»).</w:t>
      </w:r>
    </w:p>
    <w:p w:rsidR="00325CB1" w:rsidRPr="00BF5293" w:rsidRDefault="00325CB1" w:rsidP="00043E4D">
      <w:pPr>
        <w:jc w:val="both"/>
        <w:rPr>
          <w:rFonts w:ascii="Times New Roman" w:hAnsi="Times New Roman" w:cs="Times New Roman"/>
          <w:sz w:val="24"/>
          <w:szCs w:val="24"/>
          <w:lang w:val="ru-RU"/>
        </w:rPr>
      </w:pPr>
    </w:p>
    <w:p w:rsidR="00325CB1" w:rsidRPr="00BF5293" w:rsidRDefault="00573E73" w:rsidP="00043E4D">
      <w:pPr>
        <w:jc w:val="center"/>
        <w:rPr>
          <w:rFonts w:ascii="Times New Roman" w:hAnsi="Times New Roman" w:cs="Times New Roman"/>
          <w:sz w:val="24"/>
          <w:szCs w:val="24"/>
        </w:rPr>
      </w:pPr>
      <w:r w:rsidRPr="00BF5293">
        <w:rPr>
          <w:rFonts w:ascii="Times New Roman" w:hAnsi="Times New Roman" w:cs="Times New Roman"/>
          <w:sz w:val="24"/>
          <w:szCs w:val="24"/>
        </w:rPr>
        <w:t>Используемые термины и сокращения</w:t>
      </w:r>
    </w:p>
    <w:tbl>
      <w:tblPr>
        <w:tblW w:w="0" w:type="auto"/>
        <w:tblLayout w:type="fixed"/>
        <w:tblCellMar>
          <w:left w:w="10" w:type="dxa"/>
          <w:right w:w="10" w:type="dxa"/>
        </w:tblCellMar>
        <w:tblLook w:val="0000"/>
      </w:tblPr>
      <w:tblGrid>
        <w:gridCol w:w="1711"/>
        <w:gridCol w:w="7334"/>
      </w:tblGrid>
      <w:tr w:rsidR="00325CB1" w:rsidRPr="00BF5293" w:rsidTr="00D80AFB">
        <w:tc>
          <w:tcPr>
            <w:tcW w:w="1711" w:type="dxa"/>
            <w:noWrap/>
          </w:tcPr>
          <w:p w:rsidR="00325CB1" w:rsidRPr="00BF5293" w:rsidRDefault="00D80AFB" w:rsidP="00043E4D">
            <w:pPr>
              <w:jc w:val="center"/>
              <w:rPr>
                <w:rFonts w:ascii="Times New Roman" w:hAnsi="Times New Roman" w:cs="Times New Roman"/>
                <w:sz w:val="24"/>
                <w:szCs w:val="24"/>
              </w:rPr>
            </w:pPr>
            <w:r>
              <w:rPr>
                <w:rFonts w:ascii="Times New Roman" w:hAnsi="Times New Roman" w:cs="Times New Roman"/>
                <w:b/>
                <w:bCs/>
                <w:sz w:val="24"/>
                <w:szCs w:val="24"/>
              </w:rPr>
              <w:t>Наименовани</w:t>
            </w:r>
            <w:r>
              <w:rPr>
                <w:rFonts w:ascii="Times New Roman" w:hAnsi="Times New Roman" w:cs="Times New Roman"/>
                <w:b/>
                <w:bCs/>
                <w:sz w:val="24"/>
                <w:szCs w:val="24"/>
                <w:lang w:val="ru-RU"/>
              </w:rPr>
              <w:t>е</w:t>
            </w:r>
          </w:p>
        </w:tc>
        <w:tc>
          <w:tcPr>
            <w:tcW w:w="7334" w:type="dxa"/>
            <w:noWrap/>
          </w:tcPr>
          <w:p w:rsidR="00325CB1" w:rsidRPr="000260CF" w:rsidRDefault="00D80AFB" w:rsidP="00043E4D">
            <w:pPr>
              <w:jc w:val="both"/>
              <w:rPr>
                <w:rFonts w:ascii="Times New Roman" w:hAnsi="Times New Roman" w:cs="Times New Roman"/>
                <w:sz w:val="24"/>
                <w:szCs w:val="24"/>
                <w:highlight w:val="lightGray"/>
              </w:rPr>
            </w:pPr>
            <w:r>
              <w:rPr>
                <w:rFonts w:ascii="Times New Roman" w:hAnsi="Times New Roman" w:cs="Times New Roman"/>
                <w:b/>
                <w:bCs/>
                <w:sz w:val="24"/>
                <w:szCs w:val="24"/>
                <w:lang w:val="ru-RU"/>
              </w:rPr>
              <w:t xml:space="preserve"> </w:t>
            </w:r>
            <w:r w:rsidR="00573E73" w:rsidRPr="000260CF">
              <w:rPr>
                <w:rFonts w:ascii="Times New Roman" w:hAnsi="Times New Roman" w:cs="Times New Roman"/>
                <w:b/>
                <w:bCs/>
                <w:sz w:val="24"/>
                <w:szCs w:val="24"/>
              </w:rPr>
              <w:t>Расшифровка</w:t>
            </w:r>
            <w:r w:rsidR="00573E73" w:rsidRPr="000260CF">
              <w:rPr>
                <w:rFonts w:ascii="Times New Roman" w:hAnsi="Times New Roman" w:cs="Times New Roman"/>
                <w:b/>
                <w:bCs/>
                <w:sz w:val="24"/>
                <w:szCs w:val="24"/>
                <w:highlight w:val="lightGray"/>
              </w:rPr>
              <w:t xml:space="preserve"> </w:t>
            </w:r>
          </w:p>
        </w:tc>
      </w:tr>
      <w:tr w:rsidR="00325CB1" w:rsidRPr="005E3AB2" w:rsidTr="00D80AFB">
        <w:tc>
          <w:tcPr>
            <w:tcW w:w="1711" w:type="dxa"/>
            <w:noWrap/>
          </w:tcPr>
          <w:p w:rsidR="00325CB1" w:rsidRPr="00D80AFB"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rPr>
              <w:t>Учреждение</w:t>
            </w:r>
            <w:r w:rsidR="00D80AFB">
              <w:rPr>
                <w:rFonts w:ascii="Times New Roman" w:hAnsi="Times New Roman" w:cs="Times New Roman"/>
                <w:sz w:val="24"/>
                <w:szCs w:val="24"/>
                <w:lang w:val="ru-RU"/>
              </w:rPr>
              <w:t xml:space="preserve">   </w:t>
            </w:r>
          </w:p>
        </w:tc>
        <w:tc>
          <w:tcPr>
            <w:tcW w:w="7334" w:type="dxa"/>
            <w:shd w:val="clear" w:color="auto" w:fill="auto"/>
            <w:noWrap/>
          </w:tcPr>
          <w:p w:rsidR="00325CB1" w:rsidRPr="003D2FAE" w:rsidRDefault="00354698"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Администрация Куйбышевского</w:t>
            </w:r>
            <w:r w:rsidR="00D80AFB">
              <w:rPr>
                <w:rFonts w:ascii="Times New Roman" w:hAnsi="Times New Roman" w:cs="Times New Roman"/>
                <w:sz w:val="24"/>
                <w:szCs w:val="24"/>
                <w:lang w:val="ru-RU"/>
              </w:rPr>
              <w:t xml:space="preserve"> сельсовета Рубцовского района Алтайского края</w:t>
            </w:r>
          </w:p>
        </w:tc>
      </w:tr>
      <w:tr w:rsidR="00325CB1" w:rsidRPr="005E3AB2" w:rsidTr="00D80AFB">
        <w:tc>
          <w:tcPr>
            <w:tcW w:w="1711" w:type="dxa"/>
            <w:noWrap/>
          </w:tcPr>
          <w:p w:rsidR="00325CB1" w:rsidRPr="00BF5293" w:rsidRDefault="00573E73" w:rsidP="00043E4D">
            <w:pPr>
              <w:jc w:val="both"/>
              <w:rPr>
                <w:rFonts w:ascii="Times New Roman" w:hAnsi="Times New Roman" w:cs="Times New Roman"/>
                <w:sz w:val="24"/>
                <w:szCs w:val="24"/>
              </w:rPr>
            </w:pPr>
            <w:r w:rsidRPr="00BF5293">
              <w:rPr>
                <w:rFonts w:ascii="Times New Roman" w:hAnsi="Times New Roman" w:cs="Times New Roman"/>
                <w:sz w:val="24"/>
                <w:szCs w:val="24"/>
              </w:rPr>
              <w:t>КБК</w:t>
            </w:r>
          </w:p>
        </w:tc>
        <w:tc>
          <w:tcPr>
            <w:tcW w:w="7334" w:type="dxa"/>
            <w:noWrap/>
          </w:tcPr>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1–17-е разряды номера счета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соответствии с</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Рабочим планом счетов</w:t>
            </w:r>
          </w:p>
        </w:tc>
      </w:tr>
      <w:tr w:rsidR="00325CB1" w:rsidRPr="005E3AB2" w:rsidTr="00D80AFB">
        <w:tc>
          <w:tcPr>
            <w:tcW w:w="1711" w:type="dxa"/>
            <w:noWrap/>
          </w:tcPr>
          <w:p w:rsidR="00325CB1" w:rsidRPr="00BF5293" w:rsidRDefault="00573E73" w:rsidP="00043E4D">
            <w:pPr>
              <w:jc w:val="both"/>
              <w:rPr>
                <w:rFonts w:ascii="Times New Roman" w:hAnsi="Times New Roman" w:cs="Times New Roman"/>
                <w:sz w:val="24"/>
                <w:szCs w:val="24"/>
              </w:rPr>
            </w:pPr>
            <w:r w:rsidRPr="00BF5293">
              <w:rPr>
                <w:rFonts w:ascii="Times New Roman" w:hAnsi="Times New Roman" w:cs="Times New Roman"/>
                <w:sz w:val="24"/>
                <w:szCs w:val="24"/>
              </w:rPr>
              <w:t>Х</w:t>
            </w:r>
          </w:p>
        </w:tc>
        <w:tc>
          <w:tcPr>
            <w:tcW w:w="7334" w:type="dxa"/>
            <w:noWrap/>
          </w:tcPr>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зависимости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того,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каком разряде номера счета бухучета стоит обозначение:</w:t>
            </w:r>
            <w:r w:rsidRPr="00BF5293">
              <w:rPr>
                <w:rFonts w:ascii="Times New Roman" w:hAnsi="Times New Roman" w:cs="Times New Roman"/>
                <w:sz w:val="24"/>
                <w:szCs w:val="24"/>
                <w:lang w:val="ru-RU"/>
              </w:rPr>
              <w:br/>
              <w:t xml:space="preserve">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18-й разряд</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код вида финансового обеспечения (деятельности);</w:t>
            </w:r>
            <w:r w:rsidRPr="00BF5293">
              <w:rPr>
                <w:rFonts w:ascii="Times New Roman" w:hAnsi="Times New Roman" w:cs="Times New Roman"/>
                <w:sz w:val="24"/>
                <w:szCs w:val="24"/>
                <w:lang w:val="ru-RU"/>
              </w:rPr>
              <w:br/>
              <w:t xml:space="preserve">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26-й разряд</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соответствующая подстатья КОСГУ</w:t>
            </w:r>
          </w:p>
        </w:tc>
      </w:tr>
    </w:tbl>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rPr>
        <w:t> </w:t>
      </w:r>
    </w:p>
    <w:p w:rsidR="00325CB1" w:rsidRPr="00BF5293" w:rsidRDefault="00573E73" w:rsidP="00043E4D">
      <w:pPr>
        <w:jc w:val="center"/>
        <w:rPr>
          <w:rFonts w:ascii="Times New Roman" w:hAnsi="Times New Roman" w:cs="Times New Roman"/>
          <w:sz w:val="24"/>
          <w:szCs w:val="24"/>
          <w:lang w:val="ru-RU"/>
        </w:rPr>
      </w:pPr>
      <w:r w:rsidRPr="00BF5293">
        <w:rPr>
          <w:rFonts w:ascii="Times New Roman" w:hAnsi="Times New Roman" w:cs="Times New Roman"/>
          <w:b/>
          <w:bCs/>
          <w:sz w:val="24"/>
          <w:szCs w:val="24"/>
        </w:rPr>
        <w:t>I</w:t>
      </w:r>
      <w:r w:rsidRPr="00BF5293">
        <w:rPr>
          <w:rFonts w:ascii="Times New Roman" w:hAnsi="Times New Roman" w:cs="Times New Roman"/>
          <w:b/>
          <w:bCs/>
          <w:sz w:val="24"/>
          <w:szCs w:val="24"/>
          <w:lang w:val="ru-RU"/>
        </w:rPr>
        <w:t>. Общие положения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 Бюджетный учет ведет</w:t>
      </w:r>
      <w:r w:rsidR="00661F01">
        <w:rPr>
          <w:rFonts w:ascii="Times New Roman" w:hAnsi="Times New Roman" w:cs="Times New Roman"/>
          <w:sz w:val="24"/>
          <w:szCs w:val="24"/>
          <w:lang w:val="ru-RU"/>
        </w:rPr>
        <w:t>ся ведущим  бухгалтером централизованной бухгалтерии Комитета по финансам, налоговой и кредитной политике</w:t>
      </w:r>
      <w:r w:rsidR="00D80AFB">
        <w:rPr>
          <w:rFonts w:ascii="Times New Roman" w:hAnsi="Times New Roman" w:cs="Times New Roman"/>
          <w:sz w:val="24"/>
          <w:szCs w:val="24"/>
          <w:lang w:val="ru-RU"/>
        </w:rPr>
        <w:t xml:space="preserve"> </w:t>
      </w:r>
      <w:r w:rsidR="00661F01">
        <w:rPr>
          <w:rFonts w:ascii="Times New Roman" w:hAnsi="Times New Roman" w:cs="Times New Roman"/>
          <w:sz w:val="24"/>
          <w:szCs w:val="24"/>
          <w:lang w:val="ru-RU"/>
        </w:rPr>
        <w:t>Администрации Рубцовского района Алтайского края (далее-</w:t>
      </w:r>
      <w:r w:rsidR="0019799C">
        <w:rPr>
          <w:rFonts w:ascii="Times New Roman" w:hAnsi="Times New Roman" w:cs="Times New Roman"/>
          <w:sz w:val="24"/>
          <w:szCs w:val="24"/>
          <w:lang w:val="ru-RU"/>
        </w:rPr>
        <w:t xml:space="preserve"> </w:t>
      </w:r>
      <w:r w:rsidR="00661F01">
        <w:rPr>
          <w:rFonts w:ascii="Times New Roman" w:hAnsi="Times New Roman" w:cs="Times New Roman"/>
          <w:sz w:val="24"/>
          <w:szCs w:val="24"/>
          <w:lang w:val="ru-RU"/>
        </w:rPr>
        <w:t xml:space="preserve">ведущий бухгалтер). </w:t>
      </w:r>
      <w:r w:rsidRPr="00BF5293">
        <w:rPr>
          <w:rFonts w:ascii="Times New Roman" w:hAnsi="Times New Roman" w:cs="Times New Roman"/>
          <w:sz w:val="24"/>
          <w:szCs w:val="24"/>
          <w:lang w:val="ru-RU"/>
        </w:rPr>
        <w:t xml:space="preserve"> </w:t>
      </w:r>
      <w:r w:rsidR="00661F01">
        <w:rPr>
          <w:rFonts w:ascii="Times New Roman" w:hAnsi="Times New Roman" w:cs="Times New Roman"/>
          <w:sz w:val="24"/>
          <w:szCs w:val="24"/>
          <w:lang w:val="ru-RU"/>
        </w:rPr>
        <w:t>Ведущий бухгалтер</w:t>
      </w:r>
      <w:r w:rsidR="00661F01" w:rsidRPr="00BF5293">
        <w:rPr>
          <w:rFonts w:ascii="Times New Roman" w:hAnsi="Times New Roman" w:cs="Times New Roman"/>
          <w:sz w:val="24"/>
          <w:szCs w:val="24"/>
          <w:lang w:val="ru-RU"/>
        </w:rPr>
        <w:t xml:space="preserve"> </w:t>
      </w:r>
      <w:r w:rsidR="00661F01">
        <w:rPr>
          <w:rFonts w:ascii="Times New Roman" w:hAnsi="Times New Roman" w:cs="Times New Roman"/>
          <w:sz w:val="24"/>
          <w:szCs w:val="24"/>
          <w:lang w:val="ru-RU"/>
        </w:rPr>
        <w:t xml:space="preserve">руководствуется </w:t>
      </w:r>
      <w:r w:rsidRPr="00BF5293">
        <w:rPr>
          <w:rFonts w:ascii="Times New Roman" w:hAnsi="Times New Roman" w:cs="Times New Roman"/>
          <w:sz w:val="24"/>
          <w:szCs w:val="24"/>
          <w:lang w:val="ru-RU"/>
        </w:rPr>
        <w:t>в работе должностными инструкциями</w:t>
      </w:r>
      <w:r w:rsidR="00661F01">
        <w:rPr>
          <w:rFonts w:ascii="Times New Roman" w:hAnsi="Times New Roman" w:cs="Times New Roman"/>
          <w:sz w:val="24"/>
          <w:szCs w:val="24"/>
          <w:lang w:val="ru-RU"/>
        </w:rPr>
        <w:t xml:space="preserve">  и учетной политикой для целей бюджетного учета</w:t>
      </w:r>
      <w:r w:rsidRPr="00BF5293">
        <w:rPr>
          <w:rFonts w:ascii="Times New Roman" w:hAnsi="Times New Roman" w:cs="Times New Roman"/>
          <w:sz w:val="24"/>
          <w:szCs w:val="24"/>
          <w:lang w:val="ru-RU"/>
        </w:rPr>
        <w:t>. Ответственным за ведение бухгалтерского учета в учреждении является главный бухгалтер.</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часть 3 статьи 7 Закона от 06.12.2011 № 402-ФЗ, пункт 4 Инструкции к Единому плану счетов № 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3. Составы постоянно дейс</w:t>
      </w:r>
      <w:r w:rsidR="00D80AFB">
        <w:rPr>
          <w:rFonts w:ascii="Times New Roman" w:hAnsi="Times New Roman" w:cs="Times New Roman"/>
          <w:sz w:val="24"/>
          <w:szCs w:val="24"/>
          <w:lang w:val="ru-RU"/>
        </w:rPr>
        <w:t>твующих комиссий утверждаются главой сельсовета.</w:t>
      </w:r>
    </w:p>
    <w:p w:rsidR="00325CB1" w:rsidRPr="00BF5293" w:rsidRDefault="00D80AFB"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4. Администрация сельсовета</w:t>
      </w:r>
      <w:r w:rsidR="00573E73" w:rsidRPr="00BF5293">
        <w:rPr>
          <w:rFonts w:ascii="Times New Roman" w:hAnsi="Times New Roman" w:cs="Times New Roman"/>
          <w:sz w:val="24"/>
          <w:szCs w:val="24"/>
          <w:lang w:val="ru-RU"/>
        </w:rPr>
        <w:t xml:space="preserve"> публикует основные положения учетной политики на своем официаль</w:t>
      </w:r>
      <w:r>
        <w:rPr>
          <w:rFonts w:ascii="Times New Roman" w:hAnsi="Times New Roman" w:cs="Times New Roman"/>
          <w:sz w:val="24"/>
          <w:szCs w:val="24"/>
          <w:lang w:val="ru-RU"/>
        </w:rPr>
        <w:t>ном сайте путем размещения копий</w:t>
      </w:r>
      <w:r w:rsidR="00573E73" w:rsidRPr="00BF5293">
        <w:rPr>
          <w:rFonts w:ascii="Times New Roman" w:hAnsi="Times New Roman" w:cs="Times New Roman"/>
          <w:sz w:val="24"/>
          <w:szCs w:val="24"/>
          <w:lang w:val="ru-RU"/>
        </w:rPr>
        <w:t xml:space="preserve"> документов учетной политики.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9 СГС «Учетная политика, оценочные значения и ошибки».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 При внесении изме</w:t>
      </w:r>
      <w:r w:rsidR="00D80AFB">
        <w:rPr>
          <w:rFonts w:ascii="Times New Roman" w:hAnsi="Times New Roman" w:cs="Times New Roman"/>
          <w:sz w:val="24"/>
          <w:szCs w:val="24"/>
          <w:lang w:val="ru-RU"/>
        </w:rPr>
        <w:t>нений в учетную политику Ведущий</w:t>
      </w:r>
      <w:r w:rsidRPr="00BF5293">
        <w:rPr>
          <w:rFonts w:ascii="Times New Roman" w:hAnsi="Times New Roman" w:cs="Times New Roman"/>
          <w:sz w:val="24"/>
          <w:szCs w:val="24"/>
          <w:lang w:val="ru-RU"/>
        </w:rPr>
        <w:t xml:space="preserve">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17, 20, 32 СГС «Учетная политика, оценочные значения и ошибки».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система электронного документооборота с территориальным органом Федерального казначейства;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передача отчетности по налогам, сборам и иным обязательным платежам в инспекцию Федеральной налоговой службы;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передача отчетности в отделение Фонда пенсионного и социального страхования;</w:t>
      </w:r>
    </w:p>
    <w:p w:rsidR="00CF119A"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Документы о приемке, универсальный передаточный документ или счет-фактура от контрагентов (поставщиков, исполнителей, подрядчиков),</w:t>
      </w:r>
      <w:r w:rsidR="00D80AFB">
        <w:rPr>
          <w:rFonts w:ascii="Times New Roman" w:hAnsi="Times New Roman" w:cs="Times New Roman"/>
          <w:sz w:val="24"/>
          <w:szCs w:val="24"/>
          <w:lang w:val="ru-RU"/>
        </w:rPr>
        <w:t xml:space="preserve">также </w:t>
      </w:r>
      <w:r w:rsidRPr="00BF5293">
        <w:rPr>
          <w:rFonts w:ascii="Times New Roman" w:hAnsi="Times New Roman" w:cs="Times New Roman"/>
          <w:sz w:val="24"/>
          <w:szCs w:val="24"/>
          <w:lang w:val="ru-RU"/>
        </w:rPr>
        <w:t xml:space="preserve"> принимаются к учету в электронном виде, подписанные электронной цифровой подписью (далее - ЭП) в ЕИС «Закупки». Правом подписи указанных документов обладают сотрудники, перечень ко</w:t>
      </w:r>
      <w:r w:rsidR="00D80AFB">
        <w:rPr>
          <w:rFonts w:ascii="Times New Roman" w:hAnsi="Times New Roman" w:cs="Times New Roman"/>
          <w:sz w:val="24"/>
          <w:szCs w:val="24"/>
          <w:lang w:val="ru-RU"/>
        </w:rPr>
        <w:t>торых утверждается главой сельсовета</w:t>
      </w:r>
      <w:r w:rsidRPr="00BF5293">
        <w:rPr>
          <w:rFonts w:ascii="Times New Roman" w:hAnsi="Times New Roman" w:cs="Times New Roman"/>
          <w:sz w:val="24"/>
          <w:szCs w:val="24"/>
          <w:lang w:val="ru-RU"/>
        </w:rPr>
        <w:t>.</w:t>
      </w:r>
      <w:r w:rsidR="00D80AFB">
        <w:rPr>
          <w:rFonts w:ascii="Times New Roman" w:hAnsi="Times New Roman" w:cs="Times New Roman"/>
          <w:sz w:val="24"/>
          <w:szCs w:val="24"/>
          <w:lang w:val="ru-RU"/>
        </w:rPr>
        <w:t xml:space="preserve"> </w:t>
      </w:r>
    </w:p>
    <w:p w:rsidR="00325CB1" w:rsidRPr="00BF5293" w:rsidRDefault="00D80AFB"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документов от контрагентов, </w:t>
      </w:r>
      <w:r w:rsidR="00CF119A">
        <w:rPr>
          <w:rFonts w:ascii="Times New Roman" w:hAnsi="Times New Roman" w:cs="Times New Roman"/>
          <w:sz w:val="24"/>
          <w:szCs w:val="24"/>
          <w:lang w:val="ru-RU"/>
        </w:rPr>
        <w:t>зарегистрированных в системе «</w:t>
      </w:r>
      <w:proofErr w:type="spellStart"/>
      <w:r w:rsidR="00CF119A">
        <w:rPr>
          <w:rFonts w:ascii="Times New Roman" w:hAnsi="Times New Roman" w:cs="Times New Roman"/>
          <w:sz w:val="24"/>
          <w:szCs w:val="24"/>
          <w:lang w:val="ru-RU"/>
        </w:rPr>
        <w:t>Диадок</w:t>
      </w:r>
      <w:proofErr w:type="spellEnd"/>
      <w:r w:rsidR="00CF119A">
        <w:rPr>
          <w:rFonts w:ascii="Times New Roman" w:hAnsi="Times New Roman" w:cs="Times New Roman"/>
          <w:sz w:val="24"/>
          <w:szCs w:val="24"/>
          <w:lang w:val="ru-RU"/>
        </w:rPr>
        <w:t>»</w:t>
      </w:r>
    </w:p>
    <w:p w:rsidR="00325CB1"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Обмен финансовыми и другими документами с территориальным органом Федерального казначейства осуществляется в </w:t>
      </w:r>
      <w:r w:rsidRPr="00D80AFB">
        <w:rPr>
          <w:rFonts w:ascii="Times New Roman" w:hAnsi="Times New Roman" w:cs="Times New Roman"/>
          <w:sz w:val="24"/>
          <w:szCs w:val="24"/>
          <w:lang w:val="ru-RU"/>
        </w:rPr>
        <w:t>системе удаленного финансового документооборота органов Федерального казначейства — СУФД-</w:t>
      </w:r>
      <w:r w:rsidRPr="00D80AFB">
        <w:rPr>
          <w:rFonts w:ascii="Times New Roman" w:hAnsi="Times New Roman" w:cs="Times New Roman"/>
          <w:sz w:val="24"/>
          <w:szCs w:val="24"/>
        </w:rPr>
        <w:t>online</w:t>
      </w:r>
      <w:r w:rsidRPr="00D80AFB">
        <w:rPr>
          <w:rFonts w:ascii="Times New Roman" w:hAnsi="Times New Roman" w:cs="Times New Roman"/>
          <w:sz w:val="24"/>
          <w:szCs w:val="24"/>
          <w:lang w:val="ru-RU"/>
        </w:rPr>
        <w:t>.</w:t>
      </w:r>
    </w:p>
    <w:p w:rsidR="000260CF" w:rsidRPr="00BF5293" w:rsidRDefault="000260CF" w:rsidP="00043E4D">
      <w:pPr>
        <w:jc w:val="both"/>
        <w:rPr>
          <w:rFonts w:ascii="Times New Roman" w:hAnsi="Times New Roman" w:cs="Times New Roman"/>
          <w:sz w:val="24"/>
          <w:szCs w:val="24"/>
          <w:lang w:val="ru-RU"/>
        </w:rPr>
      </w:pPr>
      <w:r w:rsidRPr="00982B12">
        <w:rPr>
          <w:rFonts w:ascii="Times New Roman" w:hAnsi="Times New Roman" w:cs="Times New Roman"/>
          <w:sz w:val="24"/>
          <w:szCs w:val="24"/>
          <w:lang w:val="ru-RU"/>
        </w:rPr>
        <w:t xml:space="preserve">Сдача бухгалтерской (финансовой) отчетности — в </w:t>
      </w:r>
      <w:r w:rsidRPr="00D80AFB">
        <w:rPr>
          <w:rFonts w:ascii="Times New Roman" w:hAnsi="Times New Roman" w:cs="Times New Roman"/>
          <w:sz w:val="24"/>
          <w:szCs w:val="24"/>
        </w:rPr>
        <w:t>WEB</w:t>
      </w:r>
      <w:r w:rsidRPr="00D80AFB">
        <w:rPr>
          <w:rFonts w:ascii="Times New Roman" w:hAnsi="Times New Roman" w:cs="Times New Roman"/>
          <w:sz w:val="24"/>
          <w:szCs w:val="24"/>
          <w:lang w:val="ru-RU"/>
        </w:rPr>
        <w:t xml:space="preserve"> Консолидация</w:t>
      </w:r>
    </w:p>
    <w:p w:rsidR="00325CB1"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2B093C" w:rsidRPr="00982B12" w:rsidRDefault="002B093C" w:rsidP="00043E4D">
      <w:pPr>
        <w:jc w:val="both"/>
        <w:rPr>
          <w:rFonts w:ascii="Times New Roman" w:hAnsi="Times New Roman" w:cs="Times New Roman"/>
          <w:sz w:val="24"/>
          <w:szCs w:val="24"/>
          <w:lang w:val="ru-RU"/>
        </w:rPr>
      </w:pPr>
      <w:r w:rsidRPr="00982B12">
        <w:rPr>
          <w:rFonts w:ascii="Times New Roman" w:hAnsi="Times New Roman" w:cs="Times New Roman"/>
          <w:sz w:val="24"/>
          <w:szCs w:val="24"/>
          <w:lang w:val="ru-RU"/>
        </w:rPr>
        <w:t>.</w:t>
      </w:r>
    </w:p>
    <w:p w:rsidR="002B093C" w:rsidRPr="00BF5293" w:rsidRDefault="002B093C" w:rsidP="00043E4D">
      <w:pPr>
        <w:jc w:val="both"/>
        <w:rPr>
          <w:rFonts w:ascii="Times New Roman" w:hAnsi="Times New Roman" w:cs="Times New Roman"/>
          <w:sz w:val="24"/>
          <w:szCs w:val="24"/>
          <w:lang w:val="ru-RU"/>
        </w:rPr>
      </w:pPr>
    </w:p>
    <w:p w:rsidR="00325CB1" w:rsidRPr="00CF119A" w:rsidRDefault="00573E73" w:rsidP="00043E4D">
      <w:pPr>
        <w:pStyle w:val="a3"/>
        <w:numPr>
          <w:ilvl w:val="0"/>
          <w:numId w:val="1"/>
        </w:numPr>
        <w:jc w:val="both"/>
        <w:rPr>
          <w:rFonts w:ascii="Times New Roman" w:hAnsi="Times New Roman" w:cs="Times New Roman"/>
          <w:sz w:val="24"/>
          <w:szCs w:val="24"/>
          <w:lang w:val="ru-RU"/>
        </w:rPr>
      </w:pPr>
      <w:r w:rsidRPr="00CF119A">
        <w:rPr>
          <w:rFonts w:ascii="Times New Roman" w:hAnsi="Times New Roman" w:cs="Times New Roman"/>
          <w:sz w:val="24"/>
          <w:szCs w:val="24"/>
          <w:lang w:val="ru-RU"/>
        </w:rPr>
        <w:lastRenderedPageBreak/>
        <w:t>В целях обеспечения сохранности электронных данных бухгалтерского учета и отчетности</w:t>
      </w:r>
      <w:r w:rsidRPr="00CF119A">
        <w:rPr>
          <w:rFonts w:ascii="Times New Roman" w:hAnsi="Times New Roman" w:cs="Times New Roman"/>
          <w:sz w:val="24"/>
          <w:szCs w:val="24"/>
        </w:rPr>
        <w:t> </w:t>
      </w:r>
      <w:r w:rsidRPr="00CF119A">
        <w:rPr>
          <w:rFonts w:ascii="Times New Roman" w:hAnsi="Times New Roman" w:cs="Times New Roman"/>
          <w:sz w:val="24"/>
          <w:szCs w:val="24"/>
          <w:lang w:val="ru-RU"/>
        </w:rPr>
        <w:t>производится сохранение резервных копий базы бухгалтерской программы:</w:t>
      </w:r>
    </w:p>
    <w:p w:rsidR="00CF119A" w:rsidRPr="00CF119A" w:rsidRDefault="00CF119A"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-ежемесячно производится сохранение резервных копий базы </w:t>
      </w:r>
      <w:r w:rsidR="00354698">
        <w:rPr>
          <w:rFonts w:ascii="Times New Roman" w:hAnsi="Times New Roman" w:cs="Times New Roman"/>
          <w:sz w:val="24"/>
          <w:szCs w:val="24"/>
          <w:lang w:val="ru-RU"/>
        </w:rPr>
        <w:t xml:space="preserve">1 </w:t>
      </w:r>
      <w:r>
        <w:rPr>
          <w:rFonts w:ascii="Times New Roman" w:hAnsi="Times New Roman" w:cs="Times New Roman"/>
          <w:sz w:val="24"/>
          <w:szCs w:val="24"/>
          <w:lang w:val="ru-RU"/>
        </w:rPr>
        <w:t>С «Предприятие», 1С «Зарплата и кадры государственного учреждения».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p>
    <w:p w:rsidR="00325CB1" w:rsidRPr="00BF5293" w:rsidRDefault="00573E73" w:rsidP="00043E4D">
      <w:pPr>
        <w:jc w:val="center"/>
        <w:rPr>
          <w:rFonts w:ascii="Times New Roman" w:hAnsi="Times New Roman" w:cs="Times New Roman"/>
          <w:sz w:val="24"/>
          <w:szCs w:val="24"/>
          <w:lang w:val="ru-RU"/>
        </w:rPr>
      </w:pPr>
      <w:r w:rsidRPr="00BF5293">
        <w:rPr>
          <w:rFonts w:ascii="Times New Roman" w:hAnsi="Times New Roman" w:cs="Times New Roman"/>
          <w:b/>
          <w:bCs/>
          <w:sz w:val="24"/>
          <w:szCs w:val="24"/>
        </w:rPr>
        <w:t>III</w:t>
      </w:r>
      <w:r w:rsidRPr="00BF5293">
        <w:rPr>
          <w:rFonts w:ascii="Times New Roman" w:hAnsi="Times New Roman" w:cs="Times New Roman"/>
          <w:b/>
          <w:bCs/>
          <w:sz w:val="24"/>
          <w:szCs w:val="24"/>
          <w:lang w:val="ru-RU"/>
        </w:rPr>
        <w:t>. Правила документооборота</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73E73" w:rsidRPr="00BF5293">
        <w:rPr>
          <w:rFonts w:ascii="Times New Roman" w:hAnsi="Times New Roman" w:cs="Times New Roman"/>
          <w:sz w:val="24"/>
          <w:szCs w:val="24"/>
          <w:lang w:val="ru-RU"/>
        </w:rPr>
        <w:t xml:space="preserve">.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00573E73" w:rsidRPr="00CF119A">
        <w:rPr>
          <w:rFonts w:ascii="Times New Roman" w:hAnsi="Times New Roman" w:cs="Times New Roman"/>
          <w:sz w:val="24"/>
          <w:szCs w:val="24"/>
          <w:lang w:val="ru-RU"/>
        </w:rPr>
        <w:t>трех</w:t>
      </w:r>
      <w:r w:rsidR="00573E73" w:rsidRPr="00BF5293">
        <w:rPr>
          <w:rFonts w:ascii="Times New Roman" w:hAnsi="Times New Roman" w:cs="Times New Roman"/>
          <w:sz w:val="24"/>
          <w:szCs w:val="24"/>
          <w:lang w:val="ru-RU"/>
        </w:rPr>
        <w:t xml:space="preserve"> рабочих дней со дня оформления, но не позднее последнего рабочего дня месяца, в котором факт хозяйственной жизни произошел.</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 подпункты «г», «ж» пункта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6 приложения № 2 к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573E73" w:rsidRPr="00BF5293">
        <w:rPr>
          <w:rFonts w:ascii="Times New Roman" w:hAnsi="Times New Roman" w:cs="Times New Roman"/>
          <w:sz w:val="24"/>
          <w:szCs w:val="24"/>
          <w:lang w:val="ru-RU"/>
        </w:rPr>
        <w:t>. При проведении хозяйственных операций используются унифицированные документы. Если для оформления хозяйственных операций не</w:t>
      </w:r>
      <w:r w:rsidR="00542457">
        <w:rPr>
          <w:rFonts w:ascii="Times New Roman" w:hAnsi="Times New Roman" w:cs="Times New Roman"/>
          <w:sz w:val="24"/>
          <w:szCs w:val="24"/>
          <w:lang w:val="ru-RU"/>
        </w:rPr>
        <w:t xml:space="preserve"> </w:t>
      </w:r>
      <w:r w:rsidR="00573E73" w:rsidRPr="00BF5293">
        <w:rPr>
          <w:rFonts w:ascii="Times New Roman" w:hAnsi="Times New Roman" w:cs="Times New Roman"/>
          <w:sz w:val="24"/>
          <w:szCs w:val="24"/>
          <w:lang w:val="ru-RU"/>
        </w:rPr>
        <w:t>предусмотрены унифицированные документы, используются: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самостоятельно разработанные формы, которые приведены в </w:t>
      </w:r>
      <w:r w:rsidRPr="001371A5">
        <w:rPr>
          <w:rFonts w:ascii="Times New Roman" w:hAnsi="Times New Roman" w:cs="Times New Roman"/>
          <w:sz w:val="24"/>
          <w:szCs w:val="24"/>
          <w:lang w:val="ru-RU"/>
        </w:rPr>
        <w:t>приложении</w:t>
      </w:r>
      <w:r w:rsidRPr="001371A5">
        <w:rPr>
          <w:rFonts w:ascii="Times New Roman" w:hAnsi="Times New Roman" w:cs="Times New Roman"/>
          <w:sz w:val="24"/>
          <w:szCs w:val="24"/>
        </w:rPr>
        <w:t> </w:t>
      </w:r>
      <w:r w:rsidRPr="001371A5">
        <w:rPr>
          <w:rFonts w:ascii="Times New Roman" w:hAnsi="Times New Roman" w:cs="Times New Roman"/>
          <w:sz w:val="24"/>
          <w:szCs w:val="24"/>
          <w:lang w:val="ru-RU"/>
        </w:rPr>
        <w:t>5</w:t>
      </w:r>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унифицированные формы, дополненные необходимыми реквизитами.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157н,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пункты</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25–26</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 подпункт «г» пункта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9</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 подпункт «а» пункта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6 приложения № 2 к данному стандарту.</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73E73" w:rsidRPr="00BF5293">
        <w:rPr>
          <w:rFonts w:ascii="Times New Roman" w:hAnsi="Times New Roman" w:cs="Times New Roman"/>
          <w:sz w:val="24"/>
          <w:szCs w:val="24"/>
          <w:lang w:val="ru-RU"/>
        </w:rPr>
        <w:t>. Документы, оформленные с нарушением, бухгалтерия к учету не принимает.</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23</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 подпункт «</w:t>
      </w:r>
      <w:proofErr w:type="spellStart"/>
      <w:r w:rsidRPr="00BF5293">
        <w:rPr>
          <w:rFonts w:ascii="Times New Roman" w:hAnsi="Times New Roman" w:cs="Times New Roman"/>
          <w:sz w:val="24"/>
          <w:szCs w:val="24"/>
          <w:lang w:val="ru-RU"/>
        </w:rPr>
        <w:t>з</w:t>
      </w:r>
      <w:proofErr w:type="spellEnd"/>
      <w:r w:rsidRPr="00BF5293">
        <w:rPr>
          <w:rFonts w:ascii="Times New Roman" w:hAnsi="Times New Roman" w:cs="Times New Roman"/>
          <w:sz w:val="24"/>
          <w:szCs w:val="24"/>
          <w:lang w:val="ru-RU"/>
        </w:rPr>
        <w:t>» пункты 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6 </w:t>
      </w:r>
      <w:r w:rsidRPr="0019799C">
        <w:rPr>
          <w:rFonts w:ascii="Times New Roman" w:hAnsi="Times New Roman" w:cs="Times New Roman"/>
          <w:sz w:val="24"/>
          <w:szCs w:val="24"/>
          <w:lang w:val="ru-RU"/>
        </w:rPr>
        <w:t>приложения № 2</w:t>
      </w:r>
      <w:r w:rsidRPr="00BF5293">
        <w:rPr>
          <w:rFonts w:ascii="Times New Roman" w:hAnsi="Times New Roman" w:cs="Times New Roman"/>
          <w:sz w:val="24"/>
          <w:szCs w:val="24"/>
          <w:lang w:val="ru-RU"/>
        </w:rPr>
        <w:t xml:space="preserve"> к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573E73" w:rsidRPr="00BF5293">
        <w:rPr>
          <w:rFonts w:ascii="Times New Roman" w:hAnsi="Times New Roman" w:cs="Times New Roman"/>
          <w:sz w:val="24"/>
          <w:szCs w:val="24"/>
          <w:lang w:val="ru-RU"/>
        </w:rPr>
        <w:t xml:space="preserve">. Право подписи учетных документов предоставлено сотрудникам, занимающим должности, перечисленные в </w:t>
      </w:r>
      <w:r w:rsidR="00573E73" w:rsidRPr="00E645DC">
        <w:rPr>
          <w:rFonts w:ascii="Times New Roman" w:hAnsi="Times New Roman" w:cs="Times New Roman"/>
          <w:sz w:val="24"/>
          <w:szCs w:val="24"/>
          <w:lang w:val="ru-RU"/>
        </w:rPr>
        <w:t>приложении 6</w:t>
      </w:r>
      <w:r w:rsidR="00573E73" w:rsidRPr="00BF5293">
        <w:rPr>
          <w:rFonts w:ascii="Times New Roman" w:hAnsi="Times New Roman" w:cs="Times New Roman"/>
          <w:sz w:val="24"/>
          <w:szCs w:val="24"/>
          <w:lang w:val="ru-RU"/>
        </w:rPr>
        <w:t xml:space="preserve">. </w:t>
      </w:r>
      <w:proofErr w:type="spellStart"/>
      <w:r w:rsidR="00573E73" w:rsidRPr="00BF5293">
        <w:rPr>
          <w:rFonts w:ascii="Times New Roman" w:hAnsi="Times New Roman" w:cs="Times New Roman"/>
          <w:sz w:val="24"/>
          <w:szCs w:val="24"/>
          <w:lang w:val="ru-RU"/>
        </w:rPr>
        <w:t>Пофамильный</w:t>
      </w:r>
      <w:proofErr w:type="spellEnd"/>
      <w:r w:rsidR="00573E73" w:rsidRPr="00BF5293">
        <w:rPr>
          <w:rFonts w:ascii="Times New Roman" w:hAnsi="Times New Roman" w:cs="Times New Roman"/>
          <w:sz w:val="24"/>
          <w:szCs w:val="24"/>
          <w:lang w:val="ru-RU"/>
        </w:rPr>
        <w:t xml:space="preserve"> список сотрудников, имеющих право подписи, утверждается</w:t>
      </w:r>
      <w:r w:rsidR="00FC1525">
        <w:rPr>
          <w:rFonts w:ascii="Times New Roman" w:hAnsi="Times New Roman" w:cs="Times New Roman"/>
          <w:sz w:val="24"/>
          <w:szCs w:val="24"/>
          <w:lang w:val="ru-RU"/>
        </w:rPr>
        <w:t xml:space="preserve"> отдельным приказом главы</w:t>
      </w:r>
      <w:r w:rsidR="00573E73"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8 приложения № 2 к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573E73" w:rsidRPr="00BF5293">
        <w:rPr>
          <w:rFonts w:ascii="Times New Roman" w:hAnsi="Times New Roman" w:cs="Times New Roman"/>
          <w:sz w:val="24"/>
          <w:szCs w:val="24"/>
          <w:lang w:val="ru-RU"/>
        </w:rPr>
        <w:t>.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учет имущества;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начисление доходов;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исправление ошибок;</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месяц.</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573E73" w:rsidRPr="00BF5293">
        <w:rPr>
          <w:rFonts w:ascii="Times New Roman" w:hAnsi="Times New Roman" w:cs="Times New Roman"/>
          <w:sz w:val="24"/>
          <w:szCs w:val="24"/>
          <w:lang w:val="ru-RU"/>
        </w:rPr>
        <w:t xml:space="preserve">. Все документы бухгалтерского учета формируются на русском языке.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7 приложения № 2 к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00573E73" w:rsidRPr="00BF5293">
        <w:rPr>
          <w:rFonts w:ascii="Times New Roman" w:hAnsi="Times New Roman" w:cs="Times New Roman"/>
          <w:sz w:val="24"/>
          <w:szCs w:val="24"/>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Если в первичный учетный документ включены реквизиты из другого документа-</w:t>
      </w:r>
      <w:r w:rsidR="00542457">
        <w:rPr>
          <w:rFonts w:ascii="Times New Roman" w:hAnsi="Times New Roman" w:cs="Times New Roman"/>
          <w:sz w:val="24"/>
          <w:szCs w:val="24"/>
          <w:lang w:val="ru-RU"/>
        </w:rPr>
        <w:t>основания, в первичном документе</w:t>
      </w:r>
      <w:r w:rsidRPr="00BF5293">
        <w:rPr>
          <w:rFonts w:ascii="Times New Roman" w:hAnsi="Times New Roman" w:cs="Times New Roman"/>
          <w:sz w:val="24"/>
          <w:szCs w:val="24"/>
          <w:lang w:val="ru-RU"/>
        </w:rPr>
        <w:t xml:space="preserve"> указывается информация, позволяющая идентифицировать соответствующий документ-основание.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7 приложения № 2 к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573E73" w:rsidRPr="00BF5293">
        <w:rPr>
          <w:rFonts w:ascii="Times New Roman" w:hAnsi="Times New Roman" w:cs="Times New Roman"/>
          <w:sz w:val="24"/>
          <w:szCs w:val="24"/>
          <w:lang w:val="ru-RU"/>
        </w:rPr>
        <w:t>. Формирование электронных регистров бухгалтерского учета осуществляется в следующем порядке: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в регистрах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хронологическом порядке систематизируются первичные (сводные) учетные документы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датам совершения операций, дате принятия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учету первичного документа;</w:t>
      </w:r>
    </w:p>
    <w:p w:rsidR="00325CB1" w:rsidRPr="00BF5293" w:rsidRDefault="00573E73" w:rsidP="00043E4D">
      <w:pPr>
        <w:jc w:val="both"/>
        <w:rPr>
          <w:rFonts w:ascii="Times New Roman" w:hAnsi="Times New Roman" w:cs="Times New Roman"/>
          <w:sz w:val="24"/>
          <w:szCs w:val="24"/>
          <w:lang w:val="ru-RU"/>
        </w:rPr>
      </w:pPr>
      <w:r w:rsidRPr="00FC1525">
        <w:rPr>
          <w:rFonts w:ascii="Times New Roman" w:hAnsi="Times New Roman" w:cs="Times New Roman"/>
          <w:sz w:val="24"/>
          <w:szCs w:val="24"/>
          <w:lang w:val="ru-RU"/>
        </w:rPr>
        <w:t xml:space="preserve">- Журнал операций (ф.0509213) по всем </w:t>
      </w:r>
      <w:proofErr w:type="spellStart"/>
      <w:r w:rsidRPr="00FC1525">
        <w:rPr>
          <w:rFonts w:ascii="Times New Roman" w:hAnsi="Times New Roman" w:cs="Times New Roman"/>
          <w:sz w:val="24"/>
          <w:szCs w:val="24"/>
          <w:lang w:val="ru-RU"/>
        </w:rPr>
        <w:t>забалансовым</w:t>
      </w:r>
      <w:proofErr w:type="spellEnd"/>
      <w:r w:rsidRPr="00FC1525">
        <w:rPr>
          <w:rFonts w:ascii="Times New Roman" w:hAnsi="Times New Roman" w:cs="Times New Roman"/>
          <w:sz w:val="24"/>
          <w:szCs w:val="24"/>
          <w:lang w:val="ru-RU"/>
        </w:rPr>
        <w:t xml:space="preserve"> счетам формируется ежемесячно</w:t>
      </w:r>
      <w:r w:rsidRPr="00BF5293">
        <w:rPr>
          <w:rFonts w:ascii="Times New Roman" w:hAnsi="Times New Roman" w:cs="Times New Roman"/>
          <w:sz w:val="24"/>
          <w:szCs w:val="24"/>
          <w:lang w:val="ru-RU"/>
        </w:rPr>
        <w:t xml:space="preserve">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случае, если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отчетном </w:t>
      </w:r>
      <w:r w:rsidRPr="00FC1525">
        <w:rPr>
          <w:rFonts w:ascii="Times New Roman" w:hAnsi="Times New Roman" w:cs="Times New Roman"/>
          <w:sz w:val="24"/>
          <w:szCs w:val="24"/>
          <w:lang w:val="ru-RU"/>
        </w:rPr>
        <w:t>месяце</w:t>
      </w:r>
      <w:r w:rsidRPr="00BF5293">
        <w:rPr>
          <w:rFonts w:ascii="Times New Roman" w:hAnsi="Times New Roman" w:cs="Times New Roman"/>
          <w:sz w:val="24"/>
          <w:szCs w:val="24"/>
          <w:lang w:val="ru-RU"/>
        </w:rPr>
        <w:t xml:space="preserve"> были обороты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счету;</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инвентарная карточка учета основных средств оформляется при принятии объекта к</w:t>
      </w:r>
      <w:r w:rsidR="00542457">
        <w:rPr>
          <w:rFonts w:ascii="Times New Roman" w:hAnsi="Times New Roman" w:cs="Times New Roman"/>
          <w:sz w:val="24"/>
          <w:szCs w:val="24"/>
          <w:lang w:val="ru-RU"/>
        </w:rPr>
        <w:t xml:space="preserve"> </w:t>
      </w:r>
      <w:r w:rsidRPr="00BF5293">
        <w:rPr>
          <w:rFonts w:ascii="Times New Roman" w:hAnsi="Times New Roman" w:cs="Times New Roman"/>
          <w:sz w:val="24"/>
          <w:szCs w:val="24"/>
          <w:lang w:val="ru-RU"/>
        </w:rPr>
        <w:t>учету,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мере внесения изменений (данных 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переоценке, модернизации, реконструкции, консервации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при выбытии. При отсутствии указанных событий</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 </w:t>
      </w:r>
      <w:r w:rsidRPr="00FC1525">
        <w:rPr>
          <w:rFonts w:ascii="Times New Roman" w:hAnsi="Times New Roman" w:cs="Times New Roman"/>
          <w:sz w:val="24"/>
          <w:szCs w:val="24"/>
          <w:lang w:val="ru-RU"/>
        </w:rPr>
        <w:t>ежегодно</w:t>
      </w:r>
      <w:r w:rsidRPr="00BF5293">
        <w:rPr>
          <w:rFonts w:ascii="Times New Roman" w:hAnsi="Times New Roman" w:cs="Times New Roman"/>
          <w:sz w:val="24"/>
          <w:szCs w:val="24"/>
          <w:lang w:val="ru-RU"/>
        </w:rPr>
        <w:t xml:space="preserve"> на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последний рабочий день </w:t>
      </w:r>
      <w:r w:rsidRPr="00FC1525">
        <w:rPr>
          <w:rFonts w:ascii="Times New Roman" w:hAnsi="Times New Roman" w:cs="Times New Roman"/>
          <w:sz w:val="24"/>
          <w:szCs w:val="24"/>
          <w:lang w:val="ru-RU"/>
        </w:rPr>
        <w:t>года</w:t>
      </w:r>
      <w:r w:rsidRPr="00BF5293">
        <w:rPr>
          <w:rFonts w:ascii="Times New Roman" w:hAnsi="Times New Roman" w:cs="Times New Roman"/>
          <w:sz w:val="24"/>
          <w:szCs w:val="24"/>
          <w:lang w:val="ru-RU"/>
        </w:rPr>
        <w:t xml:space="preserve"> со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сведениями 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начисленной амортизации;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инвентарная карточка группового учета основных средств оформляется при принятии объектов к</w:t>
      </w:r>
      <w:r w:rsidR="00542457">
        <w:rPr>
          <w:rFonts w:ascii="Times New Roman" w:hAnsi="Times New Roman" w:cs="Times New Roman"/>
          <w:sz w:val="24"/>
          <w:szCs w:val="24"/>
          <w:lang w:val="ru-RU"/>
        </w:rPr>
        <w:t xml:space="preserve"> </w:t>
      </w:r>
      <w:r w:rsidRPr="00BF5293">
        <w:rPr>
          <w:rFonts w:ascii="Times New Roman" w:hAnsi="Times New Roman" w:cs="Times New Roman"/>
          <w:sz w:val="24"/>
          <w:szCs w:val="24"/>
          <w:lang w:val="ru-RU"/>
        </w:rPr>
        <w:t>учету,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мере внесения изменений (данных 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переоценке, модернизации, реконструкции, консервации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при выбытии;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опись инвентарных карточек по учету основных средств, инвентарный список основных средств, реестр карточек заполняются </w:t>
      </w:r>
      <w:r w:rsidRPr="00FC1525">
        <w:rPr>
          <w:rFonts w:ascii="Times New Roman" w:hAnsi="Times New Roman" w:cs="Times New Roman"/>
          <w:sz w:val="24"/>
          <w:szCs w:val="24"/>
          <w:lang w:val="ru-RU"/>
        </w:rPr>
        <w:t>ежегодно</w:t>
      </w:r>
      <w:r w:rsidRPr="00BF5293">
        <w:rPr>
          <w:rFonts w:ascii="Times New Roman" w:hAnsi="Times New Roman" w:cs="Times New Roman"/>
          <w:sz w:val="24"/>
          <w:szCs w:val="24"/>
          <w:lang w:val="ru-RU"/>
        </w:rPr>
        <w:t xml:space="preserve">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последний день </w:t>
      </w:r>
      <w:r w:rsidRPr="00FC1525">
        <w:rPr>
          <w:rFonts w:ascii="Times New Roman" w:hAnsi="Times New Roman" w:cs="Times New Roman"/>
          <w:sz w:val="24"/>
          <w:szCs w:val="24"/>
          <w:lang w:val="ru-RU"/>
        </w:rPr>
        <w:t>года</w:t>
      </w:r>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журналы операций, главная книга заполняются </w:t>
      </w:r>
      <w:r w:rsidRPr="00FC1525">
        <w:rPr>
          <w:rFonts w:ascii="Times New Roman" w:hAnsi="Times New Roman" w:cs="Times New Roman"/>
          <w:sz w:val="24"/>
          <w:szCs w:val="24"/>
          <w:lang w:val="ru-RU"/>
        </w:rPr>
        <w:t>ежемесячно</w:t>
      </w:r>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другие регистры, неуказанные выше, заполняются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мере необходимости, если иное не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установлено законодательством РФ.</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11, 167 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 Методические указания, утвержденные приказом Минфина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30.03.2015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52н.</w:t>
      </w:r>
      <w:r w:rsidRPr="00BF5293">
        <w:rPr>
          <w:rFonts w:ascii="Times New Roman" w:hAnsi="Times New Roman" w:cs="Times New Roman"/>
          <w:sz w:val="24"/>
          <w:szCs w:val="24"/>
        </w:rPr>
        <w:t> </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573E73" w:rsidRPr="00BF5293">
        <w:rPr>
          <w:rFonts w:ascii="Times New Roman" w:hAnsi="Times New Roman" w:cs="Times New Roman"/>
          <w:sz w:val="24"/>
          <w:szCs w:val="24"/>
          <w:lang w:val="ru-RU"/>
        </w:rPr>
        <w:t>. Журнал операций расчетов по оплате труда, денежному довольствию и стипендиям (ф.</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0504071) ведется раздельно по</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кодам финансового обеспечения деятельности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раздельно по</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счетам: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на счетах 302.11 и 302.13 - по зарплате;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на счете 302.96 - по иным выплатам;</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573E73" w:rsidRPr="00BF5293">
        <w:rPr>
          <w:rFonts w:ascii="Times New Roman" w:hAnsi="Times New Roman" w:cs="Times New Roman"/>
          <w:sz w:val="24"/>
          <w:szCs w:val="24"/>
          <w:lang w:val="ru-RU"/>
        </w:rPr>
        <w:t xml:space="preserve">. Журналам операций присваиваются номера согласно </w:t>
      </w:r>
      <w:r w:rsidR="00573E73" w:rsidRPr="00E645DC">
        <w:rPr>
          <w:rFonts w:ascii="Times New Roman" w:hAnsi="Times New Roman" w:cs="Times New Roman"/>
          <w:sz w:val="24"/>
          <w:szCs w:val="24"/>
          <w:lang w:val="ru-RU"/>
        </w:rPr>
        <w:t>приложению 7.</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журналам прилагаются первичные учетные документы согласно </w:t>
      </w:r>
      <w:r w:rsidRPr="00E645DC">
        <w:rPr>
          <w:rFonts w:ascii="Times New Roman" w:hAnsi="Times New Roman" w:cs="Times New Roman"/>
          <w:sz w:val="24"/>
          <w:szCs w:val="24"/>
          <w:lang w:val="ru-RU"/>
        </w:rPr>
        <w:t>приложению 8.</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11</w:t>
      </w:r>
      <w:r w:rsidR="00573E73" w:rsidRPr="00BF5293">
        <w:rPr>
          <w:rFonts w:ascii="Times New Roman" w:hAnsi="Times New Roman" w:cs="Times New Roman"/>
          <w:sz w:val="24"/>
          <w:szCs w:val="24"/>
          <w:lang w:val="ru-RU"/>
        </w:rPr>
        <w:t>. Документы</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 xml:space="preserve">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w:t>
      </w:r>
      <w:r w:rsidR="00542457" w:rsidRPr="00BF5293">
        <w:rPr>
          <w:rFonts w:ascii="Times New Roman" w:hAnsi="Times New Roman" w:cs="Times New Roman"/>
          <w:sz w:val="24"/>
          <w:szCs w:val="24"/>
          <w:lang w:val="ru-RU"/>
        </w:rPr>
        <w:t>необходимых</w:t>
      </w:r>
      <w:r w:rsidR="00573E73" w:rsidRPr="00BF5293">
        <w:rPr>
          <w:rFonts w:ascii="Times New Roman" w:hAnsi="Times New Roman" w:cs="Times New Roman"/>
          <w:sz w:val="24"/>
          <w:szCs w:val="24"/>
          <w:lang w:val="ru-RU"/>
        </w:rPr>
        <w:t xml:space="preserve"> для оформления электронных документов. В этих случаях документ может быть составлен: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на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бумажном носителе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заверен собственноручной подписью;</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ЭП и несет ответственность за соответствие подлиннику документа сотрудник, составивший соответствующий подлинник.</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10, 12 приложения № 2 к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12</w:t>
      </w:r>
      <w:r w:rsidR="00573E73" w:rsidRPr="00BF5293">
        <w:rPr>
          <w:rFonts w:ascii="Times New Roman" w:hAnsi="Times New Roman" w:cs="Times New Roman"/>
          <w:sz w:val="24"/>
          <w:szCs w:val="24"/>
          <w:lang w:val="ru-RU"/>
        </w:rPr>
        <w:t>.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542457">
        <w:rPr>
          <w:rFonts w:ascii="Times New Roman" w:hAnsi="Times New Roman" w:cs="Times New Roman"/>
          <w:sz w:val="24"/>
          <w:szCs w:val="24"/>
          <w:lang w:val="ru-RU"/>
        </w:rPr>
        <w:t xml:space="preserve"> </w:t>
      </w:r>
      <w:r w:rsidR="00573E73" w:rsidRPr="00BF5293">
        <w:rPr>
          <w:rFonts w:ascii="Times New Roman" w:hAnsi="Times New Roman" w:cs="Times New Roman"/>
          <w:sz w:val="24"/>
          <w:szCs w:val="24"/>
          <w:lang w:val="ru-RU"/>
        </w:rPr>
        <w:t>электронном виде копии электронных первичных документов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регистров бухгалтерского учета распечатываются на</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бумажном носителе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заверяются руководителем собственноручной подписью.</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дата заверения.</w:t>
      </w:r>
      <w:r w:rsidRPr="00BF5293">
        <w:rPr>
          <w:rFonts w:ascii="Times New Roman" w:hAnsi="Times New Roman" w:cs="Times New Roman"/>
          <w:sz w:val="24"/>
          <w:szCs w:val="24"/>
          <w:lang w:val="ru-RU"/>
        </w:rPr>
        <w:br/>
        <w:t xml:space="preserve"> При заверении многостраничного документа заверяется копия каждого листа.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часть</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5</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статьи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9</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Закона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06.12.2011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402-ФЗ,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32</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 Методические указания, утвержденные приказом Минфина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30.03.2015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52н, статья</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Закона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06.04.2011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63-ФЗ.</w:t>
      </w:r>
      <w:r w:rsidRPr="00BF5293">
        <w:rPr>
          <w:rFonts w:ascii="Times New Roman" w:hAnsi="Times New Roman" w:cs="Times New Roman"/>
          <w:sz w:val="24"/>
          <w:szCs w:val="24"/>
        </w:rPr>
        <w:t> </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13</w:t>
      </w:r>
      <w:r w:rsidR="00573E73" w:rsidRPr="00BF5293">
        <w:rPr>
          <w:rFonts w:ascii="Times New Roman" w:hAnsi="Times New Roman" w:cs="Times New Roman"/>
          <w:sz w:val="24"/>
          <w:szCs w:val="24"/>
          <w:lang w:val="ru-RU"/>
        </w:rPr>
        <w:t>. Электронные документы, подписанные квалифицированной электронной подписью, хранятся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облаке информационной системы;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на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съемных носителях информации;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14</w:t>
      </w:r>
      <w:r w:rsidR="00573E73" w:rsidRPr="00BF5293">
        <w:rPr>
          <w:rFonts w:ascii="Times New Roman" w:hAnsi="Times New Roman" w:cs="Times New Roman"/>
          <w:sz w:val="24"/>
          <w:szCs w:val="24"/>
          <w:lang w:val="ru-RU"/>
        </w:rPr>
        <w:t>. При необходимости изготовления бумажных копий электронных документов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системе электронного документооборота ,</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 с</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указанием сведений о</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сертификате электронной подписи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 кому выдан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срок действия. Дополнительно сотрудник бухгалтерии, ответственный за</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обработку документа, ведение регистра, ставит надпись «Копия верна», дату распечатки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свою подпись.</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32</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15</w:t>
      </w:r>
      <w:r w:rsidR="00573E73" w:rsidRPr="00BF5293">
        <w:rPr>
          <w:rFonts w:ascii="Times New Roman" w:hAnsi="Times New Roman" w:cs="Times New Roman"/>
          <w:sz w:val="24"/>
          <w:szCs w:val="24"/>
          <w:lang w:val="ru-RU"/>
        </w:rPr>
        <w:t>. В деятельности учреждения используются следующие бланки строгой отчетности: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16</w:t>
      </w:r>
      <w:r w:rsidR="00573E73" w:rsidRPr="00BF5293">
        <w:rPr>
          <w:rFonts w:ascii="Times New Roman" w:hAnsi="Times New Roman" w:cs="Times New Roman"/>
          <w:sz w:val="24"/>
          <w:szCs w:val="24"/>
          <w:lang w:val="ru-RU"/>
        </w:rPr>
        <w:t>. Особенности применения первичных документов:</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16</w:t>
      </w:r>
      <w:r w:rsidR="00573E73" w:rsidRPr="00BF5293">
        <w:rPr>
          <w:rFonts w:ascii="Times New Roman" w:hAnsi="Times New Roman" w:cs="Times New Roman"/>
          <w:sz w:val="24"/>
          <w:szCs w:val="24"/>
          <w:lang w:val="ru-RU"/>
        </w:rPr>
        <w:t>.1. При ремонте нового оборудования, неисправность которого была выявлена при монтаже, составляется Акт о</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выявленных дефектах оборудования по</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форме № ОС-16 (ф.</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0306008).</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16</w:t>
      </w:r>
      <w:r w:rsidR="00573E73" w:rsidRPr="00BF5293">
        <w:rPr>
          <w:rFonts w:ascii="Times New Roman" w:hAnsi="Times New Roman" w:cs="Times New Roman"/>
          <w:sz w:val="24"/>
          <w:szCs w:val="24"/>
          <w:lang w:val="ru-RU"/>
        </w:rPr>
        <w:t>.2.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Табель учета использования рабочего времени (ф. 0504421) дополнен условными обозначениями.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ОВ - Дополнительные выходные дни (оплачиваемые);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Расширено применение буквенного кода «Г»</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«Выполнение государственных обязанностей»</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вызову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военкомат на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военные сборы,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вызову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суд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другие госорганы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качестве свидетеля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16</w:t>
      </w:r>
      <w:r w:rsidR="00573E73" w:rsidRPr="00BF5293">
        <w:rPr>
          <w:rFonts w:ascii="Times New Roman" w:hAnsi="Times New Roman" w:cs="Times New Roman"/>
          <w:sz w:val="24"/>
          <w:szCs w:val="24"/>
          <w:lang w:val="ru-RU"/>
        </w:rPr>
        <w:t>.3. Расчеты по заработной плате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другим выплатам оформляются в</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Расчетной ведомости (ф.</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0504402) и</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Платежной ведомости (ф.</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0504403).</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16</w:t>
      </w:r>
      <w:r w:rsidR="00573E73" w:rsidRPr="00BF5293">
        <w:rPr>
          <w:rFonts w:ascii="Times New Roman" w:hAnsi="Times New Roman" w:cs="Times New Roman"/>
          <w:sz w:val="24"/>
          <w:szCs w:val="24"/>
          <w:lang w:val="ru-RU"/>
        </w:rPr>
        <w:t>.4. При временном переводе работников на</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удаленный режим работы обмен документами, которые оформляются в</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бумажном виде, разрешается осуществлять по</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электронной почте, в том числе посредством передачи скан-копий.</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Скан-копия первичного документа изготавливается сотрудником, ответственным за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факт хозяйственной жизни,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сроки, которые установлены графиком документооборота. Скан-копия направляется сотруднику, уполномоченному на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согласование,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соответствии с</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графиком документооборота. Согласованием считается возврат электронного письма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получателя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отправителю со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скан-копией подписанного документа.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После окончания режима удаленной работы первичные документы, оформленные посредством обмена скан-копий, распечатываются на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бумажном носителе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подписываются собственноручной подписью ответственных лиц.</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16</w:t>
      </w:r>
      <w:r w:rsidR="00573E73" w:rsidRPr="00BF5293">
        <w:rPr>
          <w:rFonts w:ascii="Times New Roman" w:hAnsi="Times New Roman" w:cs="Times New Roman"/>
          <w:sz w:val="24"/>
          <w:szCs w:val="24"/>
          <w:lang w:val="ru-RU"/>
        </w:rPr>
        <w:t>.5. Учреждение применяет путевой лист, форма которого утверждена</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 xml:space="preserve"> в приложении 5</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к учетной политике. Путевые листы регистрируются в бумажном журнале учета движения путевых листов, который учреждение ведет</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по унифицированной форме № 8</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Федеральный закон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06.03.2022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39-ФЗ.</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Информация о лицензии на медицинский осмотр в сведениях о медосмотре не указывается.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Путевой лист оформляется: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на один день – при коротких рейсах или перевозках в рамках одного дня;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длительность рейса – для регулярных перевозок – если срок рейса превышает один день;</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период – месяц или неделю – для нерегулярных перевозок независимо от продолжительности рейса.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9 приложения № 2 к 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17</w:t>
      </w:r>
      <w:r w:rsidR="00573E73" w:rsidRPr="00BF5293">
        <w:rPr>
          <w:rFonts w:ascii="Times New Roman" w:hAnsi="Times New Roman" w:cs="Times New Roman"/>
          <w:sz w:val="24"/>
          <w:szCs w:val="24"/>
          <w:lang w:val="ru-RU"/>
        </w:rPr>
        <w:t>. Сотрудник, ответственный за оформление расчетных листков, передает лично в руки на бумаге каждому сотруднику расчетный листок в</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день выдачи зарплаты за</w:t>
      </w:r>
      <w:r w:rsidR="00573E73" w:rsidRPr="00BF5293">
        <w:rPr>
          <w:rFonts w:ascii="Times New Roman" w:hAnsi="Times New Roman" w:cs="Times New Roman"/>
          <w:sz w:val="24"/>
          <w:szCs w:val="24"/>
        </w:rPr>
        <w:t> </w:t>
      </w:r>
      <w:r w:rsidR="00573E73" w:rsidRPr="00BF5293">
        <w:rPr>
          <w:rFonts w:ascii="Times New Roman" w:hAnsi="Times New Roman" w:cs="Times New Roman"/>
          <w:sz w:val="24"/>
          <w:szCs w:val="24"/>
          <w:lang w:val="ru-RU"/>
        </w:rPr>
        <w:t>вторую половину месяца.</w:t>
      </w:r>
      <w:r w:rsidR="00573E73" w:rsidRPr="00BF5293">
        <w:rPr>
          <w:rFonts w:ascii="Times New Roman" w:hAnsi="Times New Roman" w:cs="Times New Roman"/>
          <w:sz w:val="24"/>
          <w:szCs w:val="24"/>
        </w:rPr>
        <w:t> </w:t>
      </w:r>
    </w:p>
    <w:p w:rsidR="00325CB1" w:rsidRPr="00BF5293" w:rsidRDefault="00573E73" w:rsidP="00043E4D">
      <w:pPr>
        <w:jc w:val="center"/>
        <w:rPr>
          <w:rFonts w:ascii="Times New Roman" w:hAnsi="Times New Roman" w:cs="Times New Roman"/>
          <w:sz w:val="24"/>
          <w:szCs w:val="24"/>
          <w:lang w:val="ru-RU"/>
        </w:rPr>
      </w:pPr>
      <w:r w:rsidRPr="00BF5293">
        <w:rPr>
          <w:rFonts w:ascii="Times New Roman" w:hAnsi="Times New Roman" w:cs="Times New Roman"/>
          <w:b/>
          <w:bCs/>
          <w:sz w:val="24"/>
          <w:szCs w:val="24"/>
        </w:rPr>
        <w:t>IV</w:t>
      </w:r>
      <w:r w:rsidRPr="00BF5293">
        <w:rPr>
          <w:rFonts w:ascii="Times New Roman" w:hAnsi="Times New Roman" w:cs="Times New Roman"/>
          <w:b/>
          <w:bCs/>
          <w:sz w:val="24"/>
          <w:szCs w:val="24"/>
          <w:lang w:val="ru-RU"/>
        </w:rPr>
        <w:t>. План счетов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 Бюджетный учет ведется с использованием Рабочего плана счетов (</w:t>
      </w:r>
      <w:r w:rsidRPr="0019799C">
        <w:rPr>
          <w:rFonts w:ascii="Times New Roman" w:hAnsi="Times New Roman" w:cs="Times New Roman"/>
          <w:sz w:val="24"/>
          <w:szCs w:val="24"/>
          <w:lang w:val="ru-RU"/>
        </w:rPr>
        <w:t>приложение 10</w:t>
      </w:r>
      <w:r w:rsidRPr="00BF5293">
        <w:rPr>
          <w:rFonts w:ascii="Times New Roman" w:hAnsi="Times New Roman" w:cs="Times New Roman"/>
          <w:sz w:val="24"/>
          <w:szCs w:val="24"/>
          <w:lang w:val="ru-RU"/>
        </w:rPr>
        <w:t>), разработанного в соответствии с Инструкцией к Единому плану счетов № 157н, Инструкцией № 162н.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Кроме </w:t>
      </w:r>
      <w:proofErr w:type="spellStart"/>
      <w:r w:rsidRPr="00BF5293">
        <w:rPr>
          <w:rFonts w:ascii="Times New Roman" w:hAnsi="Times New Roman" w:cs="Times New Roman"/>
          <w:sz w:val="24"/>
          <w:szCs w:val="24"/>
          <w:lang w:val="ru-RU"/>
        </w:rPr>
        <w:t>забалансовых</w:t>
      </w:r>
      <w:proofErr w:type="spellEnd"/>
      <w:r w:rsidRPr="00BF5293">
        <w:rPr>
          <w:rFonts w:ascii="Times New Roman" w:hAnsi="Times New Roman" w:cs="Times New Roman"/>
          <w:sz w:val="24"/>
          <w:szCs w:val="24"/>
          <w:lang w:val="ru-RU"/>
        </w:rPr>
        <w:t xml:space="preserve"> счетов, утвержденных в Инструкции к Единому плану счетов № 157н, учреждение применяет дополнительные </w:t>
      </w:r>
      <w:proofErr w:type="spellStart"/>
      <w:r w:rsidRPr="00BF5293">
        <w:rPr>
          <w:rFonts w:ascii="Times New Roman" w:hAnsi="Times New Roman" w:cs="Times New Roman"/>
          <w:sz w:val="24"/>
          <w:szCs w:val="24"/>
          <w:lang w:val="ru-RU"/>
        </w:rPr>
        <w:t>забалансовые</w:t>
      </w:r>
      <w:proofErr w:type="spellEnd"/>
      <w:r w:rsidRPr="00BF5293">
        <w:rPr>
          <w:rFonts w:ascii="Times New Roman" w:hAnsi="Times New Roman" w:cs="Times New Roman"/>
          <w:sz w:val="24"/>
          <w:szCs w:val="24"/>
          <w:lang w:val="ru-RU"/>
        </w:rPr>
        <w:t xml:space="preserve"> счета, утвержденные в Рабочем плане счетов (</w:t>
      </w:r>
      <w:r w:rsidRPr="0019799C">
        <w:rPr>
          <w:rFonts w:ascii="Times New Roman" w:hAnsi="Times New Roman" w:cs="Times New Roman"/>
          <w:sz w:val="24"/>
          <w:szCs w:val="24"/>
          <w:lang w:val="ru-RU"/>
        </w:rPr>
        <w:t>приложении 10</w:t>
      </w:r>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332 Инструкции к Единому плану счетов № 157н, пункт 19 СГС «Концептуальные основы бухучета и отчетности».</w:t>
      </w:r>
    </w:p>
    <w:p w:rsidR="00325CB1" w:rsidRPr="00BF5293" w:rsidRDefault="00573E73" w:rsidP="00043E4D">
      <w:pPr>
        <w:jc w:val="center"/>
        <w:rPr>
          <w:rFonts w:ascii="Times New Roman" w:hAnsi="Times New Roman" w:cs="Times New Roman"/>
          <w:sz w:val="24"/>
          <w:szCs w:val="24"/>
          <w:lang w:val="ru-RU"/>
        </w:rPr>
      </w:pPr>
      <w:r w:rsidRPr="00BF5293">
        <w:rPr>
          <w:rFonts w:ascii="Times New Roman" w:hAnsi="Times New Roman" w:cs="Times New Roman"/>
          <w:b/>
          <w:bCs/>
          <w:sz w:val="24"/>
          <w:szCs w:val="24"/>
        </w:rPr>
        <w:t>V</w:t>
      </w:r>
      <w:r w:rsidRPr="00BF5293">
        <w:rPr>
          <w:rFonts w:ascii="Times New Roman" w:hAnsi="Times New Roman" w:cs="Times New Roman"/>
          <w:b/>
          <w:bCs/>
          <w:sz w:val="24"/>
          <w:szCs w:val="24"/>
          <w:lang w:val="ru-RU"/>
        </w:rPr>
        <w:t>.</w:t>
      </w:r>
      <w:r w:rsidRPr="00BF5293">
        <w:rPr>
          <w:rFonts w:ascii="Times New Roman" w:hAnsi="Times New Roman" w:cs="Times New Roman"/>
          <w:b/>
          <w:bCs/>
          <w:sz w:val="24"/>
          <w:szCs w:val="24"/>
        </w:rPr>
        <w:t> </w:t>
      </w:r>
      <w:r w:rsidRPr="00BF5293">
        <w:rPr>
          <w:rFonts w:ascii="Times New Roman" w:hAnsi="Times New Roman" w:cs="Times New Roman"/>
          <w:b/>
          <w:bCs/>
          <w:sz w:val="24"/>
          <w:szCs w:val="24"/>
          <w:lang w:val="ru-RU"/>
        </w:rPr>
        <w:t>Методика ведения бухгалтерского учета, оценки отдельных видов имущества и</w:t>
      </w:r>
      <w:r w:rsidRPr="00BF5293">
        <w:rPr>
          <w:rFonts w:ascii="Times New Roman" w:hAnsi="Times New Roman" w:cs="Times New Roman"/>
          <w:b/>
          <w:bCs/>
          <w:sz w:val="24"/>
          <w:szCs w:val="24"/>
        </w:rPr>
        <w:t> </w:t>
      </w:r>
      <w:r w:rsidRPr="00BF5293">
        <w:rPr>
          <w:rFonts w:ascii="Times New Roman" w:hAnsi="Times New Roman" w:cs="Times New Roman"/>
          <w:b/>
          <w:bCs/>
          <w:sz w:val="24"/>
          <w:szCs w:val="24"/>
          <w:lang w:val="ru-RU"/>
        </w:rPr>
        <w:t>обязательств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 Общие положения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1.1. Для случаев, которые не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установлены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федеральных стандартах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поступлению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выбытию активов.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54</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1.2.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установлен метод оценки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законодательстве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настоящей учетной политике, то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6</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«Учетная политика, оценочные значения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ошибки».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1.3. Принятие к учету основных средства, нематериальных и </w:t>
      </w:r>
      <w:proofErr w:type="spellStart"/>
      <w:r w:rsidRPr="00BF5293">
        <w:rPr>
          <w:rFonts w:ascii="Times New Roman" w:hAnsi="Times New Roman" w:cs="Times New Roman"/>
          <w:sz w:val="24"/>
          <w:szCs w:val="24"/>
          <w:lang w:val="ru-RU"/>
        </w:rPr>
        <w:t>непроизведенных</w:t>
      </w:r>
      <w:proofErr w:type="spellEnd"/>
      <w:r w:rsidRPr="00BF5293">
        <w:rPr>
          <w:rFonts w:ascii="Times New Roman" w:hAnsi="Times New Roman" w:cs="Times New Roman"/>
          <w:sz w:val="24"/>
          <w:szCs w:val="24"/>
          <w:lang w:val="ru-RU"/>
        </w:rPr>
        <w:t xml:space="preserve">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Акта</w:t>
      </w:r>
      <w:r w:rsidRPr="00BF5293">
        <w:rPr>
          <w:rFonts w:ascii="Times New Roman" w:hAnsi="Times New Roman" w:cs="Times New Roman"/>
          <w:strike/>
          <w:sz w:val="24"/>
          <w:szCs w:val="24"/>
          <w:lang w:val="ru-RU"/>
        </w:rPr>
        <w:t xml:space="preserve"> </w:t>
      </w:r>
      <w:r w:rsidRPr="00BF5293">
        <w:rPr>
          <w:rFonts w:ascii="Times New Roman" w:hAnsi="Times New Roman" w:cs="Times New Roman"/>
          <w:sz w:val="24"/>
          <w:szCs w:val="24"/>
          <w:lang w:val="ru-RU"/>
        </w:rPr>
        <w:t>приема-передачи объектов нефинансовых активов (ф. 0510448</w:t>
      </w:r>
      <w:r w:rsidRPr="00BF5293">
        <w:rPr>
          <w:rFonts w:ascii="Times New Roman" w:hAnsi="Times New Roman" w:cs="Times New Roman"/>
          <w:strike/>
          <w:sz w:val="24"/>
          <w:szCs w:val="24"/>
          <w:lang w:val="ru-RU"/>
        </w:rPr>
        <w:t xml:space="preserve">), </w:t>
      </w:r>
      <w:r w:rsidRPr="00BF5293">
        <w:rPr>
          <w:rFonts w:ascii="Times New Roman" w:hAnsi="Times New Roman" w:cs="Times New Roman"/>
          <w:sz w:val="24"/>
          <w:szCs w:val="24"/>
          <w:lang w:val="ru-RU"/>
        </w:rPr>
        <w:t>в этом случае не требуется.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2. Основные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2.1. Учреждение учитывает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составе основных средств материальные объекты имущества, независимо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их</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стоимости, со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сроком полезного использования более 12</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месяцев, а</w:t>
      </w:r>
      <w:r w:rsidRPr="00BF5293">
        <w:rPr>
          <w:rFonts w:ascii="Times New Roman" w:hAnsi="Times New Roman" w:cs="Times New Roman"/>
          <w:sz w:val="24"/>
          <w:szCs w:val="24"/>
        </w:rPr>
        <w:t> </w:t>
      </w:r>
      <w:r w:rsidR="00542457">
        <w:rPr>
          <w:rFonts w:ascii="Times New Roman" w:hAnsi="Times New Roman" w:cs="Times New Roman"/>
          <w:sz w:val="24"/>
          <w:szCs w:val="24"/>
          <w:lang w:val="ru-RU"/>
        </w:rPr>
        <w:t>также: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калькуляторы;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бесконтактные термометры;</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w:t>
      </w:r>
      <w:proofErr w:type="spellStart"/>
      <w:r w:rsidRPr="00BF5293">
        <w:rPr>
          <w:rFonts w:ascii="Times New Roman" w:hAnsi="Times New Roman" w:cs="Times New Roman"/>
          <w:sz w:val="24"/>
          <w:szCs w:val="24"/>
          <w:lang w:val="ru-RU"/>
        </w:rPr>
        <w:t>диспенсеры</w:t>
      </w:r>
      <w:proofErr w:type="spellEnd"/>
      <w:r w:rsidRPr="00BF5293">
        <w:rPr>
          <w:rFonts w:ascii="Times New Roman" w:hAnsi="Times New Roman" w:cs="Times New Roman"/>
          <w:sz w:val="24"/>
          <w:szCs w:val="24"/>
          <w:lang w:val="ru-RU"/>
        </w:rPr>
        <w:t xml:space="preserve"> для антисептиков;</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штампы и печати;</w:t>
      </w:r>
      <w:r w:rsidRPr="00BF5293">
        <w:rPr>
          <w:rFonts w:ascii="Times New Roman" w:hAnsi="Times New Roman" w:cs="Times New Roman"/>
          <w:sz w:val="24"/>
          <w:szCs w:val="24"/>
        </w:rPr>
        <w:t> </w:t>
      </w:r>
    </w:p>
    <w:p w:rsidR="00325CB1" w:rsidRPr="00BF5293" w:rsidRDefault="00E645DC" w:rsidP="00043E4D">
      <w:pPr>
        <w:jc w:val="both"/>
        <w:rPr>
          <w:rFonts w:ascii="Times New Roman" w:hAnsi="Times New Roman" w:cs="Times New Roman"/>
          <w:sz w:val="24"/>
          <w:szCs w:val="24"/>
          <w:lang w:val="ru-RU"/>
        </w:rPr>
      </w:pPr>
      <w:r>
        <w:rPr>
          <w:rFonts w:ascii="Times New Roman" w:hAnsi="Times New Roman" w:cs="Times New Roman"/>
          <w:sz w:val="24"/>
          <w:szCs w:val="24"/>
          <w:lang w:val="ru-RU"/>
        </w:rPr>
        <w:t>- инвентарь по перечню.</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2.2.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ожидаемого использования: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мебель для кабинета: столы, стулья, стеллажи, шкафы, полки;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системные блоки;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мониторы;</w:t>
      </w:r>
    </w:p>
    <w:p w:rsidR="00A72A4C"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компьютерные мыши;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клавиатуры;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принтеры;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сканеры;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колонки;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акустические системы;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proofErr w:type="spellStart"/>
      <w:r w:rsidRPr="00BF5293">
        <w:rPr>
          <w:rFonts w:ascii="Times New Roman" w:hAnsi="Times New Roman" w:cs="Times New Roman"/>
          <w:sz w:val="24"/>
          <w:szCs w:val="24"/>
          <w:lang w:val="ru-RU"/>
        </w:rPr>
        <w:t>веб-камеры</w:t>
      </w:r>
      <w:proofErr w:type="spellEnd"/>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Не</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считается существенной стоимость до </w:t>
      </w:r>
      <w:r w:rsidR="006F54DB" w:rsidRPr="00A72A4C">
        <w:rPr>
          <w:rFonts w:ascii="Times New Roman" w:hAnsi="Times New Roman" w:cs="Times New Roman"/>
          <w:sz w:val="24"/>
          <w:szCs w:val="24"/>
          <w:lang w:val="ru-RU"/>
        </w:rPr>
        <w:t>10000,00</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руб.</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один имущественный объект. Необходимость объединения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конкретный перечень объединяемых объектов определяет комиссия учреждения по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поступлению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выбытию активов.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10</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2.3.</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Каждому инвентарному объекту, кроме объектов стоимостью до 10 000 руб. включительно, присваивается уникальный инвентарный номер из 12 знаков:</w:t>
      </w:r>
    </w:p>
    <w:p w:rsidR="00325CB1" w:rsidRPr="00E645DC" w:rsidRDefault="00573E73" w:rsidP="00043E4D">
      <w:pPr>
        <w:jc w:val="both"/>
        <w:rPr>
          <w:rFonts w:ascii="Times New Roman" w:hAnsi="Times New Roman" w:cs="Times New Roman"/>
          <w:sz w:val="24"/>
          <w:szCs w:val="24"/>
          <w:lang w:val="ru-RU"/>
        </w:rPr>
      </w:pPr>
      <w:r w:rsidRPr="00E645DC">
        <w:rPr>
          <w:rFonts w:ascii="Times New Roman" w:hAnsi="Times New Roman" w:cs="Times New Roman"/>
          <w:sz w:val="24"/>
          <w:szCs w:val="24"/>
          <w:shd w:val="clear" w:color="auto" w:fill="FFFF00"/>
          <w:lang w:val="ru-RU"/>
        </w:rPr>
        <w:t>— 1-й разряд — код вида финансового обеспечения;</w:t>
      </w:r>
    </w:p>
    <w:p w:rsidR="00325CB1" w:rsidRPr="00E645DC" w:rsidRDefault="00573E73" w:rsidP="00043E4D">
      <w:pPr>
        <w:jc w:val="both"/>
        <w:rPr>
          <w:rFonts w:ascii="Times New Roman" w:hAnsi="Times New Roman" w:cs="Times New Roman"/>
          <w:sz w:val="24"/>
          <w:szCs w:val="24"/>
          <w:lang w:val="ru-RU"/>
        </w:rPr>
      </w:pPr>
      <w:r w:rsidRPr="00E645DC">
        <w:rPr>
          <w:rFonts w:ascii="Times New Roman" w:hAnsi="Times New Roman" w:cs="Times New Roman"/>
          <w:sz w:val="24"/>
          <w:szCs w:val="24"/>
          <w:shd w:val="clear" w:color="auto" w:fill="FFFF00"/>
          <w:lang w:val="ru-RU"/>
        </w:rPr>
        <w:t>— 2–4-е разряды — коды синтетического счета;</w:t>
      </w:r>
    </w:p>
    <w:p w:rsidR="00325CB1" w:rsidRPr="00E645DC" w:rsidRDefault="00573E73" w:rsidP="00043E4D">
      <w:pPr>
        <w:jc w:val="both"/>
        <w:rPr>
          <w:rFonts w:ascii="Times New Roman" w:hAnsi="Times New Roman" w:cs="Times New Roman"/>
          <w:sz w:val="24"/>
          <w:szCs w:val="24"/>
          <w:lang w:val="ru-RU"/>
        </w:rPr>
      </w:pPr>
      <w:r w:rsidRPr="00E645DC">
        <w:rPr>
          <w:rFonts w:ascii="Times New Roman" w:hAnsi="Times New Roman" w:cs="Times New Roman"/>
          <w:sz w:val="24"/>
          <w:szCs w:val="24"/>
          <w:shd w:val="clear" w:color="auto" w:fill="FFFF00"/>
          <w:lang w:val="ru-RU"/>
        </w:rPr>
        <w:t>— 5–6-е разряды — коды аналитического счета;</w:t>
      </w:r>
    </w:p>
    <w:p w:rsidR="00325CB1" w:rsidRPr="00BF5293" w:rsidRDefault="00573E73" w:rsidP="00043E4D">
      <w:pPr>
        <w:jc w:val="both"/>
        <w:rPr>
          <w:rFonts w:ascii="Times New Roman" w:hAnsi="Times New Roman" w:cs="Times New Roman"/>
          <w:sz w:val="24"/>
          <w:szCs w:val="24"/>
          <w:lang w:val="ru-RU"/>
        </w:rPr>
      </w:pPr>
      <w:r w:rsidRPr="00E645DC">
        <w:rPr>
          <w:rFonts w:ascii="Times New Roman" w:hAnsi="Times New Roman" w:cs="Times New Roman"/>
          <w:sz w:val="24"/>
          <w:szCs w:val="24"/>
          <w:shd w:val="clear" w:color="auto" w:fill="FFFF00"/>
          <w:lang w:val="ru-RU"/>
        </w:rPr>
        <w:t>— 7–12-е разряды — порядковый номер объекта в группе (000001–999999).</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9</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46</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2.4. Присвоенный объекту инвентарный номер обозначается: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путем нанесения номера на инвентарный объект краской или водостойким маркером;</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BF5293">
        <w:rPr>
          <w:rFonts w:ascii="Times New Roman" w:hAnsi="Times New Roman" w:cs="Times New Roman"/>
          <w:sz w:val="24"/>
          <w:szCs w:val="24"/>
          <w:lang w:val="ru-RU"/>
        </w:rPr>
        <w:t>выбываемых</w:t>
      </w:r>
      <w:proofErr w:type="spellEnd"/>
      <w:r w:rsidRPr="00BF5293">
        <w:rPr>
          <w:rFonts w:ascii="Times New Roman" w:hAnsi="Times New Roman" w:cs="Times New Roman"/>
          <w:sz w:val="24"/>
          <w:szCs w:val="24"/>
          <w:lang w:val="ru-RU"/>
        </w:rPr>
        <w:t>) составных частей.</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27</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2.6. В случае частичной ликвидации или </w:t>
      </w:r>
      <w:proofErr w:type="spellStart"/>
      <w:r w:rsidRPr="00BF5293">
        <w:rPr>
          <w:rFonts w:ascii="Times New Roman" w:hAnsi="Times New Roman" w:cs="Times New Roman"/>
          <w:sz w:val="24"/>
          <w:szCs w:val="24"/>
          <w:lang w:val="ru-RU"/>
        </w:rPr>
        <w:t>разукомплектации</w:t>
      </w:r>
      <w:proofErr w:type="spellEnd"/>
      <w:r w:rsidRPr="00BF5293">
        <w:rPr>
          <w:rFonts w:ascii="Times New Roman" w:hAnsi="Times New Roman" w:cs="Times New Roman"/>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площади;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объему;</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весу;</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иному показателю, установленному комиссией по поступлению и выбытию активов.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BF5293">
        <w:rPr>
          <w:rFonts w:ascii="Times New Roman" w:hAnsi="Times New Roman" w:cs="Times New Roman"/>
          <w:sz w:val="24"/>
          <w:szCs w:val="24"/>
          <w:lang w:val="ru-RU"/>
        </w:rPr>
        <w:t>дооборудований</w:t>
      </w:r>
      <w:proofErr w:type="spellEnd"/>
      <w:r w:rsidRPr="00BF5293">
        <w:rPr>
          <w:rFonts w:ascii="Times New Roman" w:hAnsi="Times New Roman" w:cs="Times New Roman"/>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28</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2.8.</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36, 37</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40</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41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w:t>
      </w:r>
      <w:r w:rsidR="0019799C">
        <w:rPr>
          <w:rFonts w:ascii="Times New Roman" w:hAnsi="Times New Roman" w:cs="Times New Roman"/>
          <w:sz w:val="24"/>
          <w:szCs w:val="24"/>
          <w:lang w:val="ru-RU"/>
        </w:rPr>
        <w:t>приложении 2</w:t>
      </w:r>
      <w:r w:rsidRPr="00A72A4C">
        <w:rPr>
          <w:rFonts w:ascii="Times New Roman" w:hAnsi="Times New Roman" w:cs="Times New Roman"/>
          <w:sz w:val="24"/>
          <w:szCs w:val="24"/>
          <w:lang w:val="ru-RU"/>
        </w:rPr>
        <w:t xml:space="preserve"> настоящей Учетной политики.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2.12. Основные средства стоимостью до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10</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000</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руб. включительно, находящиеся в</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эксплуатации, учитываются на </w:t>
      </w:r>
      <w:proofErr w:type="spellStart"/>
      <w:r w:rsidRPr="00BF5293">
        <w:rPr>
          <w:rFonts w:ascii="Times New Roman" w:hAnsi="Times New Roman" w:cs="Times New Roman"/>
          <w:sz w:val="24"/>
          <w:szCs w:val="24"/>
          <w:lang w:val="ru-RU"/>
        </w:rPr>
        <w:t>забалансовом</w:t>
      </w:r>
      <w:proofErr w:type="spellEnd"/>
      <w:r w:rsidRPr="00BF5293">
        <w:rPr>
          <w:rFonts w:ascii="Times New Roman" w:hAnsi="Times New Roman" w:cs="Times New Roman"/>
          <w:sz w:val="24"/>
          <w:szCs w:val="24"/>
          <w:lang w:val="ru-RU"/>
        </w:rPr>
        <w:t xml:space="preserve"> счете 21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по балансовой стоимости.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39</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«Основные средства»,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373 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2.13. Локально-вычислительная сеть (ЛВС), охранно-пожарная сигнализация (ОПС) и другие единые функционирующие системы</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учитываются как отдельный инвентарный объект основных средств.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3. Нематериальные активы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30, 31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«Нематериальные активы».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C250A3">
        <w:rPr>
          <w:rFonts w:ascii="Times New Roman" w:hAnsi="Times New Roman" w:cs="Times New Roman"/>
          <w:sz w:val="24"/>
          <w:szCs w:val="24"/>
          <w:lang w:val="ru-RU"/>
        </w:rPr>
        <w:t xml:space="preserve">10 </w:t>
      </w:r>
      <w:r w:rsidRPr="00BF5293">
        <w:rPr>
          <w:rFonts w:ascii="Times New Roman" w:hAnsi="Times New Roman" w:cs="Times New Roman"/>
          <w:sz w:val="24"/>
          <w:szCs w:val="24"/>
          <w:lang w:val="ru-RU"/>
        </w:rPr>
        <w:t>% или более от продолжительности оставшегося текущего периода. Срок полезного использования таких объектов НМА подлежит уточнению.</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 xml:space="preserve">4. </w:t>
      </w:r>
      <w:proofErr w:type="spellStart"/>
      <w:r w:rsidRPr="00BF5293">
        <w:rPr>
          <w:rFonts w:ascii="Times New Roman" w:hAnsi="Times New Roman" w:cs="Times New Roman"/>
          <w:b/>
          <w:bCs/>
          <w:sz w:val="24"/>
          <w:szCs w:val="24"/>
          <w:lang w:val="ru-RU"/>
        </w:rPr>
        <w:t>Непроизведенные</w:t>
      </w:r>
      <w:proofErr w:type="spellEnd"/>
      <w:r w:rsidRPr="00BF5293">
        <w:rPr>
          <w:rFonts w:ascii="Times New Roman" w:hAnsi="Times New Roman" w:cs="Times New Roman"/>
          <w:b/>
          <w:bCs/>
          <w:sz w:val="24"/>
          <w:szCs w:val="24"/>
          <w:lang w:val="ru-RU"/>
        </w:rPr>
        <w:t xml:space="preserve"> активы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4.1. Объект </w:t>
      </w:r>
      <w:proofErr w:type="spellStart"/>
      <w:r w:rsidRPr="00BF5293">
        <w:rPr>
          <w:rFonts w:ascii="Times New Roman" w:hAnsi="Times New Roman" w:cs="Times New Roman"/>
          <w:sz w:val="24"/>
          <w:szCs w:val="24"/>
          <w:lang w:val="ru-RU"/>
        </w:rPr>
        <w:t>непроизведенных</w:t>
      </w:r>
      <w:proofErr w:type="spellEnd"/>
      <w:r w:rsidRPr="00BF5293">
        <w:rPr>
          <w:rFonts w:ascii="Times New Roman" w:hAnsi="Times New Roman" w:cs="Times New Roman"/>
          <w:sz w:val="24"/>
          <w:szCs w:val="24"/>
          <w:lang w:val="ru-RU"/>
        </w:rPr>
        <w:t xml:space="preserve">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BF5293">
        <w:rPr>
          <w:rFonts w:ascii="Times New Roman" w:hAnsi="Times New Roman" w:cs="Times New Roman"/>
          <w:sz w:val="24"/>
          <w:szCs w:val="24"/>
          <w:lang w:val="ru-RU"/>
        </w:rPr>
        <w:t>забалансовом</w:t>
      </w:r>
      <w:proofErr w:type="spellEnd"/>
      <w:r w:rsidRPr="00BF5293">
        <w:rPr>
          <w:rFonts w:ascii="Times New Roman" w:hAnsi="Times New Roman" w:cs="Times New Roman"/>
          <w:sz w:val="24"/>
          <w:szCs w:val="24"/>
          <w:lang w:val="ru-RU"/>
        </w:rPr>
        <w:t xml:space="preserve"> счете 02 «Материальные ценности, принятые на хранение».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7 СГС «</w:t>
      </w:r>
      <w:proofErr w:type="spellStart"/>
      <w:r w:rsidRPr="00BF5293">
        <w:rPr>
          <w:rFonts w:ascii="Times New Roman" w:hAnsi="Times New Roman" w:cs="Times New Roman"/>
          <w:sz w:val="24"/>
          <w:szCs w:val="24"/>
          <w:lang w:val="ru-RU"/>
        </w:rPr>
        <w:t>Непроизведенные</w:t>
      </w:r>
      <w:proofErr w:type="spellEnd"/>
      <w:r w:rsidRPr="00BF5293">
        <w:rPr>
          <w:rFonts w:ascii="Times New Roman" w:hAnsi="Times New Roman" w:cs="Times New Roman"/>
          <w:sz w:val="24"/>
          <w:szCs w:val="24"/>
          <w:lang w:val="ru-RU"/>
        </w:rPr>
        <w:t xml:space="preserve"> активы».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Основание: пункт 17 СГС «</w:t>
      </w:r>
      <w:proofErr w:type="spellStart"/>
      <w:r w:rsidRPr="00BF5293">
        <w:rPr>
          <w:rFonts w:ascii="Times New Roman" w:hAnsi="Times New Roman" w:cs="Times New Roman"/>
          <w:sz w:val="24"/>
          <w:szCs w:val="24"/>
          <w:lang w:val="ru-RU"/>
        </w:rPr>
        <w:t>Непроизведенные</w:t>
      </w:r>
      <w:proofErr w:type="spellEnd"/>
      <w:r w:rsidRPr="00BF5293">
        <w:rPr>
          <w:rFonts w:ascii="Times New Roman" w:hAnsi="Times New Roman" w:cs="Times New Roman"/>
          <w:sz w:val="24"/>
          <w:szCs w:val="24"/>
          <w:lang w:val="ru-RU"/>
        </w:rPr>
        <w:t xml:space="preserve"> активы».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4.3. Каждому инвентарному объекту </w:t>
      </w:r>
      <w:proofErr w:type="spellStart"/>
      <w:r w:rsidRPr="00BF5293">
        <w:rPr>
          <w:rFonts w:ascii="Times New Roman" w:hAnsi="Times New Roman" w:cs="Times New Roman"/>
          <w:sz w:val="24"/>
          <w:szCs w:val="24"/>
          <w:lang w:val="ru-RU"/>
        </w:rPr>
        <w:t>непроизведенных</w:t>
      </w:r>
      <w:proofErr w:type="spellEnd"/>
      <w:r w:rsidRPr="00BF5293">
        <w:rPr>
          <w:rFonts w:ascii="Times New Roman" w:hAnsi="Times New Roman" w:cs="Times New Roman"/>
          <w:sz w:val="24"/>
          <w:szCs w:val="24"/>
          <w:lang w:val="ru-RU"/>
        </w:rPr>
        <w:t xml:space="preserve"> активов в момент принятия к бухгалтерскому учету присваивается инвентарный номер. Инвентарный номер объекта </w:t>
      </w:r>
      <w:proofErr w:type="spellStart"/>
      <w:r w:rsidRPr="00BF5293">
        <w:rPr>
          <w:rFonts w:ascii="Times New Roman" w:hAnsi="Times New Roman" w:cs="Times New Roman"/>
          <w:sz w:val="24"/>
          <w:szCs w:val="24"/>
          <w:lang w:val="ru-RU"/>
        </w:rPr>
        <w:t>непроизведенных</w:t>
      </w:r>
      <w:proofErr w:type="spellEnd"/>
      <w:r w:rsidRPr="00BF5293">
        <w:rPr>
          <w:rFonts w:ascii="Times New Roman" w:hAnsi="Times New Roman" w:cs="Times New Roman"/>
          <w:sz w:val="24"/>
          <w:szCs w:val="24"/>
          <w:lang w:val="ru-RU"/>
        </w:rPr>
        <w:t xml:space="preserve"> активов состоит из </w:t>
      </w:r>
      <w:r w:rsidRPr="00C250A3">
        <w:rPr>
          <w:rFonts w:ascii="Times New Roman" w:hAnsi="Times New Roman" w:cs="Times New Roman"/>
          <w:sz w:val="24"/>
          <w:szCs w:val="24"/>
          <w:lang w:val="ru-RU"/>
        </w:rPr>
        <w:t>15</w:t>
      </w:r>
      <w:r w:rsidRPr="00BF5293">
        <w:rPr>
          <w:rFonts w:ascii="Times New Roman" w:hAnsi="Times New Roman" w:cs="Times New Roman"/>
          <w:sz w:val="24"/>
          <w:szCs w:val="24"/>
          <w:lang w:val="ru-RU"/>
        </w:rPr>
        <w:t xml:space="preserve"> знаков.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Инвентарный номер присваивается в следующем порядке:</w:t>
      </w:r>
    </w:p>
    <w:p w:rsidR="00325CB1" w:rsidRPr="00C250A3" w:rsidRDefault="00573E73" w:rsidP="00043E4D">
      <w:pPr>
        <w:jc w:val="both"/>
        <w:rPr>
          <w:rFonts w:ascii="Times New Roman" w:hAnsi="Times New Roman" w:cs="Times New Roman"/>
          <w:sz w:val="24"/>
          <w:szCs w:val="24"/>
          <w:lang w:val="ru-RU"/>
        </w:rPr>
      </w:pPr>
      <w:r w:rsidRPr="00C250A3">
        <w:rPr>
          <w:rFonts w:ascii="Times New Roman" w:hAnsi="Times New Roman" w:cs="Times New Roman"/>
          <w:sz w:val="24"/>
          <w:szCs w:val="24"/>
          <w:shd w:val="clear" w:color="auto" w:fill="FFFF00"/>
          <w:lang w:val="ru-RU"/>
        </w:rPr>
        <w:t xml:space="preserve">1 разряд – код синтетической группы инвентарного объекта </w:t>
      </w:r>
      <w:proofErr w:type="spellStart"/>
      <w:r w:rsidRPr="00C250A3">
        <w:rPr>
          <w:rFonts w:ascii="Times New Roman" w:hAnsi="Times New Roman" w:cs="Times New Roman"/>
          <w:sz w:val="24"/>
          <w:szCs w:val="24"/>
          <w:shd w:val="clear" w:color="auto" w:fill="FFFF00"/>
          <w:lang w:val="ru-RU"/>
        </w:rPr>
        <w:t>непроизведенных</w:t>
      </w:r>
      <w:proofErr w:type="spellEnd"/>
      <w:r w:rsidRPr="00C250A3">
        <w:rPr>
          <w:rFonts w:ascii="Times New Roman" w:hAnsi="Times New Roman" w:cs="Times New Roman"/>
          <w:sz w:val="24"/>
          <w:szCs w:val="24"/>
          <w:shd w:val="clear" w:color="auto" w:fill="FFFF00"/>
          <w:lang w:val="ru-RU"/>
        </w:rPr>
        <w:t xml:space="preserve"> активов по счету 103 «</w:t>
      </w:r>
      <w:proofErr w:type="spellStart"/>
      <w:r w:rsidRPr="00C250A3">
        <w:rPr>
          <w:rFonts w:ascii="Times New Roman" w:hAnsi="Times New Roman" w:cs="Times New Roman"/>
          <w:sz w:val="24"/>
          <w:szCs w:val="24"/>
          <w:shd w:val="clear" w:color="auto" w:fill="FFFF00"/>
          <w:lang w:val="ru-RU"/>
        </w:rPr>
        <w:t>Непроизведенные</w:t>
      </w:r>
      <w:proofErr w:type="spellEnd"/>
      <w:r w:rsidRPr="00C250A3">
        <w:rPr>
          <w:rFonts w:ascii="Times New Roman" w:hAnsi="Times New Roman" w:cs="Times New Roman"/>
          <w:sz w:val="24"/>
          <w:szCs w:val="24"/>
          <w:shd w:val="clear" w:color="auto" w:fill="FFFF00"/>
          <w:lang w:val="ru-RU"/>
        </w:rPr>
        <w:t xml:space="preserve"> активы» – «3»;</w:t>
      </w:r>
    </w:p>
    <w:p w:rsidR="00325CB1" w:rsidRPr="00C250A3" w:rsidRDefault="00573E73" w:rsidP="00043E4D">
      <w:pPr>
        <w:jc w:val="both"/>
        <w:rPr>
          <w:rFonts w:ascii="Times New Roman" w:hAnsi="Times New Roman" w:cs="Times New Roman"/>
          <w:sz w:val="24"/>
          <w:szCs w:val="24"/>
          <w:lang w:val="ru-RU"/>
        </w:rPr>
      </w:pPr>
      <w:r w:rsidRPr="00C250A3">
        <w:rPr>
          <w:rFonts w:ascii="Times New Roman" w:hAnsi="Times New Roman" w:cs="Times New Roman"/>
          <w:sz w:val="24"/>
          <w:szCs w:val="24"/>
          <w:shd w:val="clear" w:color="auto" w:fill="FFFF00"/>
          <w:lang w:val="ru-RU"/>
        </w:rPr>
        <w:t>2 разряд – код вида инвентарного номера «1» – индивидуальный инвентарный объект;</w:t>
      </w:r>
    </w:p>
    <w:p w:rsidR="00325CB1" w:rsidRPr="00C250A3" w:rsidRDefault="00573E73" w:rsidP="00043E4D">
      <w:pPr>
        <w:jc w:val="both"/>
        <w:rPr>
          <w:rFonts w:ascii="Times New Roman" w:hAnsi="Times New Roman" w:cs="Times New Roman"/>
          <w:sz w:val="24"/>
          <w:szCs w:val="24"/>
          <w:lang w:val="ru-RU"/>
        </w:rPr>
      </w:pPr>
      <w:r w:rsidRPr="00C250A3">
        <w:rPr>
          <w:rFonts w:ascii="Times New Roman" w:hAnsi="Times New Roman" w:cs="Times New Roman"/>
          <w:sz w:val="24"/>
          <w:szCs w:val="24"/>
          <w:shd w:val="clear" w:color="auto" w:fill="FFFF00"/>
          <w:lang w:val="ru-RU"/>
        </w:rPr>
        <w:t>3–8 разряды – порядковый номер инвентарного объекта (000001, 000002 и т.д.);</w:t>
      </w:r>
    </w:p>
    <w:p w:rsidR="00325CB1" w:rsidRPr="00BF5293" w:rsidRDefault="00573E73" w:rsidP="00043E4D">
      <w:pPr>
        <w:jc w:val="both"/>
        <w:rPr>
          <w:rFonts w:ascii="Times New Roman" w:hAnsi="Times New Roman" w:cs="Times New Roman"/>
          <w:sz w:val="24"/>
          <w:szCs w:val="24"/>
          <w:lang w:val="ru-RU"/>
        </w:rPr>
      </w:pPr>
      <w:r w:rsidRPr="00C250A3">
        <w:rPr>
          <w:rFonts w:ascii="Times New Roman" w:hAnsi="Times New Roman" w:cs="Times New Roman"/>
          <w:sz w:val="24"/>
          <w:szCs w:val="24"/>
          <w:shd w:val="clear" w:color="auto" w:fill="FFFF00"/>
          <w:lang w:val="ru-RU"/>
        </w:rPr>
        <w:t>9–12 разряды – внутренний групповой инвентарный номер (0001, 0002 и т.д.). Для индивидуального инвентарного объекта указывается 0000.</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81 Инструкции к Единому плану счетов № 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4.4. Аналитический учет вложений в </w:t>
      </w:r>
      <w:proofErr w:type="spellStart"/>
      <w:r w:rsidRPr="00BF5293">
        <w:rPr>
          <w:rFonts w:ascii="Times New Roman" w:hAnsi="Times New Roman" w:cs="Times New Roman"/>
          <w:sz w:val="24"/>
          <w:szCs w:val="24"/>
          <w:lang w:val="ru-RU"/>
        </w:rPr>
        <w:t>непроизведенные</w:t>
      </w:r>
      <w:proofErr w:type="spellEnd"/>
      <w:r w:rsidRPr="00BF5293">
        <w:rPr>
          <w:rFonts w:ascii="Times New Roman" w:hAnsi="Times New Roman" w:cs="Times New Roman"/>
          <w:sz w:val="24"/>
          <w:szCs w:val="24"/>
          <w:lang w:val="ru-RU"/>
        </w:rPr>
        <w:t xml:space="preserve"> активы ведется в </w:t>
      </w:r>
      <w:proofErr w:type="spellStart"/>
      <w:r w:rsidRPr="00BF5293">
        <w:rPr>
          <w:rFonts w:ascii="Times New Roman" w:hAnsi="Times New Roman" w:cs="Times New Roman"/>
          <w:sz w:val="24"/>
          <w:szCs w:val="24"/>
          <w:lang w:val="ru-RU"/>
        </w:rPr>
        <w:t>многографной</w:t>
      </w:r>
      <w:proofErr w:type="spellEnd"/>
      <w:r w:rsidRPr="00BF5293">
        <w:rPr>
          <w:rFonts w:ascii="Times New Roman" w:hAnsi="Times New Roman" w:cs="Times New Roman"/>
          <w:sz w:val="24"/>
          <w:szCs w:val="24"/>
          <w:lang w:val="ru-RU"/>
        </w:rPr>
        <w:t xml:space="preserve"> карточке (ф. 0504054).</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128 Инструкции к Единому плану счетов № 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5. Материальные запасы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5.1.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w:t>
      </w:r>
      <w:r w:rsidRPr="00C250A3">
        <w:rPr>
          <w:rFonts w:ascii="Times New Roman" w:hAnsi="Times New Roman" w:cs="Times New Roman"/>
          <w:color w:val="000000" w:themeColor="text1"/>
          <w:sz w:val="24"/>
          <w:szCs w:val="24"/>
          <w:lang w:val="ru-RU"/>
        </w:rPr>
        <w:t>приложении 12.</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5.2.</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В учреждении применяются следующие единицы учета материальных запасов:</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номенклатурная (реестровая) единица;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8</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«Запасы».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5.4.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их справедливой стоимости на дату принятия к бухгалтерскому учету, рассчитанной методом рыночных цен;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сумм, уплачиваемых учреждением за доставку материальных запасов, приведение их в состояние, пригодное для использования.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52–60</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w:t>
      </w:r>
    </w:p>
    <w:p w:rsidR="00325CB1" w:rsidRPr="00BF5293" w:rsidRDefault="00325CB1" w:rsidP="00043E4D">
      <w:pPr>
        <w:jc w:val="both"/>
        <w:rPr>
          <w:rFonts w:ascii="Times New Roman" w:hAnsi="Times New Roman" w:cs="Times New Roman"/>
          <w:sz w:val="24"/>
          <w:szCs w:val="24"/>
          <w:lang w:val="ru-RU"/>
        </w:rPr>
      </w:pPr>
    </w:p>
    <w:p w:rsidR="00325CB1" w:rsidRPr="00BF5293" w:rsidRDefault="00325CB1" w:rsidP="00043E4D">
      <w:pPr>
        <w:jc w:val="both"/>
        <w:rPr>
          <w:rFonts w:ascii="Times New Roman" w:hAnsi="Times New Roman" w:cs="Times New Roman"/>
          <w:sz w:val="24"/>
          <w:szCs w:val="24"/>
          <w:lang w:val="ru-RU"/>
        </w:rPr>
      </w:pP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5.6. Учреждение применяет следующий порядок подстатей КОСГУ в части учета материальных запасов: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5.6.1.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5.6.2. Специальные жидкости для автомобиля (тормозная, </w:t>
      </w:r>
      <w:proofErr w:type="spellStart"/>
      <w:r w:rsidRPr="00BF5293">
        <w:rPr>
          <w:rFonts w:ascii="Times New Roman" w:hAnsi="Times New Roman" w:cs="Times New Roman"/>
          <w:sz w:val="24"/>
          <w:szCs w:val="24"/>
          <w:lang w:val="ru-RU"/>
        </w:rPr>
        <w:t>стеклоомывающая</w:t>
      </w:r>
      <w:proofErr w:type="spellEnd"/>
      <w:r w:rsidRPr="00BF5293">
        <w:rPr>
          <w:rFonts w:ascii="Times New Roman" w:hAnsi="Times New Roman" w:cs="Times New Roman"/>
          <w:sz w:val="24"/>
          <w:szCs w:val="24"/>
          <w:lang w:val="ru-RU"/>
        </w:rPr>
        <w:t>, тосол и другие охлаждающие) учитываются на счете 105.03 и по КОСГУ 343.</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5.7.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w:t>
      </w:r>
      <w:r w:rsidRPr="00C250A3">
        <w:rPr>
          <w:rFonts w:ascii="Times New Roman" w:hAnsi="Times New Roman" w:cs="Times New Roman"/>
          <w:sz w:val="24"/>
          <w:szCs w:val="24"/>
          <w:lang w:val="ru-RU"/>
        </w:rPr>
        <w:t>переводится на код вида деятельности 4 «Деятельность по выполнению государственного (муниципального) задания» / код вида деятельности, по которому будут использоваться.</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5.8. Установлены следующие особенности учета материальных запасов: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5.8.1. Особенности учета транспортно-заготовительных расходов.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В фактическую стоимость материальных запасов включаются транспортно-заготовительные расходы (ТЗР).</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5.8.2. Особенности учета горюче-смазочных материалов (ГСМ).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Нормы на расходы горюче-смазочных матери</w:t>
      </w:r>
      <w:r w:rsidR="00C250A3">
        <w:rPr>
          <w:rFonts w:ascii="Times New Roman" w:hAnsi="Times New Roman" w:cs="Times New Roman"/>
          <w:sz w:val="24"/>
          <w:szCs w:val="24"/>
          <w:lang w:val="ru-RU"/>
        </w:rPr>
        <w:t xml:space="preserve">алов (ГСМ) утверждаются распоряжением главы. Ежегодно </w:t>
      </w:r>
      <w:r w:rsidRPr="00BF5293">
        <w:rPr>
          <w:rFonts w:ascii="Times New Roman" w:hAnsi="Times New Roman" w:cs="Times New Roman"/>
          <w:sz w:val="24"/>
          <w:szCs w:val="24"/>
          <w:lang w:val="ru-RU"/>
        </w:rPr>
        <w:t xml:space="preserve"> утверждаются период применения зимней надбавки к нормам расхода ГСМ и ее величина.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ГСМ списываются на расходы по фактическому расходу на основании путевых листов, но не выше норм, уст</w:t>
      </w:r>
      <w:r w:rsidR="00E21364">
        <w:rPr>
          <w:rFonts w:ascii="Times New Roman" w:hAnsi="Times New Roman" w:cs="Times New Roman"/>
          <w:sz w:val="24"/>
          <w:szCs w:val="24"/>
          <w:lang w:val="ru-RU"/>
        </w:rPr>
        <w:t>ановленных в учреждении</w:t>
      </w:r>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5.8.3. Особенности использования и учета хозяйственного инвентаря.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w:t>
      </w:r>
      <w:r w:rsidRPr="00E21364">
        <w:rPr>
          <w:rFonts w:ascii="Times New Roman" w:hAnsi="Times New Roman" w:cs="Times New Roman"/>
          <w:sz w:val="24"/>
          <w:szCs w:val="24"/>
          <w:lang w:val="ru-RU"/>
        </w:rPr>
        <w:t xml:space="preserve">пунктом 2.1 раздела </w:t>
      </w:r>
      <w:r w:rsidRPr="00E21364">
        <w:rPr>
          <w:rFonts w:ascii="Times New Roman" w:hAnsi="Times New Roman" w:cs="Times New Roman"/>
          <w:sz w:val="24"/>
          <w:szCs w:val="24"/>
        </w:rPr>
        <w:t>V</w:t>
      </w:r>
      <w:r w:rsidRPr="00BF5293">
        <w:rPr>
          <w:rFonts w:ascii="Times New Roman" w:hAnsi="Times New Roman" w:cs="Times New Roman"/>
          <w:sz w:val="24"/>
          <w:szCs w:val="24"/>
          <w:lang w:val="ru-RU"/>
        </w:rPr>
        <w:t xml:space="preserve"> настоящей учетной политики.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w:t>
      </w:r>
      <w:r w:rsidRPr="00E21364">
        <w:rPr>
          <w:rFonts w:ascii="Times New Roman" w:hAnsi="Times New Roman" w:cs="Times New Roman"/>
          <w:sz w:val="24"/>
          <w:szCs w:val="24"/>
          <w:lang w:val="ru-RU"/>
        </w:rPr>
        <w:t>комиссия учреждения по поступлению и выбытию активов</w:t>
      </w:r>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5.9. Учет запчастей за балансом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Х.105.36.44Х.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w:t>
      </w:r>
      <w:proofErr w:type="spellStart"/>
      <w:r w:rsidRPr="00BF5293">
        <w:rPr>
          <w:rFonts w:ascii="Times New Roman" w:hAnsi="Times New Roman" w:cs="Times New Roman"/>
          <w:sz w:val="24"/>
          <w:szCs w:val="24"/>
          <w:lang w:val="ru-RU"/>
        </w:rPr>
        <w:t>забалансовом</w:t>
      </w:r>
      <w:proofErr w:type="spellEnd"/>
      <w:r w:rsidRPr="00BF5293">
        <w:rPr>
          <w:rFonts w:ascii="Times New Roman" w:hAnsi="Times New Roman" w:cs="Times New Roman"/>
          <w:sz w:val="24"/>
          <w:szCs w:val="24"/>
          <w:lang w:val="ru-RU"/>
        </w:rPr>
        <w:t xml:space="preserve"> счете 09 по цене, указанной во входящих документах.</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Учету подлежат запасные части и другие комплектующие, которые могут быть использованы на других автомобилях (</w:t>
      </w:r>
      <w:proofErr w:type="spellStart"/>
      <w:r w:rsidRPr="00BF5293">
        <w:rPr>
          <w:rFonts w:ascii="Times New Roman" w:hAnsi="Times New Roman" w:cs="Times New Roman"/>
          <w:sz w:val="24"/>
          <w:szCs w:val="24"/>
          <w:lang w:val="ru-RU"/>
        </w:rPr>
        <w:t>нетипизированные</w:t>
      </w:r>
      <w:proofErr w:type="spellEnd"/>
      <w:r w:rsidRPr="00BF5293">
        <w:rPr>
          <w:rFonts w:ascii="Times New Roman" w:hAnsi="Times New Roman" w:cs="Times New Roman"/>
          <w:sz w:val="24"/>
          <w:szCs w:val="24"/>
          <w:lang w:val="ru-RU"/>
        </w:rPr>
        <w:t xml:space="preserve"> запчасти и комплектующие), такие как:</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автомобильные шины;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колесные диски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аккумуляторы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наборы </w:t>
      </w:r>
      <w:proofErr w:type="spellStart"/>
      <w:r w:rsidRPr="00BF5293">
        <w:rPr>
          <w:rFonts w:ascii="Times New Roman" w:hAnsi="Times New Roman" w:cs="Times New Roman"/>
          <w:sz w:val="24"/>
          <w:szCs w:val="24"/>
          <w:lang w:val="ru-RU"/>
        </w:rPr>
        <w:t>автоинструмента</w:t>
      </w:r>
      <w:proofErr w:type="spellEnd"/>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аптечки;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огнетушители;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Решение о замене поврежденной или не подлежащей ремонту шины </w:t>
      </w:r>
      <w:r w:rsidR="00542457">
        <w:rPr>
          <w:rFonts w:ascii="Times New Roman" w:hAnsi="Times New Roman" w:cs="Times New Roman"/>
          <w:sz w:val="24"/>
          <w:szCs w:val="24"/>
          <w:lang w:val="ru-RU"/>
        </w:rPr>
        <w:t xml:space="preserve">принимает комиссия </w:t>
      </w:r>
      <w:r w:rsidRPr="00E21364">
        <w:rPr>
          <w:rFonts w:ascii="Times New Roman" w:hAnsi="Times New Roman" w:cs="Times New Roman"/>
          <w:sz w:val="24"/>
          <w:szCs w:val="24"/>
          <w:lang w:val="ru-RU"/>
        </w:rPr>
        <w:t xml:space="preserve">по поступлению и выбытию активов. </w:t>
      </w:r>
      <w:r w:rsidRPr="00BF5293">
        <w:rPr>
          <w:rFonts w:ascii="Times New Roman" w:hAnsi="Times New Roman" w:cs="Times New Roman"/>
          <w:sz w:val="24"/>
          <w:szCs w:val="24"/>
          <w:lang w:val="ru-RU"/>
        </w:rPr>
        <w:t>Решение о замене комиссия оформляет документально в карточке учета автомобильной шины, форм</w:t>
      </w:r>
      <w:r w:rsidR="00D84689">
        <w:rPr>
          <w:rFonts w:ascii="Times New Roman" w:hAnsi="Times New Roman" w:cs="Times New Roman"/>
          <w:sz w:val="24"/>
          <w:szCs w:val="24"/>
          <w:lang w:val="ru-RU"/>
        </w:rPr>
        <w:t xml:space="preserve">а которой разработана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самостоятельно.</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Сезонная замена шин собственными силами отражается в Накладной на внутреннее перемещение (ф. 0510450).</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Аналитический учет по счету ведется в разрезе автомобилей и ответственных лиц.</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Поступление на счет 09 отражается: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при установке (передаче материально ответственному лицу) соответствующих запчастей после списания со счета 0.105.36.000 «Прочие материальные запасы — и</w:t>
      </w:r>
      <w:r w:rsidR="006D0BD8">
        <w:rPr>
          <w:rFonts w:ascii="Times New Roman" w:hAnsi="Times New Roman" w:cs="Times New Roman"/>
          <w:sz w:val="24"/>
          <w:szCs w:val="24"/>
          <w:lang w:val="ru-RU"/>
        </w:rPr>
        <w:t>ное движимое имущество</w:t>
      </w:r>
      <w:r w:rsidRPr="00BF5293">
        <w:rPr>
          <w:rFonts w:ascii="Times New Roman" w:hAnsi="Times New Roman" w:cs="Times New Roman"/>
          <w:sz w:val="24"/>
          <w:szCs w:val="24"/>
          <w:lang w:val="ru-RU"/>
        </w:rPr>
        <w:t>»;</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BF5293">
        <w:rPr>
          <w:rFonts w:ascii="Times New Roman" w:hAnsi="Times New Roman" w:cs="Times New Roman"/>
          <w:sz w:val="24"/>
          <w:szCs w:val="24"/>
          <w:lang w:val="ru-RU"/>
        </w:rPr>
        <w:t>забалансового</w:t>
      </w:r>
      <w:proofErr w:type="spellEnd"/>
      <w:r w:rsidRPr="00BF5293">
        <w:rPr>
          <w:rFonts w:ascii="Times New Roman" w:hAnsi="Times New Roman" w:cs="Times New Roman"/>
          <w:sz w:val="24"/>
          <w:szCs w:val="24"/>
          <w:lang w:val="ru-RU"/>
        </w:rPr>
        <w:t xml:space="preserve"> счета 09.</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w:t>
      </w:r>
      <w:proofErr w:type="spellStart"/>
      <w:r w:rsidRPr="00BF5293">
        <w:rPr>
          <w:rFonts w:ascii="Times New Roman" w:hAnsi="Times New Roman" w:cs="Times New Roman"/>
          <w:sz w:val="24"/>
          <w:szCs w:val="24"/>
          <w:lang w:val="ru-RU"/>
        </w:rPr>
        <w:t>оприходование</w:t>
      </w:r>
      <w:proofErr w:type="spellEnd"/>
      <w:r w:rsidRPr="00BF5293">
        <w:rPr>
          <w:rFonts w:ascii="Times New Roman" w:hAnsi="Times New Roman" w:cs="Times New Roman"/>
          <w:sz w:val="24"/>
          <w:szCs w:val="24"/>
          <w:lang w:val="ru-RU"/>
        </w:rPr>
        <w:t xml:space="preserve"> запчастей на счет 09 не производится.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Внутреннее перемещение по счету отражается: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при передаче на другой автомобиль;</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при передаче другому материально ответственному лицу вместе с автомобилем.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Выбытие со счета 09 отражается: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при списании автомобиля по установленным основаниям;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при установке новых запчастей взамен непригодных к эксплуатации.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349–350 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5.10. Особенности списания материальных запасов</w:t>
      </w:r>
      <w:r w:rsidRPr="00BF5293">
        <w:rPr>
          <w:rFonts w:ascii="Times New Roman" w:hAnsi="Times New Roman" w:cs="Times New Roman"/>
          <w:b/>
          <w:bCs/>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5.10.1. Списание материальных запасов производится по средней фактической стоимости.</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108 Инструкции к</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Единому плану счетов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5.10.2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Эта ведомость является основанием для списания материальных запасов.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0510460).</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5.10.3. Материальные запасы, которые предназначены для дарения, вручения на мероприятиях, списываются с учета при выдаче со склада на основании </w:t>
      </w:r>
      <w:r w:rsidRPr="00E21364">
        <w:rPr>
          <w:rFonts w:ascii="Times New Roman" w:hAnsi="Times New Roman" w:cs="Times New Roman"/>
          <w:sz w:val="24"/>
          <w:szCs w:val="24"/>
          <w:lang w:val="ru-RU"/>
        </w:rPr>
        <w:t xml:space="preserve">Ведомости выдачи материальных ценностей на нужды учреждения (ф. 0504210). </w:t>
      </w:r>
      <w:r w:rsidRPr="00BF5293">
        <w:rPr>
          <w:rFonts w:ascii="Times New Roman" w:hAnsi="Times New Roman" w:cs="Times New Roman"/>
          <w:sz w:val="24"/>
          <w:szCs w:val="24"/>
          <w:lang w:val="ru-RU"/>
        </w:rPr>
        <w:t xml:space="preserve">После выдачи со склада запасы учитываются на </w:t>
      </w:r>
      <w:proofErr w:type="spellStart"/>
      <w:r w:rsidRPr="00BF5293">
        <w:rPr>
          <w:rFonts w:ascii="Times New Roman" w:hAnsi="Times New Roman" w:cs="Times New Roman"/>
          <w:sz w:val="24"/>
          <w:szCs w:val="24"/>
          <w:lang w:val="ru-RU"/>
        </w:rPr>
        <w:t>забалансовом</w:t>
      </w:r>
      <w:proofErr w:type="spellEnd"/>
      <w:r w:rsidRPr="00BF5293">
        <w:rPr>
          <w:rFonts w:ascii="Times New Roman" w:hAnsi="Times New Roman" w:cs="Times New Roman"/>
          <w:sz w:val="24"/>
          <w:szCs w:val="24"/>
          <w:lang w:val="ru-RU"/>
        </w:rPr>
        <w:t xml:space="preserve"> счете 07 «Награды, призы, кубки и ценные подарки, сувениры».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Факт вручения подарков оформляет ответственный сотрудник в акте, форма которого утверждена в приложении к учетной политике учреждения.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6. Стоимость безвозмездно полученных нефинансовых активов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6.1. Данные о справедливой стоимости безвозмездно полученных нефинансовых активов должны быть подтверждены документально:</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справками (другими подтверждающими документами) Росстата;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прайс-листами заводов-изготовителей;</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справками (другими подтверждающими документами) оценщиков;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информацией, размещенной в СМИ,</w:t>
      </w:r>
      <w:r w:rsidRPr="00E21364">
        <w:rPr>
          <w:rFonts w:ascii="Times New Roman" w:hAnsi="Times New Roman" w:cs="Times New Roman"/>
          <w:sz w:val="24"/>
          <w:szCs w:val="24"/>
          <w:lang w:val="ru-RU"/>
        </w:rPr>
        <w:t xml:space="preserve"> и т. д.</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В случаях невозможности документального подтверждения стоимость определяется экспертным путем.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7. Расчеты по доходам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7.1. Учреждение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ведомства.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Перечень </w:t>
      </w:r>
      <w:proofErr w:type="spellStart"/>
      <w:r w:rsidRPr="00BF5293">
        <w:rPr>
          <w:rFonts w:ascii="Times New Roman" w:hAnsi="Times New Roman" w:cs="Times New Roman"/>
          <w:sz w:val="24"/>
          <w:szCs w:val="24"/>
          <w:lang w:val="ru-RU"/>
        </w:rPr>
        <w:t>администрируемых</w:t>
      </w:r>
      <w:proofErr w:type="spellEnd"/>
      <w:r w:rsidRPr="00BF5293">
        <w:rPr>
          <w:rFonts w:ascii="Times New Roman" w:hAnsi="Times New Roman" w:cs="Times New Roman"/>
          <w:sz w:val="24"/>
          <w:szCs w:val="24"/>
          <w:lang w:val="ru-RU"/>
        </w:rPr>
        <w:t xml:space="preserve"> доходов утверждается главным администратором доходов бюджета (вышестоящим ведомством).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8. Расчеты с</w:t>
      </w:r>
      <w:r w:rsidRPr="00BF5293">
        <w:rPr>
          <w:rFonts w:ascii="Times New Roman" w:hAnsi="Times New Roman" w:cs="Times New Roman"/>
          <w:b/>
          <w:bCs/>
          <w:sz w:val="24"/>
          <w:szCs w:val="24"/>
        </w:rPr>
        <w:t> </w:t>
      </w:r>
      <w:r w:rsidRPr="00BF5293">
        <w:rPr>
          <w:rFonts w:ascii="Times New Roman" w:hAnsi="Times New Roman" w:cs="Times New Roman"/>
          <w:b/>
          <w:bCs/>
          <w:sz w:val="24"/>
          <w:szCs w:val="24"/>
          <w:lang w:val="ru-RU"/>
        </w:rPr>
        <w:t>подотчетными лицами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8.1. Денежные средства выдаются</w:t>
      </w:r>
      <w:r w:rsidR="006F54DB" w:rsidRPr="00BF5293">
        <w:rPr>
          <w:rFonts w:ascii="Times New Roman" w:hAnsi="Times New Roman" w:cs="Times New Roman"/>
          <w:sz w:val="24"/>
          <w:szCs w:val="24"/>
          <w:lang w:val="ru-RU"/>
        </w:rPr>
        <w:t xml:space="preserve"> под отчет на письменного заявления на имя </w:t>
      </w:r>
      <w:r w:rsidRPr="00BF5293">
        <w:rPr>
          <w:rFonts w:ascii="Times New Roman" w:hAnsi="Times New Roman" w:cs="Times New Roman"/>
          <w:sz w:val="24"/>
          <w:szCs w:val="24"/>
          <w:lang w:val="ru-RU"/>
        </w:rPr>
        <w:t>р</w:t>
      </w:r>
      <w:r w:rsidR="006F54DB" w:rsidRPr="00BF5293">
        <w:rPr>
          <w:rFonts w:ascii="Times New Roman" w:hAnsi="Times New Roman" w:cs="Times New Roman"/>
          <w:sz w:val="24"/>
          <w:szCs w:val="24"/>
          <w:lang w:val="ru-RU"/>
        </w:rPr>
        <w:t xml:space="preserve">уководителя </w:t>
      </w:r>
      <w:r w:rsidRPr="00BF5293">
        <w:rPr>
          <w:rFonts w:ascii="Times New Roman" w:hAnsi="Times New Roman" w:cs="Times New Roman"/>
          <w:sz w:val="24"/>
          <w:szCs w:val="24"/>
          <w:lang w:val="ru-RU"/>
        </w:rPr>
        <w:t>. Выдача денежных средств под отчет производится путем: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перечисления на </w:t>
      </w:r>
      <w:proofErr w:type="spellStart"/>
      <w:r w:rsidRPr="00BF5293">
        <w:rPr>
          <w:rFonts w:ascii="Times New Roman" w:hAnsi="Times New Roman" w:cs="Times New Roman"/>
          <w:sz w:val="24"/>
          <w:szCs w:val="24"/>
          <w:lang w:val="ru-RU"/>
        </w:rPr>
        <w:t>зарплатную</w:t>
      </w:r>
      <w:proofErr w:type="spellEnd"/>
      <w:r w:rsidRPr="00BF5293">
        <w:rPr>
          <w:rFonts w:ascii="Times New Roman" w:hAnsi="Times New Roman" w:cs="Times New Roman"/>
          <w:sz w:val="24"/>
          <w:szCs w:val="24"/>
          <w:lang w:val="ru-RU"/>
        </w:rPr>
        <w:t xml:space="preserve"> карту;</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перечисления на расчетную карту учреждения;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Способ выдачи денежных средств должен указывается в служебной записке или приказе руководителя.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8.3. Предельная сумма денежных средств, выданных под отчет (за исключением расходов на командировки) устанавливается в размере 40 000 (сорок тысяч) руб.</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4 Указаний ЦБ от 09.12.2019 № 5348-У.</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006F54DB" w:rsidRPr="00E21364">
        <w:rPr>
          <w:rFonts w:ascii="Times New Roman" w:hAnsi="Times New Roman" w:cs="Times New Roman"/>
          <w:sz w:val="24"/>
          <w:szCs w:val="24"/>
          <w:lang w:val="ru-RU"/>
        </w:rPr>
        <w:t>десяти</w:t>
      </w:r>
      <w:r w:rsidRPr="00BF5293">
        <w:rPr>
          <w:rFonts w:ascii="Times New Roman" w:hAnsi="Times New Roman" w:cs="Times New Roman"/>
          <w:sz w:val="24"/>
          <w:szCs w:val="24"/>
          <w:lang w:val="ru-RU"/>
        </w:rPr>
        <w:t xml:space="preserve"> рабочих дней. По истечении этого срока сотрудник должен отчитаться в течение </w:t>
      </w:r>
      <w:r w:rsidRPr="00E21364">
        <w:rPr>
          <w:rFonts w:ascii="Times New Roman" w:hAnsi="Times New Roman" w:cs="Times New Roman"/>
          <w:sz w:val="24"/>
          <w:szCs w:val="24"/>
          <w:lang w:val="ru-RU"/>
        </w:rPr>
        <w:t>трех</w:t>
      </w:r>
      <w:r w:rsidRPr="00BF5293">
        <w:rPr>
          <w:rFonts w:ascii="Times New Roman" w:hAnsi="Times New Roman" w:cs="Times New Roman"/>
          <w:sz w:val="24"/>
          <w:szCs w:val="24"/>
          <w:lang w:val="ru-RU"/>
        </w:rPr>
        <w:t xml:space="preserve"> рабочих дней.</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8.5.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w:t>
      </w:r>
      <w:r w:rsidR="002F22AD">
        <w:rPr>
          <w:rFonts w:ascii="Times New Roman" w:hAnsi="Times New Roman" w:cs="Times New Roman"/>
          <w:sz w:val="24"/>
          <w:szCs w:val="24"/>
          <w:lang w:val="ru-RU"/>
        </w:rPr>
        <w:t xml:space="preserve"> Приложение 23</w:t>
      </w:r>
      <w:r w:rsidRPr="00BF5293">
        <w:rPr>
          <w:rFonts w:ascii="Times New Roman" w:hAnsi="Times New Roman" w:cs="Times New Roman"/>
          <w:sz w:val="24"/>
          <w:szCs w:val="24"/>
          <w:lang w:val="ru-RU"/>
        </w:rPr>
        <w:t>.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в течение </w:t>
      </w:r>
      <w:r w:rsidRPr="00E21364">
        <w:rPr>
          <w:rFonts w:ascii="Times New Roman" w:hAnsi="Times New Roman" w:cs="Times New Roman"/>
          <w:sz w:val="24"/>
          <w:szCs w:val="24"/>
          <w:lang w:val="ru-RU"/>
        </w:rPr>
        <w:t>10 календарных дней</w:t>
      </w:r>
      <w:r w:rsidRPr="00BF5293">
        <w:rPr>
          <w:rFonts w:ascii="Times New Roman" w:hAnsi="Times New Roman" w:cs="Times New Roman"/>
          <w:sz w:val="24"/>
          <w:szCs w:val="24"/>
          <w:lang w:val="ru-RU"/>
        </w:rPr>
        <w:t xml:space="preserve"> с момента получения;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 в течение </w:t>
      </w:r>
      <w:r w:rsidRPr="00E21364">
        <w:rPr>
          <w:rFonts w:ascii="Times New Roman" w:hAnsi="Times New Roman" w:cs="Times New Roman"/>
          <w:sz w:val="24"/>
          <w:szCs w:val="24"/>
          <w:lang w:val="ru-RU"/>
        </w:rPr>
        <w:t>трех рабочих дней</w:t>
      </w:r>
      <w:r w:rsidRPr="00BF5293">
        <w:rPr>
          <w:rFonts w:ascii="Times New Roman" w:hAnsi="Times New Roman" w:cs="Times New Roman"/>
          <w:sz w:val="24"/>
          <w:szCs w:val="24"/>
          <w:lang w:val="ru-RU"/>
        </w:rPr>
        <w:t xml:space="preserve"> с момента получения материальных ценностей.</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Доверенности выдаются</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любым штатным сотрудникам.</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9. Расчеты с</w:t>
      </w:r>
      <w:r w:rsidRPr="00BF5293">
        <w:rPr>
          <w:rFonts w:ascii="Times New Roman" w:hAnsi="Times New Roman" w:cs="Times New Roman"/>
          <w:b/>
          <w:bCs/>
          <w:sz w:val="24"/>
          <w:szCs w:val="24"/>
        </w:rPr>
        <w:t> </w:t>
      </w:r>
      <w:r w:rsidRPr="00BF5293">
        <w:rPr>
          <w:rFonts w:ascii="Times New Roman" w:hAnsi="Times New Roman" w:cs="Times New Roman"/>
          <w:b/>
          <w:bCs/>
          <w:sz w:val="24"/>
          <w:szCs w:val="24"/>
          <w:lang w:val="ru-RU"/>
        </w:rPr>
        <w:t>дебиторами</w:t>
      </w:r>
      <w:r w:rsidRPr="00BF5293">
        <w:rPr>
          <w:rFonts w:ascii="Times New Roman" w:hAnsi="Times New Roman" w:cs="Times New Roman"/>
          <w:b/>
          <w:bCs/>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9.1. Учреждение администрирует поступления в бюджет на счете КБК 1.210.02.000 по правилам, установленным главным администратором доходов бюджета.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9.2. Излишне полученные от плательщиков средства возвращаются на основании заявления плательщика и акта сверки с плательщиком.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9.3.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10. Расчеты по</w:t>
      </w:r>
      <w:r w:rsidR="0099160F" w:rsidRPr="00BF5293">
        <w:rPr>
          <w:rFonts w:ascii="Times New Roman" w:hAnsi="Times New Roman" w:cs="Times New Roman"/>
          <w:b/>
          <w:bCs/>
          <w:sz w:val="24"/>
          <w:szCs w:val="24"/>
          <w:lang w:val="ru-RU"/>
        </w:rPr>
        <w:t xml:space="preserve"> </w:t>
      </w:r>
      <w:r w:rsidRPr="00BF5293">
        <w:rPr>
          <w:rFonts w:ascii="Times New Roman" w:hAnsi="Times New Roman" w:cs="Times New Roman"/>
          <w:b/>
          <w:bCs/>
          <w:sz w:val="24"/>
          <w:szCs w:val="24"/>
          <w:lang w:val="ru-RU"/>
        </w:rPr>
        <w:t>обязательствам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10.1. Аналитический учет расчетов по пособиям и иным социальным выплатам ведется в разрезе физических лиц – получателей социальных выплат.</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10.2.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11. Дебиторская и кредиторская задолженность</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xml:space="preserve">11.1.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Pr="00E645DC">
        <w:rPr>
          <w:rFonts w:ascii="Times New Roman" w:hAnsi="Times New Roman" w:cs="Times New Roman"/>
          <w:sz w:val="24"/>
          <w:szCs w:val="24"/>
          <w:lang w:val="ru-RU"/>
        </w:rPr>
        <w:t>приложение 19.</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 339 Инструкции к Единому плану счетов № 157н, пункт 11 СГС «Доходы».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11.2.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sidRPr="00BF5293">
        <w:rPr>
          <w:rFonts w:ascii="Times New Roman" w:hAnsi="Times New Roman" w:cs="Times New Roman"/>
          <w:sz w:val="24"/>
          <w:szCs w:val="24"/>
          <w:lang w:val="ru-RU"/>
        </w:rPr>
        <w:t>забалансового</w:t>
      </w:r>
      <w:proofErr w:type="spellEnd"/>
      <w:r w:rsidRPr="00BF5293">
        <w:rPr>
          <w:rFonts w:ascii="Times New Roman" w:hAnsi="Times New Roman" w:cs="Times New Roman"/>
          <w:sz w:val="24"/>
          <w:szCs w:val="24"/>
          <w:lang w:val="ru-RU"/>
        </w:rPr>
        <w:t xml:space="preserve"> учета утвержден в положении о списании кредиторской задолженности — </w:t>
      </w:r>
      <w:r w:rsidRPr="00E645DC">
        <w:rPr>
          <w:rFonts w:ascii="Times New Roman" w:hAnsi="Times New Roman" w:cs="Times New Roman"/>
          <w:sz w:val="24"/>
          <w:szCs w:val="24"/>
          <w:lang w:val="ru-RU"/>
        </w:rPr>
        <w:t>приложение 20.</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371, 372 Инструкции к Единому плану счетов № 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12. Финансовый результат</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12.1.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25</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«Аренда», подпункт «а» пункта</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55</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«Доходы».</w:t>
      </w:r>
    </w:p>
    <w:p w:rsidR="00E21364"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12.2. 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302, 302.1 Инструкции к Единому плану счетов № 157н.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12.3 В учреждении создаются следующие резервы: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по выплатам персоналу</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12.3.1. Резерв расходов по выплатам персоналу. Порядок расчета резерва приведен в </w:t>
      </w:r>
      <w:r w:rsidRPr="00E645DC">
        <w:rPr>
          <w:rFonts w:ascii="Times New Roman" w:hAnsi="Times New Roman" w:cs="Times New Roman"/>
          <w:sz w:val="24"/>
          <w:szCs w:val="24"/>
          <w:lang w:val="ru-RU"/>
        </w:rPr>
        <w:t>приложении 14.</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13. Санкционирование расходов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Принятие бюджетных (денежных) обязательств к учету осуществлять в пределах лимитов бюджетных обязательств в порядке, приведенном в </w:t>
      </w:r>
      <w:r w:rsidRPr="00E645DC">
        <w:rPr>
          <w:rFonts w:ascii="Times New Roman" w:hAnsi="Times New Roman" w:cs="Times New Roman"/>
          <w:sz w:val="24"/>
          <w:szCs w:val="24"/>
          <w:lang w:val="ru-RU"/>
        </w:rPr>
        <w:t>приложении 15.</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14. События после отчетной даты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xml:space="preserve">Признание в учете и раскрытие в бухгалтерской отчетности событий после отчетной даты осуществляется в порядке, приведенном в </w:t>
      </w:r>
      <w:r w:rsidRPr="00E645DC">
        <w:rPr>
          <w:rFonts w:ascii="Times New Roman" w:hAnsi="Times New Roman" w:cs="Times New Roman"/>
          <w:sz w:val="24"/>
          <w:szCs w:val="24"/>
          <w:lang w:val="ru-RU"/>
        </w:rPr>
        <w:t>приложении 16.</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16. Денежные документы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16.1.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b/>
          <w:bCs/>
          <w:sz w:val="24"/>
          <w:szCs w:val="24"/>
          <w:lang w:val="ru-RU"/>
        </w:rPr>
        <w:t>17. Целевые средства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17.1. Расчеты с целевыми поступлениями на </w:t>
      </w:r>
      <w:proofErr w:type="spellStart"/>
      <w:r w:rsidRPr="00BF5293">
        <w:rPr>
          <w:rFonts w:ascii="Times New Roman" w:hAnsi="Times New Roman" w:cs="Times New Roman"/>
          <w:sz w:val="24"/>
          <w:szCs w:val="24"/>
          <w:lang w:val="ru-RU"/>
        </w:rPr>
        <w:t>забалансовом</w:t>
      </w:r>
      <w:proofErr w:type="spellEnd"/>
      <w:r w:rsidRPr="00BF5293">
        <w:rPr>
          <w:rFonts w:ascii="Times New Roman" w:hAnsi="Times New Roman" w:cs="Times New Roman"/>
          <w:sz w:val="24"/>
          <w:szCs w:val="24"/>
          <w:lang w:val="ru-RU"/>
        </w:rPr>
        <w:t xml:space="preserve"> счете 17 и целевыми выбытиями на </w:t>
      </w:r>
      <w:proofErr w:type="spellStart"/>
      <w:r w:rsidRPr="00BF5293">
        <w:rPr>
          <w:rFonts w:ascii="Times New Roman" w:hAnsi="Times New Roman" w:cs="Times New Roman"/>
          <w:sz w:val="24"/>
          <w:szCs w:val="24"/>
          <w:lang w:val="ru-RU"/>
        </w:rPr>
        <w:t>забалансовом</w:t>
      </w:r>
      <w:proofErr w:type="spellEnd"/>
      <w:r w:rsidRPr="00BF5293">
        <w:rPr>
          <w:rFonts w:ascii="Times New Roman" w:hAnsi="Times New Roman" w:cs="Times New Roman"/>
          <w:sz w:val="24"/>
          <w:szCs w:val="24"/>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контрагенты, плательщики, группа плательщиков;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идентификационный номер расчетов;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уникальный идентификатор начислений (УИН);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дополнительные аналитические признаки, которые отражают целевое назначение средств;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коды цели;</w:t>
      </w:r>
    </w:p>
    <w:p w:rsidR="00325CB1"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правовые основания, включая дату исполнения.</w:t>
      </w:r>
    </w:p>
    <w:p w:rsidR="00214134" w:rsidRDefault="00214134" w:rsidP="00043E4D">
      <w:pPr>
        <w:jc w:val="both"/>
        <w:rPr>
          <w:rFonts w:ascii="Times New Roman" w:hAnsi="Times New Roman" w:cs="Times New Roman"/>
          <w:b/>
          <w:sz w:val="24"/>
          <w:szCs w:val="24"/>
          <w:lang w:val="ru-RU"/>
        </w:rPr>
      </w:pPr>
      <w:r w:rsidRPr="00214134">
        <w:rPr>
          <w:rFonts w:ascii="Times New Roman" w:hAnsi="Times New Roman" w:cs="Times New Roman"/>
          <w:b/>
          <w:sz w:val="24"/>
          <w:szCs w:val="24"/>
          <w:lang w:val="ru-RU"/>
        </w:rPr>
        <w:t>18. Учет имущества казны</w:t>
      </w:r>
    </w:p>
    <w:p w:rsidR="00214134" w:rsidRPr="00214134" w:rsidRDefault="00214134" w:rsidP="00043E4D">
      <w:pPr>
        <w:jc w:val="both"/>
        <w:rPr>
          <w:rFonts w:hAnsi="Times New Roman" w:cs="Times New Roman"/>
          <w:color w:val="000000"/>
          <w:sz w:val="24"/>
          <w:szCs w:val="24"/>
          <w:lang w:val="ru-RU"/>
        </w:rPr>
      </w:pPr>
      <w:r w:rsidRPr="00214134">
        <w:rPr>
          <w:rFonts w:hAnsi="Times New Roman" w:cs="Times New Roman"/>
          <w:bCs/>
          <w:color w:val="000000"/>
          <w:sz w:val="24"/>
          <w:szCs w:val="24"/>
          <w:lang w:val="ru-RU"/>
        </w:rPr>
        <w:t>Порядок</w:t>
      </w:r>
      <w:r w:rsidRPr="00214134">
        <w:rPr>
          <w:rFonts w:hAnsi="Times New Roman" w:cs="Times New Roman"/>
          <w:bCs/>
          <w:color w:val="000000"/>
          <w:sz w:val="24"/>
          <w:szCs w:val="24"/>
          <w:lang w:val="ru-RU"/>
        </w:rPr>
        <w:t xml:space="preserve"> </w:t>
      </w:r>
      <w:r w:rsidRPr="00214134">
        <w:rPr>
          <w:rFonts w:hAnsi="Times New Roman" w:cs="Times New Roman"/>
          <w:bCs/>
          <w:color w:val="000000"/>
          <w:sz w:val="24"/>
          <w:szCs w:val="24"/>
          <w:lang w:val="ru-RU"/>
        </w:rPr>
        <w:t>учета</w:t>
      </w:r>
      <w:r w:rsidRPr="00214134">
        <w:rPr>
          <w:rFonts w:hAnsi="Times New Roman" w:cs="Times New Roman"/>
          <w:bCs/>
          <w:color w:val="000000"/>
          <w:sz w:val="24"/>
          <w:szCs w:val="24"/>
          <w:lang w:val="ru-RU"/>
        </w:rPr>
        <w:t xml:space="preserve"> </w:t>
      </w:r>
      <w:r w:rsidRPr="00214134">
        <w:rPr>
          <w:rFonts w:hAnsi="Times New Roman" w:cs="Times New Roman"/>
          <w:bCs/>
          <w:color w:val="000000"/>
          <w:sz w:val="24"/>
          <w:szCs w:val="24"/>
          <w:lang w:val="ru-RU"/>
        </w:rPr>
        <w:t>имущества</w:t>
      </w:r>
      <w:r w:rsidRPr="00214134">
        <w:rPr>
          <w:rFonts w:hAnsi="Times New Roman" w:cs="Times New Roman"/>
          <w:bCs/>
          <w:color w:val="000000"/>
          <w:sz w:val="24"/>
          <w:szCs w:val="24"/>
          <w:lang w:val="ru-RU"/>
        </w:rPr>
        <w:t xml:space="preserve"> </w:t>
      </w:r>
      <w:r w:rsidRPr="00214134">
        <w:rPr>
          <w:rFonts w:hAnsi="Times New Roman" w:cs="Times New Roman"/>
          <w:bCs/>
          <w:color w:val="000000"/>
          <w:sz w:val="24"/>
          <w:szCs w:val="24"/>
          <w:lang w:val="ru-RU"/>
        </w:rPr>
        <w:t>казны</w:t>
      </w:r>
      <w:r w:rsidRPr="00214134">
        <w:rPr>
          <w:rFonts w:hAnsi="Times New Roman" w:cs="Times New Roman"/>
          <w:color w:val="000000"/>
          <w:sz w:val="24"/>
          <w:szCs w:val="24"/>
          <w:lang w:val="ru-RU"/>
        </w:rPr>
        <w:t xml:space="preserve"> </w:t>
      </w:r>
      <w:r>
        <w:rPr>
          <w:rFonts w:hAnsi="Times New Roman" w:cs="Times New Roman"/>
          <w:color w:val="000000"/>
          <w:sz w:val="24"/>
          <w:szCs w:val="24"/>
          <w:lang w:val="ru-RU"/>
        </w:rPr>
        <w:t>(</w:t>
      </w:r>
      <w:r w:rsidRPr="00214134">
        <w:rPr>
          <w:rFonts w:hAnsi="Times New Roman" w:cs="Times New Roman"/>
          <w:color w:val="000000"/>
          <w:sz w:val="24"/>
          <w:szCs w:val="24"/>
          <w:lang w:val="ru-RU"/>
        </w:rPr>
        <w:t>Приложение</w:t>
      </w:r>
      <w:r w:rsidRPr="00214134">
        <w:rPr>
          <w:rFonts w:hAnsi="Times New Roman" w:cs="Times New Roman"/>
          <w:color w:val="000000"/>
          <w:sz w:val="24"/>
          <w:szCs w:val="24"/>
          <w:lang w:val="ru-RU"/>
        </w:rPr>
        <w:t xml:space="preserve"> </w:t>
      </w:r>
      <w:r w:rsidRPr="00214134">
        <w:rPr>
          <w:rFonts w:ascii="Times New Roman" w:hAnsi="Times New Roman" w:cs="Times New Roman"/>
          <w:color w:val="000000"/>
          <w:sz w:val="24"/>
          <w:szCs w:val="24"/>
          <w:lang w:val="ru-RU"/>
        </w:rPr>
        <w:t>22</w:t>
      </w:r>
      <w:r>
        <w:rPr>
          <w:rFonts w:hAnsi="Times New Roman" w:cs="Times New Roman"/>
          <w:color w:val="000000"/>
          <w:sz w:val="24"/>
          <w:szCs w:val="24"/>
          <w:lang w:val="ru-RU"/>
        </w:rPr>
        <w:t>)</w:t>
      </w:r>
    </w:p>
    <w:p w:rsidR="00325CB1" w:rsidRPr="00BF5293" w:rsidRDefault="00573E73" w:rsidP="00043E4D">
      <w:pPr>
        <w:jc w:val="center"/>
        <w:rPr>
          <w:rFonts w:ascii="Times New Roman" w:hAnsi="Times New Roman" w:cs="Times New Roman"/>
          <w:sz w:val="24"/>
          <w:szCs w:val="24"/>
          <w:lang w:val="ru-RU"/>
        </w:rPr>
      </w:pPr>
      <w:r w:rsidRPr="00BF5293">
        <w:rPr>
          <w:rFonts w:ascii="Times New Roman" w:hAnsi="Times New Roman" w:cs="Times New Roman"/>
          <w:b/>
          <w:bCs/>
          <w:sz w:val="24"/>
          <w:szCs w:val="24"/>
        </w:rPr>
        <w:t>VI</w:t>
      </w:r>
      <w:r w:rsidRPr="00BF5293">
        <w:rPr>
          <w:rFonts w:ascii="Times New Roman" w:hAnsi="Times New Roman" w:cs="Times New Roman"/>
          <w:b/>
          <w:bCs/>
          <w:sz w:val="24"/>
          <w:szCs w:val="24"/>
          <w:lang w:val="ru-RU"/>
        </w:rPr>
        <w:t>. Инвентаризация имущества и</w:t>
      </w:r>
      <w:r w:rsidRPr="00BF5293">
        <w:rPr>
          <w:rFonts w:ascii="Times New Roman" w:hAnsi="Times New Roman" w:cs="Times New Roman"/>
          <w:b/>
          <w:bCs/>
          <w:sz w:val="24"/>
          <w:szCs w:val="24"/>
        </w:rPr>
        <w:t> </w:t>
      </w:r>
      <w:r w:rsidRPr="00BF5293">
        <w:rPr>
          <w:rFonts w:ascii="Times New Roman" w:hAnsi="Times New Roman" w:cs="Times New Roman"/>
          <w:b/>
          <w:bCs/>
          <w:sz w:val="24"/>
          <w:szCs w:val="24"/>
          <w:lang w:val="ru-RU"/>
        </w:rPr>
        <w:t>обязательств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1. Инвентаризацию имущества и обязательств (в том числе числящихся на </w:t>
      </w:r>
      <w:proofErr w:type="spellStart"/>
      <w:r w:rsidRPr="00BF5293">
        <w:rPr>
          <w:rFonts w:ascii="Times New Roman" w:hAnsi="Times New Roman" w:cs="Times New Roman"/>
          <w:sz w:val="24"/>
          <w:szCs w:val="24"/>
          <w:lang w:val="ru-RU"/>
        </w:rPr>
        <w:t>забалансовых</w:t>
      </w:r>
      <w:proofErr w:type="spellEnd"/>
      <w:r w:rsidRPr="00BF5293">
        <w:rPr>
          <w:rFonts w:ascii="Times New Roman" w:hAnsi="Times New Roman" w:cs="Times New Roman"/>
          <w:sz w:val="24"/>
          <w:szCs w:val="24"/>
          <w:lang w:val="ru-RU"/>
        </w:rPr>
        <w:t xml:space="preserve">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E645DC">
        <w:rPr>
          <w:rFonts w:ascii="Times New Roman" w:hAnsi="Times New Roman" w:cs="Times New Roman"/>
          <w:sz w:val="24"/>
          <w:szCs w:val="24"/>
          <w:lang w:val="ru-RU"/>
        </w:rPr>
        <w:t>приложении 17.</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статья</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11</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Закона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06.12.2011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 xml:space="preserve">402-ФЗ, раздел </w:t>
      </w:r>
      <w:r w:rsidRPr="00BF5293">
        <w:rPr>
          <w:rFonts w:ascii="Times New Roman" w:hAnsi="Times New Roman" w:cs="Times New Roman"/>
          <w:sz w:val="24"/>
          <w:szCs w:val="24"/>
        </w:rPr>
        <w:t>VIII </w:t>
      </w:r>
      <w:r w:rsidRPr="00BF5293">
        <w:rPr>
          <w:rFonts w:ascii="Times New Roman" w:hAnsi="Times New Roman" w:cs="Times New Roman"/>
          <w:sz w:val="24"/>
          <w:szCs w:val="24"/>
          <w:lang w:val="ru-RU"/>
        </w:rPr>
        <w:t>СГС «Концептуальные основы бухучета 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отчетности».</w:t>
      </w:r>
    </w:p>
    <w:p w:rsidR="00325CB1" w:rsidRPr="004977DA" w:rsidRDefault="00573E73" w:rsidP="00043E4D">
      <w:pPr>
        <w:jc w:val="center"/>
        <w:rPr>
          <w:rFonts w:ascii="Times New Roman" w:hAnsi="Times New Roman" w:cs="Times New Roman"/>
          <w:sz w:val="24"/>
          <w:szCs w:val="24"/>
          <w:lang w:val="ru-RU"/>
        </w:rPr>
      </w:pPr>
      <w:r w:rsidRPr="004977DA">
        <w:rPr>
          <w:rFonts w:ascii="Times New Roman" w:hAnsi="Times New Roman" w:cs="Times New Roman"/>
          <w:b/>
          <w:bCs/>
          <w:sz w:val="24"/>
          <w:szCs w:val="24"/>
        </w:rPr>
        <w:t>VII</w:t>
      </w:r>
      <w:r w:rsidRPr="004977DA">
        <w:rPr>
          <w:rFonts w:ascii="Times New Roman" w:hAnsi="Times New Roman" w:cs="Times New Roman"/>
          <w:b/>
          <w:bCs/>
          <w:sz w:val="24"/>
          <w:szCs w:val="24"/>
          <w:lang w:val="ru-RU"/>
        </w:rPr>
        <w:t>. Порядок организации и</w:t>
      </w:r>
      <w:r w:rsidRPr="004977DA">
        <w:rPr>
          <w:rFonts w:ascii="Times New Roman" w:hAnsi="Times New Roman" w:cs="Times New Roman"/>
          <w:b/>
          <w:bCs/>
          <w:sz w:val="24"/>
          <w:szCs w:val="24"/>
        </w:rPr>
        <w:t> </w:t>
      </w:r>
      <w:r w:rsidRPr="004977DA">
        <w:rPr>
          <w:rFonts w:ascii="Times New Roman" w:hAnsi="Times New Roman" w:cs="Times New Roman"/>
          <w:b/>
          <w:bCs/>
          <w:sz w:val="24"/>
          <w:szCs w:val="24"/>
          <w:lang w:val="ru-RU"/>
        </w:rPr>
        <w:t>обеспечения внутреннего финансового контроля</w:t>
      </w:r>
    </w:p>
    <w:p w:rsidR="004977DA" w:rsidRPr="004977DA" w:rsidRDefault="004977DA" w:rsidP="00043E4D">
      <w:pPr>
        <w:pStyle w:val="a3"/>
        <w:spacing w:after="0" w:line="240" w:lineRule="auto"/>
        <w:ind w:left="0" w:firstLine="708"/>
        <w:jc w:val="both"/>
        <w:rPr>
          <w:rFonts w:ascii="Times New Roman" w:hAnsi="Times New Roman" w:cs="Times New Roman"/>
          <w:sz w:val="24"/>
          <w:szCs w:val="24"/>
          <w:lang w:val="ru-RU"/>
        </w:rPr>
      </w:pPr>
      <w:r w:rsidRPr="004977DA">
        <w:rPr>
          <w:rFonts w:ascii="Times New Roman" w:hAnsi="Times New Roman" w:cs="Times New Roman"/>
          <w:bCs/>
          <w:sz w:val="24"/>
          <w:szCs w:val="24"/>
          <w:lang w:val="ru-RU"/>
        </w:rPr>
        <w:lastRenderedPageBreak/>
        <w:t>Орган контроля</w:t>
      </w:r>
      <w:r w:rsidRPr="004977DA">
        <w:rPr>
          <w:rFonts w:ascii="Times New Roman" w:hAnsi="Times New Roman" w:cs="Times New Roman"/>
          <w:sz w:val="24"/>
          <w:szCs w:val="24"/>
          <w:lang w:val="ru-RU"/>
        </w:rPr>
        <w:t xml:space="preserve"> не создан, так как </w:t>
      </w:r>
      <w:r w:rsidRPr="004977DA">
        <w:rPr>
          <w:rFonts w:ascii="Times New Roman" w:hAnsi="Times New Roman" w:cs="Times New Roman"/>
          <w:bCs/>
          <w:iCs/>
          <w:sz w:val="24"/>
          <w:szCs w:val="24"/>
          <w:lang w:val="ru-RU"/>
        </w:rPr>
        <w:t>бюджетные полномочия</w:t>
      </w:r>
      <w:r w:rsidRPr="004977DA">
        <w:rPr>
          <w:rFonts w:ascii="Times New Roman" w:hAnsi="Times New Roman" w:cs="Times New Roman"/>
          <w:iCs/>
          <w:sz w:val="24"/>
          <w:szCs w:val="24"/>
          <w:lang w:val="ru-RU"/>
        </w:rPr>
        <w:t xml:space="preserve"> по внутреннему муниципальному финансовому контролю </w:t>
      </w:r>
      <w:r w:rsidRPr="004977DA">
        <w:rPr>
          <w:rFonts w:ascii="Times New Roman" w:hAnsi="Times New Roman" w:cs="Times New Roman"/>
          <w:bCs/>
          <w:iCs/>
          <w:sz w:val="24"/>
          <w:szCs w:val="24"/>
          <w:lang w:val="ru-RU"/>
        </w:rPr>
        <w:t>переданы</w:t>
      </w:r>
      <w:r w:rsidRPr="004977DA">
        <w:rPr>
          <w:rFonts w:ascii="Times New Roman" w:hAnsi="Times New Roman" w:cs="Times New Roman"/>
          <w:bCs/>
          <w:i/>
          <w:iCs/>
          <w:sz w:val="24"/>
          <w:szCs w:val="24"/>
          <w:lang w:val="ru-RU"/>
        </w:rPr>
        <w:t xml:space="preserve"> </w:t>
      </w:r>
      <w:r>
        <w:rPr>
          <w:rFonts w:ascii="Times New Roman" w:hAnsi="Times New Roman" w:cs="Times New Roman"/>
          <w:sz w:val="24"/>
          <w:szCs w:val="24"/>
          <w:lang w:val="ru-RU"/>
        </w:rPr>
        <w:t xml:space="preserve">в </w:t>
      </w:r>
      <w:r w:rsidRPr="004977DA">
        <w:rPr>
          <w:rFonts w:ascii="Times New Roman" w:hAnsi="Times New Roman" w:cs="Times New Roman"/>
          <w:sz w:val="24"/>
          <w:szCs w:val="24"/>
          <w:lang w:val="ru-RU"/>
        </w:rPr>
        <w:t>Комитет по финансам, налоговой и кредитной политике Администрации Рубцовского района Алтайского края</w:t>
      </w:r>
      <w:r>
        <w:rPr>
          <w:rFonts w:ascii="Times New Roman" w:hAnsi="Times New Roman" w:cs="Times New Roman"/>
          <w:sz w:val="24"/>
          <w:szCs w:val="24"/>
          <w:lang w:val="ru-RU"/>
        </w:rPr>
        <w:t>.</w:t>
      </w:r>
    </w:p>
    <w:p w:rsidR="00325CB1" w:rsidRPr="00BF5293" w:rsidRDefault="00573E73" w:rsidP="00043E4D">
      <w:pPr>
        <w:jc w:val="center"/>
        <w:rPr>
          <w:rFonts w:ascii="Times New Roman" w:hAnsi="Times New Roman" w:cs="Times New Roman"/>
          <w:sz w:val="24"/>
          <w:szCs w:val="24"/>
          <w:lang w:val="ru-RU"/>
        </w:rPr>
      </w:pPr>
      <w:r w:rsidRPr="00E21364">
        <w:rPr>
          <w:rFonts w:ascii="Times New Roman" w:hAnsi="Times New Roman" w:cs="Times New Roman"/>
          <w:color w:val="FF0000"/>
          <w:sz w:val="24"/>
          <w:szCs w:val="24"/>
          <w:lang w:val="ru-RU"/>
        </w:rPr>
        <w:br/>
      </w:r>
      <w:r w:rsidRPr="00BF5293">
        <w:rPr>
          <w:rFonts w:ascii="Times New Roman" w:hAnsi="Times New Roman" w:cs="Times New Roman"/>
          <w:b/>
          <w:bCs/>
          <w:sz w:val="24"/>
          <w:szCs w:val="24"/>
        </w:rPr>
        <w:t>VIII</w:t>
      </w:r>
      <w:r w:rsidRPr="00BF5293">
        <w:rPr>
          <w:rFonts w:ascii="Times New Roman" w:hAnsi="Times New Roman" w:cs="Times New Roman"/>
          <w:b/>
          <w:bCs/>
          <w:sz w:val="24"/>
          <w:szCs w:val="24"/>
          <w:lang w:val="ru-RU"/>
        </w:rPr>
        <w:t>. Бухгалтерская (финансовая) отчетность</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19</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«Отчет о</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движении денежных средств».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3. Бюджетная отчетность формируется и хранится в виде электронного документа. Бумажная копия комплект</w:t>
      </w:r>
      <w:r w:rsidR="000260CF">
        <w:rPr>
          <w:rFonts w:ascii="Times New Roman" w:hAnsi="Times New Roman" w:cs="Times New Roman"/>
          <w:sz w:val="24"/>
          <w:szCs w:val="24"/>
          <w:lang w:val="ru-RU"/>
        </w:rPr>
        <w:t>а отчетности хранится у</w:t>
      </w:r>
      <w:r w:rsidRPr="00BF5293">
        <w:rPr>
          <w:rFonts w:ascii="Times New Roman" w:hAnsi="Times New Roman" w:cs="Times New Roman"/>
          <w:sz w:val="24"/>
          <w:szCs w:val="24"/>
          <w:lang w:val="ru-RU"/>
        </w:rPr>
        <w:t xml:space="preserve"> бухгалтера.</w:t>
      </w:r>
      <w:r w:rsidR="000260CF">
        <w:rPr>
          <w:rFonts w:ascii="Times New Roman" w:hAnsi="Times New Roman" w:cs="Times New Roman"/>
          <w:sz w:val="24"/>
          <w:szCs w:val="24"/>
          <w:lang w:val="ru-RU"/>
        </w:rPr>
        <w:t xml:space="preserve"> </w:t>
      </w:r>
      <w:r w:rsidRPr="00BF5293">
        <w:rPr>
          <w:rFonts w:ascii="Times New Roman" w:hAnsi="Times New Roman" w:cs="Times New Roman"/>
          <w:sz w:val="24"/>
          <w:szCs w:val="24"/>
          <w:lang w:val="ru-RU"/>
        </w:rPr>
        <w:t>Основание: часть</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7.1 статьи</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13</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Закона от</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06.12.2011 №</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402-ФЗ.</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4.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BF5293">
        <w:rPr>
          <w:rFonts w:ascii="Times New Roman" w:hAnsi="Times New Roman" w:cs="Times New Roman"/>
          <w:sz w:val="24"/>
          <w:szCs w:val="24"/>
        </w:rPr>
        <w:t> </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Срок представления информации – не позднее первого рабочего дня года, следующего за отчетным.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Основание: пункты 7, 8</w:t>
      </w:r>
      <w:r w:rsidRPr="00BF5293">
        <w:rPr>
          <w:rFonts w:ascii="Times New Roman" w:hAnsi="Times New Roman" w:cs="Times New Roman"/>
          <w:sz w:val="24"/>
          <w:szCs w:val="24"/>
        </w:rPr>
        <w:t> </w:t>
      </w:r>
      <w:r w:rsidRPr="00BF5293">
        <w:rPr>
          <w:rFonts w:ascii="Times New Roman" w:hAnsi="Times New Roman" w:cs="Times New Roman"/>
          <w:sz w:val="24"/>
          <w:szCs w:val="24"/>
          <w:lang w:val="ru-RU"/>
        </w:rPr>
        <w:t>СГС «Информация о связанных сторонах».</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полное наименование юридического лица или фамилия, имя, отчество (если имеется) физического лица, являющегося связанной стороной;</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ИНН связанной стороны;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тип организации. Для физического лица указывается «физическое лицо»;</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основание, в силу которого лицо признается связанной стороной (исключается из состава связанных сторон);</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дата включения (исключения) в перечень связанных сторон. Дата указывается в формате «ММ.ГГГГ».</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325CB1" w:rsidRPr="00BF5293" w:rsidRDefault="00573E73" w:rsidP="00043E4D">
      <w:pPr>
        <w:jc w:val="center"/>
        <w:rPr>
          <w:rFonts w:ascii="Times New Roman" w:hAnsi="Times New Roman" w:cs="Times New Roman"/>
          <w:sz w:val="24"/>
          <w:szCs w:val="24"/>
          <w:lang w:val="ru-RU"/>
        </w:rPr>
      </w:pPr>
      <w:r w:rsidRPr="00BF5293">
        <w:rPr>
          <w:rFonts w:ascii="Times New Roman" w:hAnsi="Times New Roman" w:cs="Times New Roman"/>
          <w:b/>
          <w:bCs/>
          <w:sz w:val="24"/>
          <w:szCs w:val="24"/>
        </w:rPr>
        <w:t>IX</w:t>
      </w:r>
      <w:r w:rsidRPr="00BF5293">
        <w:rPr>
          <w:rFonts w:ascii="Times New Roman" w:hAnsi="Times New Roman" w:cs="Times New Roman"/>
          <w:b/>
          <w:bCs/>
          <w:sz w:val="24"/>
          <w:szCs w:val="24"/>
          <w:lang w:val="ru-RU"/>
        </w:rPr>
        <w:t>. Порядок передачи документов бухгалтерского учета при смене руководителя и</w:t>
      </w:r>
      <w:r w:rsidRPr="00BF5293">
        <w:rPr>
          <w:rFonts w:ascii="Times New Roman" w:hAnsi="Times New Roman" w:cs="Times New Roman"/>
          <w:b/>
          <w:bCs/>
          <w:sz w:val="24"/>
          <w:szCs w:val="24"/>
        </w:rPr>
        <w:t> </w:t>
      </w:r>
      <w:r w:rsidRPr="00BF5293">
        <w:rPr>
          <w:rFonts w:ascii="Times New Roman" w:hAnsi="Times New Roman" w:cs="Times New Roman"/>
          <w:b/>
          <w:bCs/>
          <w:sz w:val="24"/>
          <w:szCs w:val="24"/>
          <w:lang w:val="ru-RU"/>
        </w:rPr>
        <w:t>главного бухгалтера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xml:space="preserve">2. Передача бухгалтерских документов и печатей проводится </w:t>
      </w:r>
      <w:r w:rsidR="006F54DB" w:rsidRPr="00E21364">
        <w:rPr>
          <w:rFonts w:ascii="Times New Roman" w:hAnsi="Times New Roman" w:cs="Times New Roman"/>
          <w:sz w:val="24"/>
          <w:szCs w:val="24"/>
          <w:lang w:val="ru-RU"/>
        </w:rPr>
        <w:t>на основании ра</w:t>
      </w:r>
      <w:r w:rsidR="00E21364">
        <w:rPr>
          <w:rFonts w:ascii="Times New Roman" w:hAnsi="Times New Roman" w:cs="Times New Roman"/>
          <w:sz w:val="24"/>
          <w:szCs w:val="24"/>
          <w:lang w:val="ru-RU"/>
        </w:rPr>
        <w:t>с</w:t>
      </w:r>
      <w:r w:rsidR="006F54DB" w:rsidRPr="00E21364">
        <w:rPr>
          <w:rFonts w:ascii="Times New Roman" w:hAnsi="Times New Roman" w:cs="Times New Roman"/>
          <w:sz w:val="24"/>
          <w:szCs w:val="24"/>
          <w:lang w:val="ru-RU"/>
        </w:rPr>
        <w:t>поряжения</w:t>
      </w:r>
      <w:r w:rsidRPr="00E21364">
        <w:rPr>
          <w:rFonts w:ascii="Times New Roman" w:hAnsi="Times New Roman" w:cs="Times New Roman"/>
          <w:sz w:val="24"/>
          <w:szCs w:val="24"/>
          <w:lang w:val="ru-RU"/>
        </w:rPr>
        <w:t xml:space="preserve"> руководителя.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Акт приема-передачи подписывается уполномоченным лицом, принимающим дела, и членами комиссии.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5. Передаются следующие документы: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учетная политика со всеми приложениями;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квартальные и годовые бухгалтерские отчеты и балансы, налоговые декларации;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бухгалтерские регистры синтетического и аналитического учета: книги, оборотные ведомости, карточки, журналы операций;</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 налоговые регистры;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по реализации: книги покупок и продаж, журналы регистрации счетов-фактур, акты, счета-фактуры, товарные накладные и т. д.;</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 задолженности учреждения, в том числе по кредитам и по уплате налогов;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 состоянии лицевых и банковских счетов учреждения;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 выполнении утвержденного государственного задания;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по учету зарплаты и по персонифицированному учету;</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по кассе: кассовые книги, журналы, расходные и приходные кассовые ордера, денежные документы и т. д.;</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акт о состоянии кассы, составленный на основании ревизии кассы</w:t>
      </w:r>
      <w:r w:rsidR="000260CF">
        <w:rPr>
          <w:rFonts w:ascii="Times New Roman" w:hAnsi="Times New Roman" w:cs="Times New Roman"/>
          <w:sz w:val="24"/>
          <w:szCs w:val="24"/>
          <w:lang w:val="ru-RU"/>
        </w:rPr>
        <w:t xml:space="preserve"> и скрепленный подписью </w:t>
      </w:r>
      <w:r w:rsidRPr="00BF5293">
        <w:rPr>
          <w:rFonts w:ascii="Times New Roman" w:hAnsi="Times New Roman" w:cs="Times New Roman"/>
          <w:sz w:val="24"/>
          <w:szCs w:val="24"/>
          <w:lang w:val="ru-RU"/>
        </w:rPr>
        <w:t xml:space="preserve"> бухгалтера;</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об условиях хранения и учета наличных денежных средств;</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договоры с поставщиками и подрядчиками, контрагентами, аренды и т. д.;</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договоры с покупателями услуг и работ, подрядчиками и поставщиками;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учредительные документы и свидетельства: постановка на учет, присвоение номеров, внесение записей в единый реестр, коды и т. п.;</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об основных средствах, нематериальных активах и товарно-материальных ценностях;</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акты ревизий и проверок;</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материалы о недостачах и хищениях, переданных и не переданных в правоохранительные органы;</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договоры с кредитными организациями;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бланки строгой отчетности;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 иная бухгалтерская документация, свидетельствующая о деятельности учреждения.</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lastRenderedPageBreak/>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7. Акт приема-передачи оформляется в последний рабочий день увольняемого лица в учреждении.</w:t>
      </w:r>
    </w:p>
    <w:p w:rsidR="00325CB1" w:rsidRPr="00BF5293" w:rsidRDefault="00573E73" w:rsidP="00043E4D">
      <w:pPr>
        <w:jc w:val="both"/>
        <w:rPr>
          <w:rFonts w:ascii="Times New Roman" w:hAnsi="Times New Roman" w:cs="Times New Roman"/>
          <w:sz w:val="24"/>
          <w:szCs w:val="24"/>
          <w:lang w:val="ru-RU"/>
        </w:rPr>
      </w:pPr>
      <w:r w:rsidRPr="00BF5293">
        <w:rPr>
          <w:rFonts w:ascii="Times New Roman" w:hAnsi="Times New Roman" w:cs="Times New Roman"/>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573E73" w:rsidRPr="00661F01" w:rsidRDefault="00573E73" w:rsidP="00043E4D">
      <w:pPr>
        <w:jc w:val="both"/>
        <w:rPr>
          <w:lang w:val="ru-RU"/>
        </w:rPr>
      </w:pPr>
    </w:p>
    <w:sectPr w:rsidR="00573E73" w:rsidRPr="00661F01" w:rsidSect="00325CB1">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436B57"/>
    <w:multiLevelType w:val="multilevel"/>
    <w:tmpl w:val="E278C3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CAB1D4FE"/>
    <w:multiLevelType w:val="hybridMultilevel"/>
    <w:tmpl w:val="30D4A3A0"/>
    <w:lvl w:ilvl="0" w:tplc="DB7000D2">
      <w:start w:val="1"/>
      <w:numFmt w:val="bullet"/>
      <w:lvlText w:val=""/>
      <w:lvlJc w:val="left"/>
      <w:pPr>
        <w:tabs>
          <w:tab w:val="num" w:pos="720"/>
        </w:tabs>
        <w:ind w:left="720" w:hanging="360"/>
      </w:pPr>
      <w:rPr>
        <w:rFonts w:ascii="Symbol" w:hAnsi="Symbol" w:cs="Symbol" w:hint="default"/>
      </w:rPr>
    </w:lvl>
    <w:lvl w:ilvl="1" w:tplc="DC042772">
      <w:start w:val="1"/>
      <w:numFmt w:val="bullet"/>
      <w:lvlText w:val="o"/>
      <w:lvlJc w:val="left"/>
      <w:pPr>
        <w:tabs>
          <w:tab w:val="num" w:pos="1440"/>
        </w:tabs>
        <w:ind w:left="1440" w:hanging="360"/>
      </w:pPr>
      <w:rPr>
        <w:rFonts w:ascii="Courier New" w:hAnsi="Courier New" w:cs="Courier New" w:hint="default"/>
      </w:rPr>
    </w:lvl>
    <w:lvl w:ilvl="2" w:tplc="B97EAFFC">
      <w:start w:val="1"/>
      <w:numFmt w:val="bullet"/>
      <w:lvlText w:val=""/>
      <w:lvlJc w:val="left"/>
      <w:pPr>
        <w:tabs>
          <w:tab w:val="num" w:pos="2160"/>
        </w:tabs>
        <w:ind w:left="2160" w:hanging="360"/>
      </w:pPr>
      <w:rPr>
        <w:rFonts w:ascii="Wingdings" w:hAnsi="Wingdings" w:cs="Wingdings" w:hint="default"/>
      </w:rPr>
    </w:lvl>
    <w:lvl w:ilvl="3" w:tplc="0D2E035E">
      <w:start w:val="1"/>
      <w:numFmt w:val="bullet"/>
      <w:lvlText w:val=""/>
      <w:lvlJc w:val="left"/>
      <w:pPr>
        <w:tabs>
          <w:tab w:val="num" w:pos="2880"/>
        </w:tabs>
        <w:ind w:left="2880" w:hanging="360"/>
      </w:pPr>
      <w:rPr>
        <w:rFonts w:ascii="Symbol" w:hAnsi="Symbol" w:cs="Symbol" w:hint="default"/>
      </w:rPr>
    </w:lvl>
    <w:lvl w:ilvl="4" w:tplc="8728A318">
      <w:start w:val="1"/>
      <w:numFmt w:val="bullet"/>
      <w:lvlText w:val="o"/>
      <w:lvlJc w:val="left"/>
      <w:pPr>
        <w:tabs>
          <w:tab w:val="num" w:pos="3600"/>
        </w:tabs>
        <w:ind w:left="3600" w:hanging="360"/>
      </w:pPr>
      <w:rPr>
        <w:rFonts w:ascii="Courier New" w:hAnsi="Courier New" w:cs="Courier New" w:hint="default"/>
      </w:rPr>
    </w:lvl>
    <w:lvl w:ilvl="5" w:tplc="7520C9E0">
      <w:start w:val="1"/>
      <w:numFmt w:val="bullet"/>
      <w:lvlText w:val=""/>
      <w:lvlJc w:val="left"/>
      <w:pPr>
        <w:tabs>
          <w:tab w:val="num" w:pos="4320"/>
        </w:tabs>
        <w:ind w:left="4320" w:hanging="360"/>
      </w:pPr>
      <w:rPr>
        <w:rFonts w:ascii="Wingdings" w:hAnsi="Wingdings" w:cs="Wingdings" w:hint="default"/>
      </w:rPr>
    </w:lvl>
    <w:lvl w:ilvl="6" w:tplc="1024A0FA">
      <w:start w:val="1"/>
      <w:numFmt w:val="bullet"/>
      <w:lvlText w:val=""/>
      <w:lvlJc w:val="left"/>
      <w:pPr>
        <w:tabs>
          <w:tab w:val="num" w:pos="5040"/>
        </w:tabs>
        <w:ind w:left="5040" w:hanging="360"/>
      </w:pPr>
      <w:rPr>
        <w:rFonts w:ascii="Symbol" w:hAnsi="Symbol" w:cs="Symbol" w:hint="default"/>
      </w:rPr>
    </w:lvl>
    <w:lvl w:ilvl="7" w:tplc="3ACAD568">
      <w:start w:val="1"/>
      <w:numFmt w:val="bullet"/>
      <w:lvlText w:val="o"/>
      <w:lvlJc w:val="left"/>
      <w:pPr>
        <w:tabs>
          <w:tab w:val="num" w:pos="5760"/>
        </w:tabs>
        <w:ind w:left="5760" w:hanging="360"/>
      </w:pPr>
      <w:rPr>
        <w:rFonts w:ascii="Courier New" w:hAnsi="Courier New" w:cs="Courier New" w:hint="default"/>
      </w:rPr>
    </w:lvl>
    <w:lvl w:ilvl="8" w:tplc="75968EC2">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25CB1"/>
    <w:rsid w:val="000260CF"/>
    <w:rsid w:val="00043E4D"/>
    <w:rsid w:val="001371A5"/>
    <w:rsid w:val="0019799C"/>
    <w:rsid w:val="001A303E"/>
    <w:rsid w:val="001A67F7"/>
    <w:rsid w:val="001A7264"/>
    <w:rsid w:val="001C4823"/>
    <w:rsid w:val="00214134"/>
    <w:rsid w:val="002378EE"/>
    <w:rsid w:val="00272317"/>
    <w:rsid w:val="00286863"/>
    <w:rsid w:val="002B093C"/>
    <w:rsid w:val="002F22AD"/>
    <w:rsid w:val="00325CB1"/>
    <w:rsid w:val="00350F2F"/>
    <w:rsid w:val="00354698"/>
    <w:rsid w:val="003B1B9E"/>
    <w:rsid w:val="003B5DA9"/>
    <w:rsid w:val="003D2FAE"/>
    <w:rsid w:val="004977DA"/>
    <w:rsid w:val="004F20D1"/>
    <w:rsid w:val="00542457"/>
    <w:rsid w:val="00573E73"/>
    <w:rsid w:val="005775F5"/>
    <w:rsid w:val="005C15F8"/>
    <w:rsid w:val="005C457D"/>
    <w:rsid w:val="005E3AB2"/>
    <w:rsid w:val="00661F01"/>
    <w:rsid w:val="006D0BD8"/>
    <w:rsid w:val="006F54DB"/>
    <w:rsid w:val="007613C3"/>
    <w:rsid w:val="007629A8"/>
    <w:rsid w:val="007937AA"/>
    <w:rsid w:val="007C1511"/>
    <w:rsid w:val="00841ACE"/>
    <w:rsid w:val="00930943"/>
    <w:rsid w:val="0099160F"/>
    <w:rsid w:val="00A72A4C"/>
    <w:rsid w:val="00A902B1"/>
    <w:rsid w:val="00BF5293"/>
    <w:rsid w:val="00C250A3"/>
    <w:rsid w:val="00C26B02"/>
    <w:rsid w:val="00C828FC"/>
    <w:rsid w:val="00CA3333"/>
    <w:rsid w:val="00CD406E"/>
    <w:rsid w:val="00CF119A"/>
    <w:rsid w:val="00D80AFB"/>
    <w:rsid w:val="00D84689"/>
    <w:rsid w:val="00DC3D5E"/>
    <w:rsid w:val="00E21364"/>
    <w:rsid w:val="00E645DC"/>
    <w:rsid w:val="00FC1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5C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325CB1"/>
    <w:rPr>
      <w:vertAlign w:val="superscript"/>
    </w:rPr>
  </w:style>
  <w:style w:type="paragraph" w:styleId="a3">
    <w:name w:val="List Paragraph"/>
    <w:basedOn w:val="a"/>
    <w:uiPriority w:val="99"/>
    <w:qFormat/>
    <w:rsid w:val="00CF119A"/>
    <w:pPr>
      <w:ind w:left="720"/>
      <w:contextualSpacing/>
    </w:pPr>
  </w:style>
  <w:style w:type="paragraph" w:styleId="a4">
    <w:name w:val="No Spacing"/>
    <w:uiPriority w:val="1"/>
    <w:qFormat/>
    <w:rsid w:val="00542457"/>
    <w:pPr>
      <w:spacing w:after="0" w:line="240" w:lineRule="auto"/>
    </w:pPr>
  </w:style>
</w:styles>
</file>

<file path=word/webSettings.xml><?xml version="1.0" encoding="utf-8"?>
<w:webSettings xmlns:r="http://schemas.openxmlformats.org/officeDocument/2006/relationships" xmlns:w="http://schemas.openxmlformats.org/wordprocessingml/2006/main">
  <w:divs>
    <w:div w:id="19892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3325A-CA1C-400E-990B-702D2702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7507</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rub_finkom@mail.ru</dc:creator>
  <cp:lastModifiedBy>user</cp:lastModifiedBy>
  <cp:revision>17</cp:revision>
  <dcterms:created xsi:type="dcterms:W3CDTF">2025-03-26T04:38:00Z</dcterms:created>
  <dcterms:modified xsi:type="dcterms:W3CDTF">2025-03-27T08:46:00Z</dcterms:modified>
</cp:coreProperties>
</file>