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56" w:rsidRPr="000E0356" w:rsidRDefault="000E0356" w:rsidP="000E0356">
      <w:pPr>
        <w:jc w:val="center"/>
        <w:rPr>
          <w:rFonts w:eastAsiaTheme="minorHAnsi"/>
          <w:b/>
          <w:sz w:val="28"/>
          <w:szCs w:val="28"/>
        </w:rPr>
      </w:pPr>
      <w:bookmarkStart w:id="0" w:name="_GoBack"/>
      <w:bookmarkEnd w:id="0"/>
      <w:r w:rsidRPr="000E0356">
        <w:rPr>
          <w:rFonts w:eastAsiaTheme="minorHAnsi"/>
          <w:b/>
          <w:sz w:val="28"/>
          <w:szCs w:val="28"/>
        </w:rPr>
        <w:t>РОССИЙСКАЯ ФЕДЕРАЦИЯ</w:t>
      </w:r>
    </w:p>
    <w:p w:rsidR="000E0356" w:rsidRPr="000E0356" w:rsidRDefault="000E0356" w:rsidP="000E0356">
      <w:pPr>
        <w:jc w:val="center"/>
        <w:rPr>
          <w:rFonts w:eastAsiaTheme="minorHAnsi"/>
          <w:b/>
          <w:sz w:val="28"/>
          <w:szCs w:val="28"/>
        </w:rPr>
      </w:pPr>
      <w:r w:rsidRPr="000E0356">
        <w:rPr>
          <w:rFonts w:eastAsiaTheme="minorHAnsi"/>
          <w:b/>
          <w:sz w:val="28"/>
          <w:szCs w:val="28"/>
        </w:rPr>
        <w:t>АДМИНИСТРАЦИЯ РАКИТОВСКОГО СЕЛЬСОВЕТА</w:t>
      </w:r>
    </w:p>
    <w:p w:rsidR="000E0356" w:rsidRPr="000E0356" w:rsidRDefault="000E0356" w:rsidP="000E0356">
      <w:pPr>
        <w:jc w:val="center"/>
        <w:rPr>
          <w:rFonts w:eastAsiaTheme="minorHAnsi"/>
          <w:b/>
          <w:sz w:val="28"/>
          <w:szCs w:val="28"/>
        </w:rPr>
      </w:pPr>
      <w:r w:rsidRPr="000E0356">
        <w:rPr>
          <w:rFonts w:eastAsiaTheme="minorHAnsi"/>
          <w:b/>
          <w:sz w:val="28"/>
          <w:szCs w:val="28"/>
        </w:rPr>
        <w:t>РУБЦОВСКОГО РАЙОНА АЛТАЙСКОГО КРАЯ</w:t>
      </w:r>
    </w:p>
    <w:p w:rsidR="000E0356" w:rsidRPr="000E0356" w:rsidRDefault="000E0356" w:rsidP="000E0356">
      <w:pPr>
        <w:jc w:val="center"/>
        <w:rPr>
          <w:rFonts w:eastAsiaTheme="minorHAnsi"/>
          <w:b/>
          <w:sz w:val="28"/>
          <w:szCs w:val="28"/>
        </w:rPr>
      </w:pPr>
    </w:p>
    <w:p w:rsidR="000E0356" w:rsidRPr="000E0356" w:rsidRDefault="000E0356" w:rsidP="000E0356">
      <w:pPr>
        <w:jc w:val="center"/>
        <w:rPr>
          <w:rFonts w:eastAsiaTheme="minorHAnsi"/>
          <w:b/>
          <w:sz w:val="28"/>
          <w:szCs w:val="28"/>
        </w:rPr>
      </w:pPr>
      <w:r w:rsidRPr="000E0356">
        <w:rPr>
          <w:rFonts w:eastAsiaTheme="minorHAnsi"/>
          <w:b/>
          <w:sz w:val="28"/>
          <w:szCs w:val="28"/>
        </w:rPr>
        <w:t>ПОСТАНОВЛЕНИЕ</w:t>
      </w:r>
    </w:p>
    <w:p w:rsidR="000E0356" w:rsidRPr="000E0356" w:rsidRDefault="000E0356" w:rsidP="000E0356">
      <w:pPr>
        <w:jc w:val="center"/>
        <w:rPr>
          <w:rFonts w:eastAsiaTheme="minorHAnsi"/>
          <w:sz w:val="28"/>
          <w:szCs w:val="28"/>
        </w:rPr>
      </w:pPr>
    </w:p>
    <w:p w:rsidR="000E0356" w:rsidRPr="000E0356" w:rsidRDefault="000E0356" w:rsidP="000E0356">
      <w:pPr>
        <w:jc w:val="center"/>
        <w:rPr>
          <w:rFonts w:eastAsiaTheme="minorHAnsi"/>
          <w:b/>
          <w:color w:val="000000" w:themeColor="text1"/>
          <w:sz w:val="28"/>
          <w:szCs w:val="28"/>
        </w:rPr>
      </w:pPr>
      <w:r w:rsidRPr="000E0356">
        <w:rPr>
          <w:rFonts w:eastAsiaTheme="minorHAnsi"/>
          <w:b/>
          <w:color w:val="000000" w:themeColor="text1"/>
          <w:sz w:val="28"/>
          <w:szCs w:val="28"/>
        </w:rPr>
        <w:t xml:space="preserve">31.03.2026                                                                                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                         </w:t>
      </w:r>
      <w:r w:rsidRPr="000E0356">
        <w:rPr>
          <w:rFonts w:eastAsiaTheme="minorHAnsi"/>
          <w:b/>
          <w:color w:val="000000" w:themeColor="text1"/>
          <w:sz w:val="28"/>
          <w:szCs w:val="28"/>
        </w:rPr>
        <w:t xml:space="preserve"> № 6</w:t>
      </w:r>
    </w:p>
    <w:p w:rsidR="000E0356" w:rsidRPr="000E0356" w:rsidRDefault="000E0356" w:rsidP="000E03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E0356">
        <w:rPr>
          <w:rFonts w:eastAsiaTheme="minorHAnsi"/>
          <w:b/>
          <w:sz w:val="28"/>
          <w:szCs w:val="28"/>
        </w:rPr>
        <w:t>с. Вишнёвка</w:t>
      </w:r>
    </w:p>
    <w:p w:rsidR="000E0356" w:rsidRPr="000E0356" w:rsidRDefault="000E0356" w:rsidP="000E0356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E0356" w:rsidRPr="000E0356" w:rsidRDefault="000E0356" w:rsidP="000E0356">
      <w:pPr>
        <w:pStyle w:val="a3"/>
        <w:shd w:val="clear" w:color="auto" w:fill="FFFFFF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0E0356" w:rsidRPr="000E0356" w:rsidRDefault="000E0356" w:rsidP="000E0356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0356">
        <w:rPr>
          <w:sz w:val="28"/>
          <w:szCs w:val="28"/>
        </w:rPr>
        <w:t>Об обеспечении первичных мер пожарной</w:t>
      </w:r>
    </w:p>
    <w:p w:rsidR="000E0356" w:rsidRPr="000E0356" w:rsidRDefault="000E0356" w:rsidP="000E0356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0356">
        <w:rPr>
          <w:sz w:val="28"/>
          <w:szCs w:val="28"/>
        </w:rPr>
        <w:t>безопасности в границах муниципального</w:t>
      </w:r>
    </w:p>
    <w:p w:rsidR="000E0356" w:rsidRPr="000E0356" w:rsidRDefault="000E0356" w:rsidP="000E0356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0356">
        <w:rPr>
          <w:sz w:val="28"/>
          <w:szCs w:val="28"/>
        </w:rPr>
        <w:t xml:space="preserve"> образования Вишнёвский сельсовет </w:t>
      </w:r>
    </w:p>
    <w:p w:rsidR="000E0356" w:rsidRPr="000E0356" w:rsidRDefault="000E0356" w:rsidP="000E0356">
      <w:pPr>
        <w:tabs>
          <w:tab w:val="left" w:pos="9498"/>
        </w:tabs>
        <w:ind w:firstLine="709"/>
        <w:jc w:val="both"/>
        <w:rPr>
          <w:sz w:val="28"/>
          <w:szCs w:val="28"/>
        </w:rPr>
      </w:pPr>
      <w:proofErr w:type="spellStart"/>
      <w:r w:rsidRPr="000E0356">
        <w:rPr>
          <w:sz w:val="28"/>
          <w:szCs w:val="28"/>
        </w:rPr>
        <w:t>Рубцовского</w:t>
      </w:r>
      <w:proofErr w:type="spellEnd"/>
      <w:r w:rsidRPr="000E0356">
        <w:rPr>
          <w:sz w:val="28"/>
          <w:szCs w:val="28"/>
        </w:rPr>
        <w:t xml:space="preserve"> района Алтайского края</w:t>
      </w:r>
      <w:r w:rsidRPr="000E0356">
        <w:rPr>
          <w:b/>
          <w:sz w:val="28"/>
          <w:szCs w:val="28"/>
        </w:rPr>
        <w:t xml:space="preserve"> </w:t>
      </w:r>
    </w:p>
    <w:p w:rsidR="000E0356" w:rsidRPr="000E0356" w:rsidRDefault="000E0356" w:rsidP="000E03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E0356" w:rsidRPr="000E0356" w:rsidRDefault="000E0356" w:rsidP="000E03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E0356">
        <w:rPr>
          <w:color w:val="000000"/>
          <w:sz w:val="28"/>
          <w:szCs w:val="28"/>
        </w:rPr>
        <w:t>В соответствии с федеральными законами от 21 декабря 1994 г. № 69-ФЗ «О пожарной безопасности», от 06 октября 2003 г. №131-ФЗ «Об общих принципах организации местного самоуправления в Российской Федерации»,</w:t>
      </w:r>
      <w:r w:rsidRPr="000E0356">
        <w:rPr>
          <w:spacing w:val="1"/>
          <w:sz w:val="28"/>
          <w:szCs w:val="28"/>
          <w:shd w:val="clear" w:color="auto" w:fill="FFFFFF"/>
        </w:rPr>
        <w:t xml:space="preserve"> Законом Алтайского края от 10.02.2005 № 4-ЗС «О пожарной безопасности в Алтайском крае», Уставом муниципального образования </w:t>
      </w:r>
      <w:r w:rsidRPr="000E0356">
        <w:rPr>
          <w:sz w:val="28"/>
          <w:szCs w:val="28"/>
        </w:rPr>
        <w:t>Вишнёвский</w:t>
      </w:r>
      <w:r w:rsidRPr="000E0356">
        <w:rPr>
          <w:spacing w:val="1"/>
          <w:sz w:val="28"/>
          <w:szCs w:val="28"/>
          <w:shd w:val="clear" w:color="auto" w:fill="FFFFFF"/>
        </w:rPr>
        <w:t xml:space="preserve"> сельсовет </w:t>
      </w:r>
      <w:proofErr w:type="spellStart"/>
      <w:r w:rsidRPr="000E0356">
        <w:rPr>
          <w:spacing w:val="1"/>
          <w:sz w:val="28"/>
          <w:szCs w:val="28"/>
          <w:shd w:val="clear" w:color="auto" w:fill="FFFFFF"/>
        </w:rPr>
        <w:t>Рубцовского</w:t>
      </w:r>
      <w:proofErr w:type="spellEnd"/>
      <w:r w:rsidRPr="000E0356">
        <w:rPr>
          <w:spacing w:val="1"/>
          <w:sz w:val="28"/>
          <w:szCs w:val="28"/>
          <w:shd w:val="clear" w:color="auto" w:fill="FFFFFF"/>
        </w:rPr>
        <w:t xml:space="preserve"> района Алтайского края</w:t>
      </w:r>
    </w:p>
    <w:p w:rsidR="000E0356" w:rsidRPr="000E0356" w:rsidRDefault="000E0356" w:rsidP="000E03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E0356">
        <w:rPr>
          <w:color w:val="000000"/>
          <w:sz w:val="28"/>
          <w:szCs w:val="28"/>
        </w:rPr>
        <w:t>ПОСТАНОВЛЯЮ:</w:t>
      </w:r>
    </w:p>
    <w:p w:rsidR="000E0356" w:rsidRPr="000E0356" w:rsidRDefault="000E0356" w:rsidP="000E0356">
      <w:pPr>
        <w:shd w:val="clear" w:color="auto" w:fill="FFFFFF"/>
        <w:ind w:firstLine="709"/>
        <w:jc w:val="both"/>
        <w:rPr>
          <w:sz w:val="28"/>
          <w:szCs w:val="28"/>
        </w:rPr>
      </w:pPr>
      <w:r w:rsidRPr="000E0356">
        <w:rPr>
          <w:color w:val="000000"/>
          <w:sz w:val="28"/>
          <w:szCs w:val="28"/>
        </w:rPr>
        <w:t xml:space="preserve">1. Утвердить прилагаемое Положение </w:t>
      </w:r>
      <w:r w:rsidRPr="000E0356">
        <w:rPr>
          <w:sz w:val="28"/>
          <w:szCs w:val="28"/>
        </w:rPr>
        <w:t xml:space="preserve">об обеспечении первичных мер пожарной безопасности в границах муниципального образования Вишнёвский сельсовет </w:t>
      </w:r>
      <w:proofErr w:type="spellStart"/>
      <w:r w:rsidRPr="000E0356">
        <w:rPr>
          <w:sz w:val="28"/>
          <w:szCs w:val="28"/>
        </w:rPr>
        <w:t>Рубцовского</w:t>
      </w:r>
      <w:proofErr w:type="spellEnd"/>
      <w:r w:rsidRPr="000E0356">
        <w:rPr>
          <w:sz w:val="28"/>
          <w:szCs w:val="28"/>
        </w:rPr>
        <w:t xml:space="preserve"> района Алтайского края.</w:t>
      </w:r>
    </w:p>
    <w:p w:rsidR="000E0356" w:rsidRPr="000E0356" w:rsidRDefault="000E0356" w:rsidP="000E0356">
      <w:pPr>
        <w:ind w:firstLine="709"/>
        <w:jc w:val="both"/>
        <w:rPr>
          <w:sz w:val="28"/>
          <w:szCs w:val="28"/>
        </w:rPr>
      </w:pPr>
      <w:r w:rsidRPr="000E0356">
        <w:rPr>
          <w:sz w:val="28"/>
          <w:szCs w:val="28"/>
        </w:rPr>
        <w:t>2. Обнародовать настоящее постановление в установленном порядке.</w:t>
      </w:r>
    </w:p>
    <w:p w:rsidR="000E0356" w:rsidRPr="000E0356" w:rsidRDefault="000E0356" w:rsidP="000E0356">
      <w:pPr>
        <w:ind w:firstLine="709"/>
        <w:jc w:val="both"/>
        <w:rPr>
          <w:sz w:val="28"/>
          <w:szCs w:val="28"/>
        </w:rPr>
      </w:pPr>
      <w:r w:rsidRPr="000E0356">
        <w:rPr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0E0356" w:rsidRPr="000E0356" w:rsidRDefault="000E0356" w:rsidP="000E0356">
      <w:pPr>
        <w:ind w:firstLine="709"/>
        <w:contextualSpacing/>
        <w:jc w:val="both"/>
        <w:rPr>
          <w:sz w:val="28"/>
          <w:szCs w:val="28"/>
        </w:rPr>
      </w:pPr>
      <w:r w:rsidRPr="000E0356">
        <w:rPr>
          <w:sz w:val="28"/>
          <w:szCs w:val="28"/>
        </w:rPr>
        <w:t>4. Контроль за исполнением настоящего постановления остается за Главой сельсовета.</w:t>
      </w:r>
    </w:p>
    <w:p w:rsidR="000E0356" w:rsidRPr="000E0356" w:rsidRDefault="000E0356" w:rsidP="000E0356">
      <w:pPr>
        <w:shd w:val="clear" w:color="auto" w:fill="FFFFFF"/>
        <w:tabs>
          <w:tab w:val="left" w:pos="984"/>
          <w:tab w:val="left" w:pos="7522"/>
        </w:tabs>
        <w:ind w:firstLine="709"/>
        <w:jc w:val="both"/>
        <w:rPr>
          <w:color w:val="000000"/>
          <w:spacing w:val="3"/>
          <w:sz w:val="28"/>
          <w:szCs w:val="28"/>
        </w:rPr>
      </w:pPr>
    </w:p>
    <w:p w:rsidR="000E0356" w:rsidRPr="000E0356" w:rsidRDefault="000E0356" w:rsidP="000E0356">
      <w:pPr>
        <w:shd w:val="clear" w:color="auto" w:fill="FFFFFF"/>
        <w:tabs>
          <w:tab w:val="left" w:pos="984"/>
          <w:tab w:val="left" w:pos="7522"/>
        </w:tabs>
        <w:ind w:firstLine="709"/>
        <w:jc w:val="both"/>
        <w:rPr>
          <w:color w:val="000000"/>
          <w:spacing w:val="3"/>
          <w:sz w:val="28"/>
          <w:szCs w:val="28"/>
        </w:rPr>
      </w:pPr>
    </w:p>
    <w:p w:rsidR="000E0356" w:rsidRPr="000E0356" w:rsidRDefault="000E0356" w:rsidP="000E0356">
      <w:pPr>
        <w:shd w:val="clear" w:color="auto" w:fill="FFFFFF"/>
        <w:tabs>
          <w:tab w:val="left" w:pos="984"/>
          <w:tab w:val="left" w:pos="7522"/>
        </w:tabs>
        <w:ind w:firstLine="709"/>
        <w:jc w:val="both"/>
        <w:rPr>
          <w:color w:val="000000"/>
          <w:spacing w:val="3"/>
          <w:sz w:val="28"/>
          <w:szCs w:val="28"/>
        </w:rPr>
      </w:pPr>
    </w:p>
    <w:p w:rsidR="000E0356" w:rsidRPr="000E0356" w:rsidRDefault="000E0356" w:rsidP="000E0356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z w:val="28"/>
          <w:szCs w:val="28"/>
        </w:rPr>
      </w:pPr>
      <w:r w:rsidRPr="000E0356">
        <w:rPr>
          <w:color w:val="000000"/>
          <w:sz w:val="28"/>
          <w:szCs w:val="28"/>
        </w:rPr>
        <w:t xml:space="preserve">Глава сельсовета                                                         И.Г. </w:t>
      </w:r>
      <w:proofErr w:type="spellStart"/>
      <w:r w:rsidRPr="000E0356">
        <w:rPr>
          <w:color w:val="000000"/>
          <w:sz w:val="28"/>
          <w:szCs w:val="28"/>
        </w:rPr>
        <w:t>Кабышева</w:t>
      </w:r>
      <w:proofErr w:type="spellEnd"/>
    </w:p>
    <w:p w:rsidR="000E0356" w:rsidRPr="000E0356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57502C" w:rsidRDefault="000E0356" w:rsidP="000E0356">
      <w:pPr>
        <w:ind w:firstLine="709"/>
        <w:jc w:val="both"/>
        <w:rPr>
          <w:sz w:val="28"/>
          <w:szCs w:val="28"/>
        </w:rPr>
      </w:pPr>
    </w:p>
    <w:p w:rsidR="000E0356" w:rsidRPr="000E0356" w:rsidRDefault="000E0356" w:rsidP="000E0356">
      <w:pPr>
        <w:ind w:firstLine="709"/>
        <w:jc w:val="right"/>
        <w:rPr>
          <w:sz w:val="24"/>
          <w:szCs w:val="24"/>
        </w:rPr>
      </w:pPr>
      <w:r w:rsidRPr="000E0356">
        <w:rPr>
          <w:sz w:val="24"/>
          <w:szCs w:val="24"/>
        </w:rPr>
        <w:t>УТВЕРЖДЕНО</w:t>
      </w:r>
    </w:p>
    <w:p w:rsidR="000E0356" w:rsidRPr="000E0356" w:rsidRDefault="000E0356" w:rsidP="000E0356">
      <w:pPr>
        <w:ind w:firstLine="709"/>
        <w:jc w:val="right"/>
        <w:rPr>
          <w:sz w:val="24"/>
          <w:szCs w:val="24"/>
        </w:rPr>
      </w:pPr>
      <w:r w:rsidRPr="000E0356">
        <w:rPr>
          <w:sz w:val="24"/>
          <w:szCs w:val="24"/>
        </w:rPr>
        <w:t xml:space="preserve">постановлением </w:t>
      </w:r>
    </w:p>
    <w:p w:rsidR="000E0356" w:rsidRPr="000E0356" w:rsidRDefault="000E0356" w:rsidP="000E0356">
      <w:pPr>
        <w:ind w:firstLine="709"/>
        <w:jc w:val="right"/>
        <w:rPr>
          <w:sz w:val="24"/>
          <w:szCs w:val="24"/>
        </w:rPr>
      </w:pPr>
      <w:r w:rsidRPr="000E0356">
        <w:rPr>
          <w:sz w:val="24"/>
          <w:szCs w:val="24"/>
        </w:rPr>
        <w:t>Администрации сельсовета</w:t>
      </w:r>
    </w:p>
    <w:p w:rsidR="000E0356" w:rsidRPr="000E0356" w:rsidRDefault="000E0356" w:rsidP="000E0356">
      <w:pPr>
        <w:ind w:firstLine="709"/>
        <w:jc w:val="right"/>
        <w:rPr>
          <w:sz w:val="24"/>
          <w:szCs w:val="24"/>
        </w:rPr>
      </w:pPr>
      <w:r w:rsidRPr="000E0356">
        <w:rPr>
          <w:sz w:val="24"/>
          <w:szCs w:val="24"/>
        </w:rPr>
        <w:t xml:space="preserve"> от 31.03.2026г. № 6</w:t>
      </w:r>
    </w:p>
    <w:p w:rsidR="000E0356" w:rsidRPr="000E0356" w:rsidRDefault="000E0356" w:rsidP="000E0356">
      <w:pPr>
        <w:ind w:firstLine="709"/>
        <w:jc w:val="both"/>
        <w:rPr>
          <w:sz w:val="24"/>
          <w:szCs w:val="24"/>
        </w:rPr>
      </w:pPr>
    </w:p>
    <w:p w:rsidR="000E0356" w:rsidRPr="000E0356" w:rsidRDefault="000E0356" w:rsidP="000E0356">
      <w:pPr>
        <w:ind w:firstLine="709"/>
        <w:jc w:val="both"/>
        <w:rPr>
          <w:sz w:val="24"/>
          <w:szCs w:val="24"/>
        </w:rPr>
      </w:pPr>
    </w:p>
    <w:p w:rsidR="000E0356" w:rsidRPr="000E0356" w:rsidRDefault="000E0356" w:rsidP="000E0356">
      <w:pPr>
        <w:pStyle w:val="a6"/>
        <w:tabs>
          <w:tab w:val="left" w:pos="5040"/>
        </w:tabs>
        <w:ind w:left="0" w:right="0" w:firstLine="709"/>
        <w:rPr>
          <w:b w:val="0"/>
          <w:sz w:val="24"/>
        </w:rPr>
      </w:pPr>
      <w:r w:rsidRPr="000E0356">
        <w:rPr>
          <w:b w:val="0"/>
          <w:sz w:val="24"/>
        </w:rPr>
        <w:t>ПОЛОЖЕНИЕ</w:t>
      </w:r>
    </w:p>
    <w:p w:rsidR="000E0356" w:rsidRPr="000E0356" w:rsidRDefault="000E0356" w:rsidP="000E0356">
      <w:pPr>
        <w:pStyle w:val="a6"/>
        <w:tabs>
          <w:tab w:val="left" w:pos="5040"/>
        </w:tabs>
        <w:ind w:left="0" w:right="0" w:firstLine="709"/>
        <w:rPr>
          <w:b w:val="0"/>
          <w:sz w:val="24"/>
        </w:rPr>
      </w:pPr>
      <w:r w:rsidRPr="000E0356">
        <w:rPr>
          <w:b w:val="0"/>
          <w:sz w:val="24"/>
        </w:rPr>
        <w:t>об обеспечении первичных мер пожарной безопасности</w:t>
      </w:r>
    </w:p>
    <w:p w:rsidR="000E0356" w:rsidRPr="000E0356" w:rsidRDefault="000E0356" w:rsidP="000E0356">
      <w:pPr>
        <w:pStyle w:val="a6"/>
        <w:tabs>
          <w:tab w:val="left" w:pos="5040"/>
        </w:tabs>
        <w:ind w:left="0" w:right="0" w:firstLine="709"/>
        <w:rPr>
          <w:b w:val="0"/>
          <w:sz w:val="24"/>
        </w:rPr>
      </w:pPr>
      <w:r w:rsidRPr="000E0356">
        <w:rPr>
          <w:b w:val="0"/>
          <w:sz w:val="24"/>
        </w:rPr>
        <w:t>границах муниципального образования</w:t>
      </w:r>
    </w:p>
    <w:p w:rsidR="000E0356" w:rsidRPr="000E0356" w:rsidRDefault="000E0356" w:rsidP="000E0356">
      <w:pPr>
        <w:pStyle w:val="a6"/>
        <w:tabs>
          <w:tab w:val="left" w:pos="5040"/>
        </w:tabs>
        <w:ind w:left="0" w:right="0" w:firstLine="709"/>
        <w:rPr>
          <w:b w:val="0"/>
          <w:sz w:val="24"/>
        </w:rPr>
      </w:pPr>
      <w:r w:rsidRPr="000E0356">
        <w:rPr>
          <w:b w:val="0"/>
          <w:sz w:val="24"/>
        </w:rPr>
        <w:t xml:space="preserve">Вишнёвский сельсовет </w:t>
      </w:r>
      <w:proofErr w:type="spellStart"/>
      <w:r w:rsidRPr="000E0356">
        <w:rPr>
          <w:b w:val="0"/>
          <w:sz w:val="24"/>
        </w:rPr>
        <w:t>Рубцовского</w:t>
      </w:r>
      <w:proofErr w:type="spellEnd"/>
      <w:r w:rsidRPr="000E0356">
        <w:rPr>
          <w:b w:val="0"/>
          <w:sz w:val="24"/>
        </w:rPr>
        <w:t xml:space="preserve"> района Алтайского края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1. Общие положения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1.1. Настоящее Положение 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безопасности в границах муниципального образования Вишнёвский сельсовет </w:t>
      </w:r>
      <w:proofErr w:type="spellStart"/>
      <w:r w:rsidRPr="000E0356">
        <w:rPr>
          <w:rFonts w:ascii="Times New Roman" w:hAnsi="Times New Roman" w:cs="Times New Roman"/>
        </w:rPr>
        <w:t>Рубцовского</w:t>
      </w:r>
      <w:proofErr w:type="spellEnd"/>
      <w:r w:rsidRPr="000E0356">
        <w:rPr>
          <w:rFonts w:ascii="Times New Roman" w:hAnsi="Times New Roman" w:cs="Times New Roman"/>
        </w:rPr>
        <w:t xml:space="preserve"> района Алтайского края.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  <w:color w:val="000000"/>
        </w:rPr>
        <w:t>1.2. Организация обеспечения первичных мер пожарной безопасности в границах муниципального образования</w:t>
      </w:r>
      <w:r w:rsidRPr="000E0356">
        <w:rPr>
          <w:rFonts w:ascii="Times New Roman" w:hAnsi="Times New Roman" w:cs="Times New Roman"/>
        </w:rPr>
        <w:t xml:space="preserve"> Вишнёвский</w:t>
      </w:r>
      <w:r w:rsidRPr="000E0356">
        <w:rPr>
          <w:rFonts w:ascii="Times New Roman" w:hAnsi="Times New Roman" w:cs="Times New Roman"/>
          <w:color w:val="000000"/>
        </w:rPr>
        <w:t xml:space="preserve"> сельсовет </w:t>
      </w:r>
      <w:proofErr w:type="spellStart"/>
      <w:r w:rsidRPr="000E0356">
        <w:rPr>
          <w:rFonts w:ascii="Times New Roman" w:hAnsi="Times New Roman" w:cs="Times New Roman"/>
          <w:color w:val="000000"/>
        </w:rPr>
        <w:t>Рубцовского</w:t>
      </w:r>
      <w:proofErr w:type="spellEnd"/>
      <w:r w:rsidRPr="000E0356">
        <w:rPr>
          <w:rFonts w:ascii="Times New Roman" w:hAnsi="Times New Roman" w:cs="Times New Roman"/>
          <w:color w:val="000000"/>
        </w:rPr>
        <w:t xml:space="preserve"> района Алтайского края. осуществляется Администрацией </w:t>
      </w:r>
      <w:r w:rsidRPr="000E0356">
        <w:rPr>
          <w:rFonts w:ascii="Times New Roman" w:hAnsi="Times New Roman" w:cs="Times New Roman"/>
        </w:rPr>
        <w:t xml:space="preserve">Вишнёвского сельсовета </w:t>
      </w:r>
      <w:proofErr w:type="spellStart"/>
      <w:r w:rsidRPr="000E0356">
        <w:rPr>
          <w:rFonts w:ascii="Times New Roman" w:hAnsi="Times New Roman" w:cs="Times New Roman"/>
        </w:rPr>
        <w:t>Рубцовского</w:t>
      </w:r>
      <w:proofErr w:type="spellEnd"/>
      <w:r w:rsidRPr="000E0356">
        <w:rPr>
          <w:rFonts w:ascii="Times New Roman" w:hAnsi="Times New Roman" w:cs="Times New Roman"/>
        </w:rPr>
        <w:t xml:space="preserve"> района Алтайского края (далее – Администрация сельсовета)</w:t>
      </w:r>
      <w:r w:rsidRPr="000E0356">
        <w:rPr>
          <w:rFonts w:ascii="Times New Roman" w:hAnsi="Times New Roman" w:cs="Times New Roman"/>
          <w:color w:val="000000"/>
        </w:rPr>
        <w:t>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1.3. К полномочиям Администрации сельсовета по обеспечению первичных мер пожарной безопасности относятся:</w:t>
      </w:r>
      <w:r w:rsidRPr="000E0356">
        <w:rPr>
          <w:rFonts w:ascii="Times New Roman" w:hAnsi="Times New Roman" w:cs="Times New Roman"/>
          <w:i/>
        </w:rPr>
        <w:t xml:space="preserve"> </w:t>
      </w:r>
    </w:p>
    <w:p w:rsidR="000E0356" w:rsidRPr="000E0356" w:rsidRDefault="000E0356" w:rsidP="000E035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56">
        <w:rPr>
          <w:rFonts w:ascii="Times New Roman" w:hAnsi="Times New Roman" w:cs="Times New Roman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0E0356" w:rsidRPr="000E0356" w:rsidRDefault="000E0356" w:rsidP="000E035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56">
        <w:rPr>
          <w:rFonts w:ascii="Times New Roman" w:hAnsi="Times New Roman" w:cs="Times New Roman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0E0356" w:rsidRPr="000E0356" w:rsidRDefault="000E0356" w:rsidP="000E0356">
      <w:pPr>
        <w:pStyle w:val="HTML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56">
        <w:rPr>
          <w:rFonts w:ascii="Times New Roman" w:hAnsi="Times New Roman" w:cs="Times New Roman"/>
          <w:sz w:val="24"/>
          <w:szCs w:val="24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0E0356" w:rsidRPr="000E0356" w:rsidRDefault="000E0356" w:rsidP="000E035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56">
        <w:rPr>
          <w:rFonts w:ascii="Times New Roman" w:hAnsi="Times New Roman" w:cs="Times New Roman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0E0356" w:rsidRPr="000E0356" w:rsidRDefault="000E0356" w:rsidP="000E035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56">
        <w:rPr>
          <w:rFonts w:ascii="Times New Roman" w:hAnsi="Times New Roman" w:cs="Times New Roman"/>
          <w:sz w:val="24"/>
          <w:szCs w:val="24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0E0356" w:rsidRPr="000E0356" w:rsidRDefault="000E0356" w:rsidP="000E035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56">
        <w:rPr>
          <w:rFonts w:ascii="Times New Roman" w:hAnsi="Times New Roman" w:cs="Times New Roman"/>
          <w:sz w:val="24"/>
          <w:szCs w:val="24"/>
        </w:rPr>
        <w:t>включение мероприятий по обеспечению пожарной безопасности в планы, схемы и программы развития территории сельского поселения;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участие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установление особого противопожарного режима в случае повышения пожарной опасности.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0E0356">
        <w:rPr>
          <w:rFonts w:ascii="Times New Roman" w:hAnsi="Times New Roman" w:cs="Times New Roman"/>
        </w:rPr>
        <w:t xml:space="preserve">Вопросы организационно-правового, материально-технического и финансового обеспечения первичных мер пожарной безопасности в границах муниципального образования Новониколаевский сельсовет </w:t>
      </w:r>
      <w:proofErr w:type="spellStart"/>
      <w:r w:rsidRPr="000E0356">
        <w:rPr>
          <w:rFonts w:ascii="Times New Roman" w:hAnsi="Times New Roman" w:cs="Times New Roman"/>
        </w:rPr>
        <w:t>Рубцовского</w:t>
      </w:r>
      <w:proofErr w:type="spellEnd"/>
      <w:r w:rsidRPr="000E0356">
        <w:rPr>
          <w:rFonts w:ascii="Times New Roman" w:hAnsi="Times New Roman" w:cs="Times New Roman"/>
        </w:rPr>
        <w:t xml:space="preserve"> района Алтайского края регулируются муниципальными нормативными правовыми актами органов местного самоуправления муниципального образования в пределах полномочий, определенных Уставом муниципального образования.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2.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</w:t>
      </w:r>
    </w:p>
    <w:p w:rsidR="000E0356" w:rsidRPr="000E0356" w:rsidRDefault="000E0356" w:rsidP="000E035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  <w:shd w:val="clear" w:color="auto" w:fill="FFFFFF"/>
        </w:rPr>
        <w:lastRenderedPageBreak/>
        <w:t xml:space="preserve">2.1. </w:t>
      </w:r>
      <w:r w:rsidRPr="000E0356">
        <w:rPr>
          <w:rFonts w:ascii="Times New Roman" w:hAnsi="Times New Roman" w:cs="Times New Roman"/>
        </w:rPr>
        <w:t>Постоянная готовность 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0E0356" w:rsidRPr="000E0356" w:rsidRDefault="000E0356" w:rsidP="000E035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- точным учетом всех источников наружного противопожарного водоснабжения и определения ответственных организаций (учреждений) за их содержание; </w:t>
      </w:r>
    </w:p>
    <w:p w:rsidR="000E0356" w:rsidRPr="000E0356" w:rsidRDefault="000E0356" w:rsidP="000E035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- </w:t>
      </w:r>
      <w:r w:rsidRPr="000E0356">
        <w:rPr>
          <w:rFonts w:ascii="Times New Roman" w:hAnsi="Times New Roman" w:cs="Times New Roman"/>
          <w:shd w:val="clear" w:color="auto" w:fill="FFFFFF"/>
        </w:rPr>
        <w:t>проведением проверок исправности источников наружного противопожарного водоснабжения не реже 2 раз в год (весной и осенью) с составлением соответствующих актов;</w:t>
      </w:r>
    </w:p>
    <w:p w:rsidR="000E0356" w:rsidRPr="000E0356" w:rsidRDefault="000E0356" w:rsidP="000E035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0E0356" w:rsidRPr="000E0356" w:rsidRDefault="000E0356" w:rsidP="000E035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2.2. Определение ответственных организаций (учреждений) за содержание источников наружного противопожарного водоснабжения осуществляется муниципальным нормативным правовым актом.</w:t>
      </w:r>
    </w:p>
    <w:p w:rsidR="000E0356" w:rsidRPr="000E0356" w:rsidRDefault="000E0356" w:rsidP="000E0356">
      <w:pPr>
        <w:pStyle w:val="a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2.3. Администрация сельсовета и организации (учреждения) ответственные за содержание источников наружного противопожарного водоснабжения организуют </w:t>
      </w:r>
      <w:r w:rsidRPr="000E0356">
        <w:rPr>
          <w:rFonts w:ascii="Times New Roman" w:hAnsi="Times New Roman" w:cs="Times New Roman"/>
          <w:shd w:val="clear" w:color="auto" w:fill="FFFFFF"/>
        </w:rPr>
        <w:t xml:space="preserve">проверку их исправности совместно с </w:t>
      </w:r>
      <w:r w:rsidRPr="000E0356">
        <w:rPr>
          <w:rFonts w:ascii="Times New Roman" w:hAnsi="Times New Roman" w:cs="Times New Roman"/>
          <w:color w:val="000000"/>
          <w:shd w:val="clear" w:color="auto" w:fill="FFFFFF"/>
        </w:rPr>
        <w:t>подразделениями пожарной охраны по согласованным графикам.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E0356">
        <w:rPr>
          <w:rFonts w:ascii="Times New Roman" w:hAnsi="Times New Roman" w:cs="Times New Roman"/>
        </w:rPr>
        <w:t xml:space="preserve">2.4. </w:t>
      </w:r>
      <w:r w:rsidRPr="000E0356">
        <w:rPr>
          <w:rFonts w:ascii="Times New Roman" w:hAnsi="Times New Roman" w:cs="Times New Roman"/>
          <w:shd w:val="clear" w:color="auto" w:fill="FFFFFF"/>
        </w:rPr>
        <w:t>Подразделения пожарной охраны имеют право на беспрепятственный въезд на территорию организаций и учреждений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3. Оснащение территорий общего пользования первичными средствами тушения пожаров и противопожарным инвентарем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3.1. Порядок оснащения территорий общего пользования первичными средствами тушения пожаров и противопожарным инвентарем, а также перечень средств тушения пожаров и противопожарного инвентаря устанавливается муниципальным правовым актом.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4. Организация и принятие мер по оповещению населения и подразделений Государственной противопожарной службы о пожаре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0E0356">
        <w:rPr>
          <w:rFonts w:ascii="Times New Roman" w:hAnsi="Times New Roman" w:cs="Times New Roman"/>
        </w:rPr>
        <w:t xml:space="preserve">4.1. </w:t>
      </w:r>
      <w:r w:rsidRPr="000E0356">
        <w:rPr>
          <w:rFonts w:ascii="Times New Roman" w:hAnsi="Times New Roman" w:cs="Times New Roman"/>
          <w:shd w:val="clear" w:color="auto" w:fill="FFFFFF"/>
        </w:rPr>
        <w:t xml:space="preserve">Оповещение организуется на основе использования ресурса и технических средств оповещения и связи муниципального образования </w:t>
      </w:r>
      <w:r w:rsidRPr="000E0356">
        <w:rPr>
          <w:rFonts w:ascii="Times New Roman" w:hAnsi="Times New Roman" w:cs="Times New Roman"/>
        </w:rPr>
        <w:t>Вишнёвский</w:t>
      </w:r>
      <w:r w:rsidRPr="000E0356">
        <w:rPr>
          <w:rFonts w:ascii="Times New Roman" w:hAnsi="Times New Roman" w:cs="Times New Roman"/>
          <w:shd w:val="clear" w:color="auto" w:fill="FFFFFF"/>
        </w:rPr>
        <w:t xml:space="preserve"> сельсовет </w:t>
      </w:r>
      <w:proofErr w:type="spellStart"/>
      <w:r w:rsidRPr="000E0356">
        <w:rPr>
          <w:rFonts w:ascii="Times New Roman" w:hAnsi="Times New Roman" w:cs="Times New Roman"/>
          <w:shd w:val="clear" w:color="auto" w:fill="FFFFFF"/>
        </w:rPr>
        <w:t>Рубцовского</w:t>
      </w:r>
      <w:proofErr w:type="spellEnd"/>
      <w:r w:rsidRPr="000E0356">
        <w:rPr>
          <w:rFonts w:ascii="Times New Roman" w:hAnsi="Times New Roman" w:cs="Times New Roman"/>
          <w:shd w:val="clear" w:color="auto" w:fill="FFFFFF"/>
        </w:rPr>
        <w:t xml:space="preserve"> района Алтайского края.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E0356">
        <w:rPr>
          <w:rFonts w:ascii="Times New Roman" w:hAnsi="Times New Roman" w:cs="Times New Roman"/>
          <w:color w:val="3B2D36"/>
          <w:shd w:val="clear" w:color="auto" w:fill="FFFFFF"/>
        </w:rPr>
        <w:t xml:space="preserve">4.2. Порядок оповещения населения о пожаре устанавливается </w:t>
      </w:r>
      <w:r w:rsidRPr="000E0356">
        <w:rPr>
          <w:rFonts w:ascii="Times New Roman" w:hAnsi="Times New Roman" w:cs="Times New Roman"/>
        </w:rPr>
        <w:t>муниципальным правовым актом.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  <w:color w:val="212121"/>
          <w:shd w:val="clear" w:color="auto" w:fill="FFFFFF"/>
        </w:rPr>
        <w:t xml:space="preserve">4.3. Оповещение подразделений государственной противопожарной службы о пожаре осуществляется по средствам телефонной связи со стационарного телефона – «01», с мобильного телефона «101» либо «112», а также через Единую дежурно-диспетчерскую службу </w:t>
      </w:r>
      <w:proofErr w:type="spellStart"/>
      <w:r w:rsidRPr="000E0356">
        <w:rPr>
          <w:rFonts w:ascii="Times New Roman" w:hAnsi="Times New Roman" w:cs="Times New Roman"/>
          <w:color w:val="212121"/>
          <w:shd w:val="clear" w:color="auto" w:fill="FFFFFF"/>
        </w:rPr>
        <w:t>Рубцовского</w:t>
      </w:r>
      <w:proofErr w:type="spellEnd"/>
      <w:r w:rsidRPr="000E0356">
        <w:rPr>
          <w:rFonts w:ascii="Times New Roman" w:hAnsi="Times New Roman" w:cs="Times New Roman"/>
          <w:color w:val="212121"/>
          <w:shd w:val="clear" w:color="auto" w:fill="FFFFFF"/>
        </w:rPr>
        <w:t xml:space="preserve"> района по телефону 8(38557)20101.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ind w:firstLine="709"/>
        <w:jc w:val="both"/>
        <w:rPr>
          <w:rStyle w:val="msonormal0"/>
          <w:bCs/>
          <w:color w:val="000000"/>
          <w:sz w:val="24"/>
          <w:szCs w:val="24"/>
        </w:rPr>
      </w:pPr>
      <w:r w:rsidRPr="000E0356">
        <w:rPr>
          <w:rStyle w:val="msonormal0"/>
          <w:bCs/>
          <w:color w:val="000000"/>
          <w:sz w:val="24"/>
          <w:szCs w:val="24"/>
        </w:rPr>
        <w:t>5. Принятие мер по локализации пожара и спасению людей и имущества до прибытия подразделений Государственной противопожарной службы</w:t>
      </w:r>
    </w:p>
    <w:p w:rsidR="000E0356" w:rsidRPr="000E0356" w:rsidRDefault="000E0356" w:rsidP="000E0356">
      <w:pPr>
        <w:ind w:firstLine="709"/>
        <w:jc w:val="both"/>
        <w:rPr>
          <w:sz w:val="24"/>
          <w:szCs w:val="24"/>
        </w:rPr>
      </w:pPr>
      <w:r w:rsidRPr="000E0356">
        <w:rPr>
          <w:rStyle w:val="msonormal0"/>
          <w:color w:val="000000"/>
          <w:sz w:val="24"/>
          <w:szCs w:val="24"/>
        </w:rPr>
        <w:t xml:space="preserve">5.1. Локализации пожара и спасению людей и имущества до прибытия пожарно-спасательных подразделений обеспечивается силами личного состава Добровольной пожарной дружины (ДПД) </w:t>
      </w:r>
      <w:r>
        <w:rPr>
          <w:sz w:val="24"/>
          <w:szCs w:val="24"/>
        </w:rPr>
        <w:t>Вишнёвского</w:t>
      </w:r>
      <w:r w:rsidRPr="000E0356">
        <w:rPr>
          <w:rStyle w:val="msonormal0"/>
          <w:color w:val="000000"/>
          <w:sz w:val="24"/>
          <w:szCs w:val="24"/>
        </w:rPr>
        <w:t xml:space="preserve"> сельсовета, с использованием техники и первичных средств пожаротушения, имеющихся в распоряжении (ДПД).</w:t>
      </w:r>
    </w:p>
    <w:p w:rsidR="000E0356" w:rsidRPr="000E0356" w:rsidRDefault="000E0356" w:rsidP="000E0356">
      <w:pPr>
        <w:pStyle w:val="a7"/>
        <w:spacing w:after="0"/>
        <w:ind w:left="0" w:firstLine="709"/>
        <w:jc w:val="both"/>
        <w:rPr>
          <w:color w:val="000000"/>
        </w:rPr>
      </w:pPr>
      <w:r w:rsidRPr="000E0356">
        <w:rPr>
          <w:color w:val="000000"/>
        </w:rPr>
        <w:t>5.2. Допускается привлечение для локализации пожара жителей сельских поселений, если это не связано с угрозой жизни и здоровью граждан.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t>5.3. Действия на пожаре должны выполняться в соответствии с установленными требованиями охраны труда и техники безопасности.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lastRenderedPageBreak/>
        <w:t xml:space="preserve">5.4. Первая медицинская помощь пострадавшим при пожаре и его локализации оказывается фельдшером </w:t>
      </w:r>
      <w:r>
        <w:rPr>
          <w:rFonts w:ascii="Times New Roman" w:hAnsi="Times New Roman" w:cs="Times New Roman"/>
        </w:rPr>
        <w:t>Вишнёвского ФАП</w:t>
      </w:r>
      <w:r w:rsidRPr="000E0356">
        <w:rPr>
          <w:rStyle w:val="msonormal0"/>
          <w:rFonts w:ascii="Times New Roman" w:hAnsi="Times New Roman" w:cs="Times New Roman"/>
          <w:color w:val="000000"/>
        </w:rPr>
        <w:t>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>
        <w:rPr>
          <w:rStyle w:val="msonormal0"/>
          <w:rFonts w:ascii="Times New Roman" w:hAnsi="Times New Roman" w:cs="Times New Roman"/>
          <w:color w:val="000000"/>
        </w:rPr>
        <w:t>5.5.</w:t>
      </w:r>
      <w:r w:rsidRPr="000E0356">
        <w:rPr>
          <w:rStyle w:val="msonormal0"/>
          <w:rFonts w:ascii="Times New Roman" w:hAnsi="Times New Roman" w:cs="Times New Roman"/>
          <w:color w:val="000000"/>
        </w:rPr>
        <w:t xml:space="preserve">Руководство локализацией пожара до прибытия подразделения </w:t>
      </w:r>
      <w:r w:rsidRPr="000E0356">
        <w:rPr>
          <w:rStyle w:val="msonormal0"/>
          <w:rFonts w:ascii="Times New Roman" w:hAnsi="Times New Roman" w:cs="Times New Roman"/>
          <w:bCs/>
          <w:color w:val="000000"/>
        </w:rPr>
        <w:t>Государственной</w:t>
      </w:r>
      <w:r w:rsidRPr="000E0356">
        <w:rPr>
          <w:rStyle w:val="msonormal0"/>
          <w:rFonts w:ascii="Times New Roman" w:hAnsi="Times New Roman" w:cs="Times New Roman"/>
          <w:color w:val="000000"/>
        </w:rPr>
        <w:t xml:space="preserve"> противопожарной службы осуществляется Главой сельсовета, или одним из членов ДПД, по прибытию пожарных подразделений – руководителем пожарного расчета.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t>5.6. Руководитель локализации пожара из состава добровольного пожарного формирования при организации работ: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t>- сообщает о пожаре по телефону 01, сообщение должно включать сведения о времени и месте пожара, наличии и характере опасности жизни и здоровью людей, особенностях объекта, на котором возник пожар;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t>- объявляет сбор личного состава добровольного пожарного формирования;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t>- организует локализацию пожара с применением имеющихся средств;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t>- принимает меры, направленные на спасение граждан и недопущение гибели и травматизма граждан;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  <w:color w:val="000000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t>- организует, в соответствии с п. 5.2. настоящего Положения, привлечение для локализации пожара жителей поселка;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Style w:val="msonormal0"/>
          <w:rFonts w:ascii="Times New Roman" w:hAnsi="Times New Roman" w:cs="Times New Roman"/>
          <w:color w:val="000000"/>
        </w:rPr>
        <w:t xml:space="preserve">- по прибытии подразделения противопожарной службы </w:t>
      </w:r>
      <w:r w:rsidRPr="000E0356">
        <w:rPr>
          <w:rStyle w:val="msonormal0"/>
          <w:rFonts w:ascii="Times New Roman" w:hAnsi="Times New Roman" w:cs="Times New Roman"/>
        </w:rPr>
        <w:t>сообщает начальнику караула об обстановке, принятых мерах и действует по его указанию.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6. Создание условий для организации на территории муниципального образования добровольной пожарной охраны, а также для участия граждан в обеспечении первичных мер пожарной безопасности в иных формах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6.1. Администрацией сельсовета с целью создания условий для деятельности ДПО и участия граждан в обеспечении первичных мер пожарной безопасности: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- устанавливаются гарантии правовой и социальной защиты членов семей участников ДПД и добровольных пожарных, в том числе в случае гибели добровольного пожарного в период исполнения им обязанностей добровольного пожарного;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- информируется население муниципального образования о деятельности ДПД и граждан, принимающих участие в обеспечении первичных мер пожарной безопасности.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6.2. Для стимулирования граждан и организаций, активно участвующих в пропаганде и тушении пожаров, проведении аварийно-спасательных работ на территории муниципального образования, Администрацией сельсовета в пределах предоставленных полномочий применяются следующие формы поощрения:</w:t>
      </w:r>
    </w:p>
    <w:p w:rsidR="000E0356" w:rsidRPr="000E0356" w:rsidRDefault="000E0356" w:rsidP="000E0356">
      <w:pPr>
        <w:pStyle w:val="a3"/>
        <w:numPr>
          <w:ilvl w:val="0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материальное стимулирование в пределах выделенных бюджетных средств;</w:t>
      </w:r>
    </w:p>
    <w:p w:rsidR="000E0356" w:rsidRPr="000E0356" w:rsidRDefault="000E0356" w:rsidP="000E0356">
      <w:pPr>
        <w:pStyle w:val="a3"/>
        <w:numPr>
          <w:ilvl w:val="0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направление письма в коллектив по месту работы или учебы члена участника ДПД с извещением о добросовестном выполнении обязанностей; </w:t>
      </w:r>
    </w:p>
    <w:p w:rsidR="000E0356" w:rsidRPr="000E0356" w:rsidRDefault="000E0356" w:rsidP="000E0356">
      <w:pPr>
        <w:pStyle w:val="a3"/>
        <w:numPr>
          <w:ilvl w:val="0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объявление благодарности Главы сельсовета; </w:t>
      </w:r>
    </w:p>
    <w:p w:rsidR="000E0356" w:rsidRPr="000E0356" w:rsidRDefault="000E0356" w:rsidP="000E0356">
      <w:pPr>
        <w:pStyle w:val="a3"/>
        <w:numPr>
          <w:ilvl w:val="0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награждение почетной грамотой Администрации </w:t>
      </w:r>
      <w:r w:rsidR="00185559">
        <w:rPr>
          <w:rFonts w:ascii="Times New Roman" w:hAnsi="Times New Roman" w:cs="Times New Roman"/>
        </w:rPr>
        <w:t>Вишнёвского</w:t>
      </w:r>
      <w:r w:rsidRPr="000E0356">
        <w:rPr>
          <w:rFonts w:ascii="Times New Roman" w:hAnsi="Times New Roman" w:cs="Times New Roman"/>
        </w:rPr>
        <w:t xml:space="preserve"> сельсовета;</w:t>
      </w:r>
    </w:p>
    <w:p w:rsidR="000E0356" w:rsidRPr="000E0356" w:rsidRDefault="000E0356" w:rsidP="000E0356">
      <w:pPr>
        <w:pStyle w:val="a3"/>
        <w:numPr>
          <w:ilvl w:val="0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ходатайство о награждении Благодарностью, Благодарственным письмом </w:t>
      </w:r>
    </w:p>
    <w:p w:rsidR="000E0356" w:rsidRPr="000E0356" w:rsidRDefault="000E0356" w:rsidP="000E0356">
      <w:pPr>
        <w:pStyle w:val="a3"/>
        <w:numPr>
          <w:ilvl w:val="0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Главы </w:t>
      </w:r>
      <w:proofErr w:type="spellStart"/>
      <w:r w:rsidRPr="000E0356">
        <w:rPr>
          <w:rFonts w:ascii="Times New Roman" w:hAnsi="Times New Roman" w:cs="Times New Roman"/>
        </w:rPr>
        <w:t>Рубцовского</w:t>
      </w:r>
      <w:proofErr w:type="spellEnd"/>
      <w:r w:rsidRPr="000E0356">
        <w:rPr>
          <w:rFonts w:ascii="Times New Roman" w:hAnsi="Times New Roman" w:cs="Times New Roman"/>
        </w:rPr>
        <w:t xml:space="preserve"> района или Почетной Грамотой Администрации </w:t>
      </w:r>
      <w:proofErr w:type="spellStart"/>
      <w:r w:rsidRPr="000E0356">
        <w:rPr>
          <w:rFonts w:ascii="Times New Roman" w:hAnsi="Times New Roman" w:cs="Times New Roman"/>
        </w:rPr>
        <w:t>Рубцовского</w:t>
      </w:r>
      <w:proofErr w:type="spellEnd"/>
      <w:r w:rsidRPr="000E0356">
        <w:rPr>
          <w:rFonts w:ascii="Times New Roman" w:hAnsi="Times New Roman" w:cs="Times New Roman"/>
        </w:rPr>
        <w:t xml:space="preserve"> района </w:t>
      </w:r>
    </w:p>
    <w:p w:rsidR="000E0356" w:rsidRPr="000E0356" w:rsidRDefault="000E0356" w:rsidP="000E0356">
      <w:pPr>
        <w:pStyle w:val="a3"/>
        <w:numPr>
          <w:ilvl w:val="0"/>
          <w:numId w:val="1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иные формы поощрений в соответствии с действующим законодательством Российской Федерации и Алтайского края.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6.3. Членам семей работников ДПД за счет средств местного бюджета может предоставляться единовременное пособие: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в случае установления добровольному пожарному инвалидности в связи с исполнением им обязанностей добровольного пожарного;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в случае гибели добровольного пожарного в период исполнения им обязанностей добровольного пожарного.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lastRenderedPageBreak/>
        <w:t>7. Включение мероприятий по обеспечению пожарной безопасности в планы, схемы и программы развития территорий поселений и городских округов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7.1. Включение мероприятий по обеспечению пожарной безопасности в планы, схемы и программы развития территории сельского поселения осуществляется на основании: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заявок муниципальных учреждений, а также организаций, обслуживающих муниципальное имущество;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предписаний и других документов надзорных органов;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результатов муниципального контроля;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обращений граждан.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7.2. Планы, схемы и программы развития территории поселения и по обеспечению пожарной безопасности утверждаются муниципальными правовыми актами.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7.3. В планы, схемы и программы развития территории поселения по обеспечению пожарной безопасности включаются вопросы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</w:rPr>
      </w:pPr>
      <w:r w:rsidRPr="000E0356">
        <w:rPr>
          <w:rStyle w:val="msonormal0"/>
          <w:rFonts w:ascii="Times New Roman" w:hAnsi="Times New Roman" w:cs="Times New Roman"/>
        </w:rPr>
        <w:t>- проведения работ по противопожарному обустройству населенного пункта;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</w:rPr>
      </w:pPr>
      <w:r w:rsidRPr="000E0356">
        <w:rPr>
          <w:rStyle w:val="msonormal0"/>
          <w:rFonts w:ascii="Times New Roman" w:hAnsi="Times New Roman" w:cs="Times New Roman"/>
        </w:rPr>
        <w:t>- по обеспечению пожарной безопасности муниципальных учреждений, оснащения их противопожарным оборудованием, средствами защиты и пожаротушения;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</w:rPr>
      </w:pPr>
      <w:r w:rsidRPr="000E0356">
        <w:rPr>
          <w:rStyle w:val="msonormal0"/>
          <w:rFonts w:ascii="Times New Roman" w:hAnsi="Times New Roman" w:cs="Times New Roman"/>
        </w:rPr>
        <w:t>- оборудование населенных пунктов источниками наружного противопожарного водоснабжения, а также поддержание их в исправном состоянии;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</w:rPr>
      </w:pPr>
      <w:r w:rsidRPr="000E0356">
        <w:rPr>
          <w:rStyle w:val="msonormal0"/>
          <w:rFonts w:ascii="Times New Roman" w:hAnsi="Times New Roman" w:cs="Times New Roman"/>
        </w:rPr>
        <w:t xml:space="preserve"> - по </w:t>
      </w:r>
      <w:r w:rsidRPr="000E0356">
        <w:rPr>
          <w:rFonts w:ascii="Times New Roman" w:hAnsi="Times New Roman" w:cs="Times New Roman"/>
        </w:rPr>
        <w:t>содержанию дорог местного значения и обеспечению беспрепятственного проезда пожарной техники к месту пожара</w:t>
      </w:r>
      <w:r w:rsidRPr="000E0356">
        <w:rPr>
          <w:rStyle w:val="msonormal0"/>
          <w:rFonts w:ascii="Times New Roman" w:hAnsi="Times New Roman" w:cs="Times New Roman"/>
        </w:rPr>
        <w:t>;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</w:rPr>
      </w:pPr>
      <w:r w:rsidRPr="000E0356">
        <w:rPr>
          <w:rStyle w:val="msonormal0"/>
          <w:rFonts w:ascii="Times New Roman" w:hAnsi="Times New Roman" w:cs="Times New Roman"/>
        </w:rPr>
        <w:t>- организации обучения населения мерам пожарной безопасности;</w:t>
      </w:r>
    </w:p>
    <w:p w:rsidR="000E0356" w:rsidRPr="000E0356" w:rsidRDefault="00185559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Style w:val="msonormal0"/>
          <w:rFonts w:ascii="Times New Roman" w:hAnsi="Times New Roman" w:cs="Times New Roman"/>
        </w:rPr>
      </w:pPr>
      <w:r>
        <w:rPr>
          <w:rStyle w:val="msonormal0"/>
          <w:rFonts w:ascii="Times New Roman" w:hAnsi="Times New Roman" w:cs="Times New Roman"/>
        </w:rPr>
        <w:t xml:space="preserve">- </w:t>
      </w:r>
      <w:r w:rsidR="000E0356" w:rsidRPr="000E0356">
        <w:rPr>
          <w:rStyle w:val="msonormal0"/>
          <w:rFonts w:ascii="Times New Roman" w:hAnsi="Times New Roman" w:cs="Times New Roman"/>
        </w:rPr>
        <w:t>организации информационного обеспечения и противопожарной пропаганды для распространения пожарно-технических знаний, информирования населения о принятых органами местного самоуправления решениях по обеспечению пожарной безопасности, о правилах пожарной безопасности в быту.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8. Участие в информировании населения о мерах пожарной безопасности, в том числе посредством организации и проведения собраний населения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8.1. Содействие распространению пожарно-технических знаний на территории муниципального образования организуется в соответствии с нормативным правовым актом Администрации сельсовета.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8.2. Содействие распространению пожарно-технических знаний проводится для подготовки населения к предупреждению пожаров и действиям в случае их возникновения.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8.3. Противопожарная пропаганда осуществляется через средства массовой информации, а также посредством издания и распространения специальной литературы и рекламной продукции, оборудования противопожарных уголков и стендов, устройства тематических выставок, смотров, конкурсов и использования других, не запрещенных законодательством форм информирования населения муниципального образования, в том числе посредством организации и проведения собраний населения.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9. Установление на территории муниципального образования особого противопожарного режима в случае повышения пожарной опасности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9.1. Особый противопожарный режим на территории муниципального образования устанавливается в соответствии с «Порядком установления особого противопожарного режима на территории муниципального образования, установленным муниципальным правовым актом администрации муниципального образования.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9.2. Особый противопожарный режим в границах муниципального образования устанавливает глава муниципального образования.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lastRenderedPageBreak/>
        <w:t>10. Организационно правовое обеспечение первичных мер пожарной безопасности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10.1. Администрацией </w:t>
      </w:r>
      <w:r w:rsidR="00185559">
        <w:rPr>
          <w:rFonts w:ascii="Times New Roman" w:hAnsi="Times New Roman" w:cs="Times New Roman"/>
        </w:rPr>
        <w:t>Вишнёвского</w:t>
      </w:r>
      <w:r w:rsidRPr="000E0356">
        <w:rPr>
          <w:rFonts w:ascii="Times New Roman" w:hAnsi="Times New Roman" w:cs="Times New Roman"/>
        </w:rPr>
        <w:t xml:space="preserve"> сельсовета принимаются муниципальные правовые акты по обеспечению первичных мер пожарной безопасности в границах муниципального образования на основании и во исполнение положений, установленных соответствующими федеральными законами, законами и иными нормативными правовыми актами Алтайского края и </w:t>
      </w:r>
      <w:proofErr w:type="spellStart"/>
      <w:r w:rsidRPr="000E0356">
        <w:rPr>
          <w:rFonts w:ascii="Times New Roman" w:hAnsi="Times New Roman" w:cs="Times New Roman"/>
        </w:rPr>
        <w:t>Рубцовского</w:t>
      </w:r>
      <w:proofErr w:type="spellEnd"/>
      <w:r w:rsidRPr="000E0356">
        <w:rPr>
          <w:rFonts w:ascii="Times New Roman" w:hAnsi="Times New Roman" w:cs="Times New Roman"/>
        </w:rPr>
        <w:t xml:space="preserve"> района.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10.2. Администрация </w:t>
      </w:r>
      <w:r w:rsidR="00185559">
        <w:rPr>
          <w:rFonts w:ascii="Times New Roman" w:hAnsi="Times New Roman" w:cs="Times New Roman"/>
        </w:rPr>
        <w:t>Вишнёвского</w:t>
      </w:r>
      <w:r w:rsidRPr="000E0356">
        <w:rPr>
          <w:rFonts w:ascii="Times New Roman" w:hAnsi="Times New Roman" w:cs="Times New Roman"/>
        </w:rPr>
        <w:t xml:space="preserve"> сельсовета разрабатывает и утверждает, в пределах своей компетенции, муниципальные правовые акты по обеспечению первичных мер пожарной безопасности, не противоречащие требованиям пожарной безопасности, установленным нормативными правовыми актами Российской Федерации, законами и иными нормативными правовыми актами Алтайского края.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10.3. Муниципальные правовые акты по обеспечению первичных мер пожарной безопасности, принятые Администрацией </w:t>
      </w:r>
      <w:r w:rsidR="00185559">
        <w:rPr>
          <w:rFonts w:ascii="Times New Roman" w:hAnsi="Times New Roman" w:cs="Times New Roman"/>
        </w:rPr>
        <w:t>Вишнё</w:t>
      </w:r>
      <w:r w:rsidRPr="000E0356">
        <w:rPr>
          <w:rFonts w:ascii="Times New Roman" w:hAnsi="Times New Roman" w:cs="Times New Roman"/>
        </w:rPr>
        <w:t xml:space="preserve">вского сельсовета подлежат обязательному исполнению на всей территории муниципального образования. 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11. Финансовое обеспечение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 xml:space="preserve">11.1. </w:t>
      </w:r>
      <w:r w:rsidRPr="000E0356">
        <w:rPr>
          <w:rFonts w:ascii="Times New Roman" w:hAnsi="Times New Roman" w:cs="Times New Roman"/>
          <w:spacing w:val="1"/>
          <w:shd w:val="clear" w:color="auto" w:fill="FFFFFF"/>
        </w:rPr>
        <w:t>Финансовое обеспечение первичных мер пожарной безопасности осуществляется в пределах средств, предусмотренных в бюджете сельского поселения на эти цели, добровольных пожертвований организаций и физических лиц, иных, не запрещённых законодательством Российской Федерации источников</w:t>
      </w:r>
      <w:r w:rsidRPr="000E0356">
        <w:rPr>
          <w:rFonts w:ascii="Times New Roman" w:hAnsi="Times New Roman" w:cs="Times New Roman"/>
        </w:rPr>
        <w:t>.</w:t>
      </w:r>
    </w:p>
    <w:p w:rsidR="000E0356" w:rsidRPr="000E0356" w:rsidRDefault="000E0356" w:rsidP="000E0356">
      <w:pPr>
        <w:pStyle w:val="a4"/>
        <w:ind w:firstLine="709"/>
      </w:pPr>
      <w:r w:rsidRPr="000E0356">
        <w:t>11.2. Финансовое обеспечение первичных мер пожарной безопасности предусматривает:</w:t>
      </w:r>
    </w:p>
    <w:p w:rsidR="000E0356" w:rsidRPr="000E0356" w:rsidRDefault="000E0356" w:rsidP="000E0356">
      <w:pPr>
        <w:pStyle w:val="a4"/>
        <w:ind w:firstLine="709"/>
      </w:pPr>
      <w:r w:rsidRPr="000E0356">
        <w:t>разработку, утверждение и исполнение местного бюджета в части расходов на пожарную безопасность и проведение противопожарной пропаганды среди населения;</w:t>
      </w:r>
    </w:p>
    <w:p w:rsidR="000E0356" w:rsidRPr="000E0356" w:rsidRDefault="000E0356" w:rsidP="000E0356">
      <w:pPr>
        <w:pStyle w:val="a4"/>
        <w:ind w:firstLine="709"/>
      </w:pPr>
      <w:r w:rsidRPr="000E0356">
        <w:t>осуществление социального и экономического стимулирования обеспечения пожарной безопасности, в том числе участия граждан в обеспечении первичных мер пожарной безопасности, в том числе в деятельности добровольной пожарной охраны.</w:t>
      </w:r>
    </w:p>
    <w:p w:rsidR="000E0356" w:rsidRPr="000E0356" w:rsidRDefault="000E0356" w:rsidP="000E0356">
      <w:pPr>
        <w:pStyle w:val="a3"/>
        <w:tabs>
          <w:tab w:val="left" w:pos="0"/>
        </w:tabs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0E0356">
        <w:rPr>
          <w:rFonts w:ascii="Times New Roman" w:hAnsi="Times New Roman" w:cs="Times New Roman"/>
        </w:rPr>
        <w:t>11.3. Финансовое обеспечение мероприятий по обеспечению требований пожарной безопасности на объектах муниципальной собственности, переданных в аренду, оперативное управление или безвозмездное пользование осуществляется за счет средств предприятий (учреждений, организаций), если иное не предусмотрено соответствующим договором.</w:t>
      </w:r>
    </w:p>
    <w:p w:rsidR="000E0356" w:rsidRPr="000E0356" w:rsidRDefault="000E0356" w:rsidP="000E0356">
      <w:pPr>
        <w:rPr>
          <w:sz w:val="24"/>
          <w:szCs w:val="24"/>
        </w:rPr>
      </w:pPr>
    </w:p>
    <w:p w:rsidR="00187868" w:rsidRPr="000E0356" w:rsidRDefault="00187868">
      <w:pPr>
        <w:rPr>
          <w:sz w:val="24"/>
          <w:szCs w:val="24"/>
        </w:rPr>
      </w:pPr>
    </w:p>
    <w:sectPr w:rsidR="00187868" w:rsidRPr="000E0356" w:rsidSect="0018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3554"/>
    <w:multiLevelType w:val="hybridMultilevel"/>
    <w:tmpl w:val="155E3448"/>
    <w:lvl w:ilvl="0" w:tplc="2AEAAA42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0356"/>
    <w:rsid w:val="000E0356"/>
    <w:rsid w:val="00185559"/>
    <w:rsid w:val="00187868"/>
    <w:rsid w:val="00311664"/>
    <w:rsid w:val="00BC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356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rsid w:val="000E0356"/>
    <w:pPr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0E0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0E0356"/>
    <w:pPr>
      <w:ind w:left="993" w:right="708"/>
      <w:jc w:val="center"/>
    </w:pPr>
    <w:rPr>
      <w:b/>
      <w:sz w:val="28"/>
      <w:szCs w:val="24"/>
    </w:rPr>
  </w:style>
  <w:style w:type="paragraph" w:styleId="HTML">
    <w:name w:val="HTML Preformatted"/>
    <w:basedOn w:val="a"/>
    <w:link w:val="HTML0"/>
    <w:rsid w:val="000E03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E03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onormal0">
    <w:name w:val="msonormal"/>
    <w:basedOn w:val="a0"/>
    <w:rsid w:val="000E0356"/>
  </w:style>
  <w:style w:type="paragraph" w:styleId="a7">
    <w:name w:val="Body Text Indent"/>
    <w:basedOn w:val="a"/>
    <w:link w:val="a8"/>
    <w:rsid w:val="000E0356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E03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2026-04-06T04:07:00Z</dcterms:created>
  <dcterms:modified xsi:type="dcterms:W3CDTF">2026-04-06T04:28:00Z</dcterms:modified>
</cp:coreProperties>
</file>