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0A23" w:rsidRDefault="00780A23" w:rsidP="00001AD9">
      <w:pPr>
        <w:pStyle w:val="a3"/>
        <w:shd w:val="clear" w:color="auto" w:fill="FFFFFF"/>
        <w:spacing w:before="0" w:beforeAutospacing="0" w:after="0" w:afterAutospacing="0"/>
        <w:jc w:val="center"/>
        <w:textAlignment w:val="top"/>
        <w:rPr>
          <w:bCs/>
          <w:color w:val="5E5E5E"/>
          <w:sz w:val="32"/>
          <w:szCs w:val="32"/>
        </w:rPr>
      </w:pPr>
      <w:r w:rsidRPr="00001AD9">
        <w:rPr>
          <w:bCs/>
          <w:color w:val="5E5E5E"/>
          <w:sz w:val="32"/>
          <w:szCs w:val="32"/>
        </w:rPr>
        <w:t>Правила пользования маломерными судами</w:t>
      </w:r>
    </w:p>
    <w:p w:rsidR="00001AD9" w:rsidRPr="00001AD9" w:rsidRDefault="00001AD9" w:rsidP="00001AD9">
      <w:pPr>
        <w:pStyle w:val="a3"/>
        <w:shd w:val="clear" w:color="auto" w:fill="FFFFFF"/>
        <w:spacing w:before="0" w:beforeAutospacing="0" w:after="0" w:afterAutospacing="0"/>
        <w:jc w:val="center"/>
        <w:textAlignment w:val="top"/>
        <w:rPr>
          <w:bCs/>
          <w:color w:val="5E5E5E"/>
          <w:sz w:val="32"/>
          <w:szCs w:val="32"/>
        </w:rPr>
      </w:pPr>
    </w:p>
    <w:p w:rsidR="0077570F" w:rsidRPr="00780A23" w:rsidRDefault="0077570F" w:rsidP="00001AD9">
      <w:pPr>
        <w:pStyle w:val="a3"/>
        <w:shd w:val="clear" w:color="auto" w:fill="FFFFFF"/>
        <w:spacing w:before="0" w:beforeAutospacing="0" w:after="0" w:afterAutospacing="0"/>
        <w:jc w:val="center"/>
        <w:textAlignment w:val="top"/>
        <w:rPr>
          <w:b/>
          <w:color w:val="5E5E5E"/>
          <w:sz w:val="32"/>
          <w:szCs w:val="32"/>
        </w:rPr>
      </w:pPr>
      <w:r>
        <w:rPr>
          <w:noProof/>
        </w:rPr>
        <w:drawing>
          <wp:inline distT="0" distB="0" distL="0" distR="0">
            <wp:extent cx="3340100" cy="1878739"/>
            <wp:effectExtent l="0" t="0" r="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9603" cy="1884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1289" w:rsidRDefault="00EF1289" w:rsidP="00001AD9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top"/>
        <w:rPr>
          <w:sz w:val="28"/>
          <w:szCs w:val="28"/>
        </w:rPr>
      </w:pPr>
    </w:p>
    <w:p w:rsidR="00780A23" w:rsidRPr="00780A23" w:rsidRDefault="00780A23" w:rsidP="00001AD9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top"/>
        <w:rPr>
          <w:sz w:val="28"/>
          <w:szCs w:val="28"/>
        </w:rPr>
      </w:pPr>
      <w:r w:rsidRPr="00780A23">
        <w:rPr>
          <w:sz w:val="28"/>
          <w:szCs w:val="28"/>
        </w:rPr>
        <w:t>С 1 марта 2026 года вступили в силу Правила пользования маломерными судами на водных объектах, утвержденные приказом МЧС</w:t>
      </w:r>
      <w:r w:rsidR="002328F1">
        <w:rPr>
          <w:sz w:val="28"/>
          <w:szCs w:val="28"/>
        </w:rPr>
        <w:t xml:space="preserve"> России</w:t>
      </w:r>
      <w:r w:rsidRPr="00780A23">
        <w:rPr>
          <w:sz w:val="28"/>
          <w:szCs w:val="28"/>
        </w:rPr>
        <w:t xml:space="preserve"> от 22</w:t>
      </w:r>
      <w:r w:rsidR="00001AD9">
        <w:rPr>
          <w:sz w:val="28"/>
          <w:szCs w:val="28"/>
        </w:rPr>
        <w:t xml:space="preserve"> июля </w:t>
      </w:r>
      <w:r w:rsidRPr="00780A23">
        <w:rPr>
          <w:sz w:val="28"/>
          <w:szCs w:val="28"/>
        </w:rPr>
        <w:t xml:space="preserve">2025 </w:t>
      </w:r>
      <w:r w:rsidR="00001AD9">
        <w:rPr>
          <w:sz w:val="28"/>
          <w:szCs w:val="28"/>
        </w:rPr>
        <w:t xml:space="preserve">года </w:t>
      </w:r>
      <w:r w:rsidRPr="00780A23">
        <w:rPr>
          <w:sz w:val="28"/>
          <w:szCs w:val="28"/>
        </w:rPr>
        <w:t>№ 636.</w:t>
      </w:r>
    </w:p>
    <w:p w:rsidR="00780A23" w:rsidRPr="00780A23" w:rsidRDefault="00780A23" w:rsidP="00001AD9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top"/>
        <w:rPr>
          <w:sz w:val="28"/>
          <w:szCs w:val="28"/>
        </w:rPr>
      </w:pPr>
      <w:r w:rsidRPr="00780A23">
        <w:rPr>
          <w:sz w:val="28"/>
          <w:szCs w:val="28"/>
        </w:rPr>
        <w:t>Действия Правил распространяется как на владельцев маломерных судов</w:t>
      </w:r>
      <w:r w:rsidR="002328F1">
        <w:rPr>
          <w:sz w:val="28"/>
          <w:szCs w:val="28"/>
        </w:rPr>
        <w:t>,</w:t>
      </w:r>
      <w:r w:rsidRPr="00780A23">
        <w:rPr>
          <w:sz w:val="28"/>
          <w:szCs w:val="28"/>
        </w:rPr>
        <w:t xml:space="preserve"> подлежащих регистрации в органах ГИМС МЧС России, так и не подлежащих регистрации.</w:t>
      </w:r>
    </w:p>
    <w:p w:rsidR="00780A23" w:rsidRPr="00780A23" w:rsidRDefault="00780A23" w:rsidP="00001AD9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top"/>
        <w:rPr>
          <w:sz w:val="28"/>
          <w:szCs w:val="28"/>
        </w:rPr>
      </w:pPr>
      <w:r w:rsidRPr="00780A23">
        <w:rPr>
          <w:sz w:val="28"/>
          <w:szCs w:val="28"/>
        </w:rPr>
        <w:t>Согласно Правил, при пользовании маломерными судами (в том числе и гидроциклами) на водных объектах допустимо использование только СПАСАТЕЛЬНЫХ ЖИЛЕТОВ</w:t>
      </w:r>
      <w:r w:rsidR="002328F1">
        <w:rPr>
          <w:sz w:val="28"/>
          <w:szCs w:val="28"/>
        </w:rPr>
        <w:t>,</w:t>
      </w:r>
      <w:r w:rsidRPr="00780A23">
        <w:rPr>
          <w:sz w:val="28"/>
          <w:szCs w:val="28"/>
        </w:rPr>
        <w:t xml:space="preserve"> соответствующих требованиям ТР ТС 026/2012. Технический регламент таможенного союза «О безопасности маломерных судов» и ГОСТ Р 58108-2019. Индивидуальные средства спасения на воде. Жилеты спасательные и страховочные. </w:t>
      </w:r>
    </w:p>
    <w:p w:rsidR="00780A23" w:rsidRPr="00780A23" w:rsidRDefault="00780A23" w:rsidP="0077570F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top"/>
        <w:rPr>
          <w:sz w:val="28"/>
          <w:szCs w:val="28"/>
          <w:shd w:val="clear" w:color="auto" w:fill="FFFFFF"/>
        </w:rPr>
      </w:pPr>
      <w:r w:rsidRPr="00780A23">
        <w:rPr>
          <w:sz w:val="28"/>
          <w:szCs w:val="28"/>
          <w:shd w:val="clear" w:color="auto" w:fill="FFFFFF"/>
        </w:rPr>
        <w:t>Дети в возрасте до 12 лет, находящиеся вне судового помещения, должны быть одеты  в спасательные жилеты.</w:t>
      </w:r>
    </w:p>
    <w:p w:rsidR="00780A23" w:rsidRPr="00780A23" w:rsidRDefault="00780A23" w:rsidP="0077570F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top"/>
        <w:rPr>
          <w:sz w:val="28"/>
          <w:szCs w:val="28"/>
        </w:rPr>
      </w:pPr>
      <w:r w:rsidRPr="00780A23">
        <w:rPr>
          <w:sz w:val="28"/>
          <w:szCs w:val="28"/>
          <w:shd w:val="clear" w:color="auto" w:fill="FFFFFF"/>
        </w:rPr>
        <w:t>Запрещается перевозить детей в возрасте до 7 лет без сопровождения совершеннолетнего. При этом судоводитель, управляющий судном, не может выступать в роли такого сопровождающего</w:t>
      </w:r>
    </w:p>
    <w:p w:rsidR="00780A23" w:rsidRPr="00780A23" w:rsidRDefault="00780A23" w:rsidP="0077570F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top"/>
        <w:rPr>
          <w:sz w:val="28"/>
          <w:szCs w:val="28"/>
        </w:rPr>
      </w:pPr>
      <w:r w:rsidRPr="00780A23">
        <w:rPr>
          <w:sz w:val="28"/>
          <w:szCs w:val="28"/>
        </w:rPr>
        <w:t>ОБРАЩАЕМ ВНИМАНИЕ!!! Не допускает</w:t>
      </w:r>
      <w:r w:rsidR="002328F1">
        <w:rPr>
          <w:sz w:val="28"/>
          <w:szCs w:val="28"/>
        </w:rPr>
        <w:t>ся</w:t>
      </w:r>
      <w:r w:rsidRPr="00780A23">
        <w:rPr>
          <w:sz w:val="28"/>
          <w:szCs w:val="28"/>
        </w:rPr>
        <w:t xml:space="preserve"> использование страховочных жилетов и нагрудников.</w:t>
      </w:r>
    </w:p>
    <w:p w:rsidR="00780A23" w:rsidRPr="00780A23" w:rsidRDefault="00780A23" w:rsidP="0077570F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top"/>
        <w:rPr>
          <w:sz w:val="28"/>
          <w:szCs w:val="28"/>
        </w:rPr>
      </w:pPr>
      <w:r w:rsidRPr="00780A23">
        <w:rPr>
          <w:sz w:val="28"/>
          <w:szCs w:val="28"/>
        </w:rPr>
        <w:t>В соответствии с требованиями ТР ТС 026/2012 на всех</w:t>
      </w:r>
      <w:r w:rsidR="002328F1">
        <w:rPr>
          <w:sz w:val="28"/>
          <w:szCs w:val="28"/>
        </w:rPr>
        <w:t xml:space="preserve"> </w:t>
      </w:r>
      <w:r w:rsidRPr="00780A23">
        <w:rPr>
          <w:rStyle w:val="a4"/>
          <w:b w:val="0"/>
          <w:sz w:val="28"/>
          <w:szCs w:val="28"/>
          <w:bdr w:val="none" w:sz="0" w:space="0" w:color="auto" w:frame="1"/>
        </w:rPr>
        <w:t>спасательных жилетах</w:t>
      </w:r>
      <w:r w:rsidR="002328F1">
        <w:rPr>
          <w:rStyle w:val="a4"/>
          <w:b w:val="0"/>
          <w:sz w:val="28"/>
          <w:szCs w:val="28"/>
          <w:bdr w:val="none" w:sz="0" w:space="0" w:color="auto" w:frame="1"/>
        </w:rPr>
        <w:t>,</w:t>
      </w:r>
      <w:r w:rsidR="002328F1">
        <w:rPr>
          <w:sz w:val="28"/>
          <w:szCs w:val="28"/>
        </w:rPr>
        <w:t xml:space="preserve"> </w:t>
      </w:r>
      <w:r w:rsidRPr="00780A23">
        <w:rPr>
          <w:sz w:val="28"/>
          <w:szCs w:val="28"/>
        </w:rPr>
        <w:t>находящихся на судне на момент проведения освидетельствования судна и в процессе его эксплуатации</w:t>
      </w:r>
      <w:r w:rsidR="002328F1">
        <w:rPr>
          <w:sz w:val="28"/>
          <w:szCs w:val="28"/>
        </w:rPr>
        <w:t>,</w:t>
      </w:r>
      <w:r w:rsidRPr="00780A23">
        <w:rPr>
          <w:sz w:val="28"/>
          <w:szCs w:val="28"/>
        </w:rPr>
        <w:t xml:space="preserve"> должны быть бирки</w:t>
      </w:r>
      <w:r w:rsidR="002328F1">
        <w:rPr>
          <w:sz w:val="28"/>
          <w:szCs w:val="28"/>
        </w:rPr>
        <w:t>,</w:t>
      </w:r>
      <w:r w:rsidRPr="00780A23">
        <w:rPr>
          <w:sz w:val="28"/>
          <w:szCs w:val="28"/>
        </w:rPr>
        <w:t xml:space="preserve"> подтверждающие проведение сертификации с информацией об эксплуатационных условиях использования спасательного средства, информация о сертификации продукции ГОСТ Р 58108-2019 и сроках эксплуатации.</w:t>
      </w:r>
    </w:p>
    <w:p w:rsidR="00780A23" w:rsidRPr="00780A23" w:rsidRDefault="00780A23" w:rsidP="0077570F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top"/>
        <w:rPr>
          <w:sz w:val="28"/>
          <w:szCs w:val="28"/>
        </w:rPr>
      </w:pPr>
      <w:r w:rsidRPr="00780A23">
        <w:rPr>
          <w:sz w:val="28"/>
          <w:szCs w:val="28"/>
        </w:rPr>
        <w:t>Не исполнение указанных требований к спасательным жилетам со стороны судоводителя (как судна подлежащего регистрации, так и не подлежащего) влечет административную ответственность по ч.3 ст. 11.8 КоАП РФ, по которой предусмотрено административное наказание в виде штрафа в размере от</w:t>
      </w:r>
      <w:r w:rsidR="00EF1289">
        <w:rPr>
          <w:sz w:val="28"/>
          <w:szCs w:val="28"/>
        </w:rPr>
        <w:t xml:space="preserve"> </w:t>
      </w:r>
      <w:r w:rsidRPr="00780A23">
        <w:rPr>
          <w:rStyle w:val="a4"/>
          <w:b w:val="0"/>
          <w:sz w:val="28"/>
          <w:szCs w:val="28"/>
          <w:bdr w:val="none" w:sz="0" w:space="0" w:color="auto" w:frame="1"/>
        </w:rPr>
        <w:t>пятнадцати тысяч</w:t>
      </w:r>
      <w:r w:rsidR="00EF1289">
        <w:rPr>
          <w:rStyle w:val="a4"/>
          <w:b w:val="0"/>
          <w:sz w:val="28"/>
          <w:szCs w:val="28"/>
          <w:bdr w:val="none" w:sz="0" w:space="0" w:color="auto" w:frame="1"/>
        </w:rPr>
        <w:t xml:space="preserve"> </w:t>
      </w:r>
      <w:r w:rsidRPr="00780A23">
        <w:rPr>
          <w:sz w:val="28"/>
          <w:szCs w:val="28"/>
        </w:rPr>
        <w:t>до</w:t>
      </w:r>
      <w:r w:rsidR="00EF1289">
        <w:rPr>
          <w:sz w:val="28"/>
          <w:szCs w:val="28"/>
        </w:rPr>
        <w:t xml:space="preserve"> </w:t>
      </w:r>
      <w:r w:rsidRPr="00780A23">
        <w:rPr>
          <w:rStyle w:val="a4"/>
          <w:b w:val="0"/>
          <w:sz w:val="28"/>
          <w:szCs w:val="28"/>
          <w:bdr w:val="none" w:sz="0" w:space="0" w:color="auto" w:frame="1"/>
        </w:rPr>
        <w:t>двадцати тысяч</w:t>
      </w:r>
      <w:r w:rsidR="00EF1289">
        <w:rPr>
          <w:sz w:val="28"/>
          <w:szCs w:val="28"/>
        </w:rPr>
        <w:t xml:space="preserve"> </w:t>
      </w:r>
      <w:r w:rsidRPr="00780A23">
        <w:rPr>
          <w:sz w:val="28"/>
          <w:szCs w:val="28"/>
        </w:rPr>
        <w:t>рублей.</w:t>
      </w:r>
    </w:p>
    <w:p w:rsidR="00780A23" w:rsidRDefault="00780A23" w:rsidP="0077570F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top"/>
        <w:rPr>
          <w:sz w:val="28"/>
          <w:szCs w:val="28"/>
        </w:rPr>
      </w:pPr>
      <w:r w:rsidRPr="00780A23">
        <w:rPr>
          <w:sz w:val="28"/>
          <w:szCs w:val="28"/>
        </w:rPr>
        <w:lastRenderedPageBreak/>
        <w:t>Предлагаем, своевременно позаботится о своей безопасности, и привести индивидуальные средства спасения в соответствие с требованиями действующего законодательства.</w:t>
      </w:r>
    </w:p>
    <w:p w:rsidR="00EF1289" w:rsidRDefault="00EF1289" w:rsidP="0077570F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top"/>
        <w:rPr>
          <w:sz w:val="28"/>
          <w:szCs w:val="28"/>
        </w:rPr>
      </w:pPr>
    </w:p>
    <w:p w:rsidR="008F25EA" w:rsidRPr="00780A23" w:rsidRDefault="008F25EA" w:rsidP="0077570F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top"/>
        <w:rPr>
          <w:sz w:val="28"/>
          <w:szCs w:val="28"/>
        </w:rPr>
      </w:pPr>
    </w:p>
    <w:p w:rsidR="008F25EA" w:rsidRPr="004E38F9" w:rsidRDefault="008F25EA" w:rsidP="008F25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38F9">
        <w:rPr>
          <w:rFonts w:ascii="Times New Roman" w:hAnsi="Times New Roman" w:cs="Times New Roman"/>
          <w:sz w:val="28"/>
          <w:szCs w:val="28"/>
        </w:rPr>
        <w:t xml:space="preserve">В разделе </w:t>
      </w:r>
      <w:r>
        <w:rPr>
          <w:rFonts w:ascii="Times New Roman" w:hAnsi="Times New Roman" w:cs="Times New Roman"/>
          <w:sz w:val="28"/>
          <w:szCs w:val="28"/>
        </w:rPr>
        <w:t>портала «Гражданская оборона и з</w:t>
      </w:r>
      <w:r w:rsidRPr="004E38F9">
        <w:rPr>
          <w:rFonts w:ascii="Times New Roman" w:hAnsi="Times New Roman" w:cs="Times New Roman"/>
          <w:sz w:val="28"/>
          <w:szCs w:val="28"/>
        </w:rPr>
        <w:t>ащита населения и территории от ЧС» размещены памятки по оказанию помощи при утоплении и правилам безопасного поведения на воде</w:t>
      </w:r>
      <w:r>
        <w:rPr>
          <w:rFonts w:ascii="Times New Roman" w:hAnsi="Times New Roman" w:cs="Times New Roman"/>
          <w:sz w:val="28"/>
          <w:szCs w:val="28"/>
        </w:rPr>
        <w:t xml:space="preserve"> и др. памятки по вопросам безопасности</w:t>
      </w:r>
      <w:bookmarkStart w:id="0" w:name="_GoBack"/>
      <w:bookmarkEnd w:id="0"/>
      <w:r w:rsidRPr="004E38F9">
        <w:rPr>
          <w:rFonts w:ascii="Times New Roman" w:hAnsi="Times New Roman" w:cs="Times New Roman"/>
          <w:sz w:val="28"/>
          <w:szCs w:val="28"/>
        </w:rPr>
        <w:t>.</w:t>
      </w:r>
    </w:p>
    <w:p w:rsidR="008F25EA" w:rsidRDefault="008F25EA" w:rsidP="008F25EA"/>
    <w:sectPr w:rsidR="008F25EA" w:rsidSect="00FF72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0A23"/>
    <w:rsid w:val="00001AD9"/>
    <w:rsid w:val="002328F1"/>
    <w:rsid w:val="0077570F"/>
    <w:rsid w:val="00780A23"/>
    <w:rsid w:val="008F25EA"/>
    <w:rsid w:val="00EF1289"/>
    <w:rsid w:val="00FF7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D328C"/>
  <w15:docId w15:val="{BBA089F5-8695-4263-8897-A8228461C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72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0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80A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18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Владимир</cp:lastModifiedBy>
  <cp:revision>3</cp:revision>
  <cp:lastPrinted>2026-06-26T04:04:00Z</cp:lastPrinted>
  <dcterms:created xsi:type="dcterms:W3CDTF">2026-06-26T03:53:00Z</dcterms:created>
  <dcterms:modified xsi:type="dcterms:W3CDTF">2026-06-29T02:19:00Z</dcterms:modified>
</cp:coreProperties>
</file>