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214" w:type="dxa"/>
        <w:tblInd w:w="-5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75B4F" w14:paraId="777821F8" w14:textId="77777777" w:rsidTr="00830588"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385623" w:themeColor="accent6" w:themeShade="80"/>
              <w:right w:val="single" w:sz="4" w:space="0" w:color="FFFFFF" w:themeColor="background1"/>
            </w:tcBorders>
          </w:tcPr>
          <w:p w14:paraId="1B51EEFE" w14:textId="77777777" w:rsidR="00B75B4F" w:rsidRPr="00B75B4F" w:rsidRDefault="00B75B4F" w:rsidP="00EE4060">
            <w:pPr>
              <w:pStyle w:val="4"/>
              <w:rPr>
                <w:b/>
                <w:bCs/>
                <w:i w:val="0"/>
                <w:iCs w:val="0"/>
                <w:color w:val="000000" w:themeColor="text1"/>
              </w:rPr>
            </w:pPr>
            <w:r w:rsidRPr="00B75B4F">
              <w:rPr>
                <w:b/>
                <w:bCs/>
                <w:i w:val="0"/>
                <w:iCs w:val="0"/>
                <w:color w:val="000000" w:themeColor="text1"/>
              </w:rPr>
              <w:t>ООО «ТКО-Сервис»</w:t>
            </w:r>
          </w:p>
          <w:p w14:paraId="1C76F81B" w14:textId="2EA11183" w:rsidR="00EE4060" w:rsidRDefault="00830588" w:rsidP="00EE4060">
            <w:pPr>
              <w:pStyle w:val="4"/>
              <w:rPr>
                <w:i w:val="0"/>
                <w:iCs w:val="0"/>
                <w:color w:val="000000" w:themeColor="text1"/>
              </w:rPr>
            </w:pPr>
            <w:r>
              <w:rPr>
                <w:i w:val="0"/>
                <w:iCs w:val="0"/>
                <w:color w:val="000000" w:themeColor="text1"/>
              </w:rPr>
              <w:t>Р</w:t>
            </w:r>
            <w:r w:rsidRPr="00830588">
              <w:rPr>
                <w:i w:val="0"/>
                <w:iCs w:val="0"/>
                <w:color w:val="000000" w:themeColor="text1"/>
              </w:rPr>
              <w:t>егиональн</w:t>
            </w:r>
            <w:r w:rsidR="00566089">
              <w:rPr>
                <w:i w:val="0"/>
                <w:iCs w:val="0"/>
                <w:color w:val="000000" w:themeColor="text1"/>
              </w:rPr>
              <w:t>ый</w:t>
            </w:r>
            <w:r w:rsidRPr="00830588">
              <w:rPr>
                <w:i w:val="0"/>
                <w:iCs w:val="0"/>
                <w:color w:val="000000" w:themeColor="text1"/>
              </w:rPr>
              <w:t xml:space="preserve"> оператор по обращению с </w:t>
            </w:r>
            <w:r>
              <w:rPr>
                <w:i w:val="0"/>
                <w:iCs w:val="0"/>
                <w:color w:val="000000" w:themeColor="text1"/>
              </w:rPr>
              <w:t>ТКО</w:t>
            </w:r>
          </w:p>
          <w:p w14:paraId="5FCB89EF" w14:textId="77777777" w:rsidR="00830588" w:rsidRDefault="00830588" w:rsidP="00830588">
            <w:r>
              <w:t>8 (3852) 570-440</w:t>
            </w:r>
          </w:p>
          <w:p w14:paraId="2D6FAC11" w14:textId="1E778D0A" w:rsidR="00830588" w:rsidRPr="00830588" w:rsidRDefault="00830588" w:rsidP="00830588">
            <w:r>
              <w:t>info@tko-service22.ru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385623" w:themeColor="accent6" w:themeShade="80"/>
              <w:right w:val="single" w:sz="4" w:space="0" w:color="FFFFFF" w:themeColor="background1"/>
            </w:tcBorders>
          </w:tcPr>
          <w:p w14:paraId="55F37263" w14:textId="268F99EB" w:rsidR="00EE4060" w:rsidRDefault="00EE4060" w:rsidP="00EE4060">
            <w:pPr>
              <w:pStyle w:val="4"/>
              <w:jc w:val="right"/>
            </w:pPr>
            <w:r>
              <w:rPr>
                <w:noProof/>
              </w:rPr>
              <w:drawing>
                <wp:inline distT="0" distB="0" distL="0" distR="0" wp14:anchorId="69DA2D54" wp14:editId="047847B5">
                  <wp:extent cx="923925" cy="923925"/>
                  <wp:effectExtent l="0" t="0" r="9525" b="9525"/>
                  <wp:docPr id="197367084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89C45" w14:textId="77777777" w:rsidR="00F93903" w:rsidRDefault="00F93903" w:rsidP="000079A7">
      <w:pPr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40"/>
        </w:rPr>
      </w:pPr>
    </w:p>
    <w:p w14:paraId="43D27D7D" w14:textId="77777777" w:rsidR="00096B6C" w:rsidRDefault="00096B6C" w:rsidP="00096B6C">
      <w:pPr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40"/>
        </w:rPr>
      </w:pPr>
      <w:r w:rsidRPr="00096B6C"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40"/>
        </w:rPr>
        <w:t>Почему важно оплачивать услугу «Обращение с ТКО» вовремя?</w:t>
      </w:r>
    </w:p>
    <w:p w14:paraId="182B007F" w14:textId="17CA37FC" w:rsidR="00096B6C" w:rsidRDefault="00096B6C" w:rsidP="00096B6C">
      <w:r w:rsidRPr="00200F93">
        <w:t>Оплата за вывоз ТКО — это обязательный коммунальный платеж. И своевременная оплата этой коммунальной услуги — не просто формальность, а залог чистоты вашего двора, улицы и населённого пункта в целом!</w:t>
      </w:r>
    </w:p>
    <w:p w14:paraId="44BEBB2A" w14:textId="77777777" w:rsidR="00096B6C" w:rsidRDefault="00096B6C" w:rsidP="00096B6C">
      <w:r w:rsidRPr="00200F93">
        <w:t xml:space="preserve">Напомним, что с 1 марта оплатить коммунальные платежи можно до 15-го числа. Это касается всех счетов, включая и за обращение с ТКО. </w:t>
      </w:r>
    </w:p>
    <w:p w14:paraId="641F087B" w14:textId="77777777" w:rsidR="00096B6C" w:rsidRPr="006E4A15" w:rsidRDefault="00096B6C" w:rsidP="00096B6C">
      <w:pPr>
        <w:rPr>
          <w:b/>
          <w:bCs/>
        </w:rPr>
      </w:pPr>
      <w:r w:rsidRPr="006E4A15">
        <w:rPr>
          <w:b/>
          <w:bCs/>
        </w:rPr>
        <w:t xml:space="preserve">К чему может привести неоплата? </w:t>
      </w:r>
    </w:p>
    <w:p w14:paraId="159548CD" w14:textId="77777777" w:rsidR="00096B6C" w:rsidRDefault="00096B6C" w:rsidP="00096B6C">
      <w:r w:rsidRPr="00200F93">
        <w:t xml:space="preserve">В случае неоплаты региональный оператор вправе обратиться в суд за взысканием задолженности. </w:t>
      </w:r>
    </w:p>
    <w:p w14:paraId="1B16AC74" w14:textId="77777777" w:rsidR="00096B6C" w:rsidRDefault="00096B6C" w:rsidP="00096B6C">
      <w:r w:rsidRPr="00200F93">
        <w:t xml:space="preserve">Это может привести: </w:t>
      </w:r>
    </w:p>
    <w:p w14:paraId="4FE298A9" w14:textId="77777777" w:rsidR="00096B6C" w:rsidRDefault="00096B6C" w:rsidP="00096B6C">
      <w:r w:rsidRPr="00200F93">
        <w:t>• к аресту банковских счетов</w:t>
      </w:r>
      <w:r>
        <w:t xml:space="preserve"> и </w:t>
      </w:r>
      <w:r w:rsidRPr="00200F93">
        <w:t>имущества</w:t>
      </w:r>
      <w:r>
        <w:t xml:space="preserve"> приставами</w:t>
      </w:r>
      <w:r w:rsidRPr="00200F93">
        <w:t xml:space="preserve">; </w:t>
      </w:r>
    </w:p>
    <w:p w14:paraId="43075FEA" w14:textId="77777777" w:rsidR="00096B6C" w:rsidRDefault="00096B6C" w:rsidP="00096B6C">
      <w:r w:rsidRPr="00200F93">
        <w:t xml:space="preserve">• к принудительному списанию денежных средств со счетов в счет погашения долга и пеней; </w:t>
      </w:r>
    </w:p>
    <w:p w14:paraId="0CF769A7" w14:textId="77777777" w:rsidR="00096B6C" w:rsidRDefault="00096B6C" w:rsidP="00096B6C">
      <w:r w:rsidRPr="00200F93">
        <w:t xml:space="preserve">• к оплате судебных издержек, которые </w:t>
      </w:r>
      <w:r>
        <w:t>включают госпошлину, пени и т.д.</w:t>
      </w:r>
    </w:p>
    <w:p w14:paraId="0A9CF6C0" w14:textId="77777777" w:rsidR="00096B6C" w:rsidRDefault="00096B6C" w:rsidP="00096B6C">
      <w:r w:rsidRPr="00200F93">
        <w:t xml:space="preserve">• к оплате исполнительского сбора; </w:t>
      </w:r>
    </w:p>
    <w:p w14:paraId="42B2D760" w14:textId="77777777" w:rsidR="00096B6C" w:rsidRDefault="00096B6C" w:rsidP="00096B6C">
      <w:r w:rsidRPr="00200F93">
        <w:t xml:space="preserve">• к отрицательному влиянию на кредитную историю в банке; </w:t>
      </w:r>
    </w:p>
    <w:p w14:paraId="61FD5D7B" w14:textId="77777777" w:rsidR="00096B6C" w:rsidRDefault="00096B6C" w:rsidP="00096B6C">
      <w:r w:rsidRPr="00200F93">
        <w:t xml:space="preserve">• к запрету на выезд из страны на долгожданный отдых. </w:t>
      </w:r>
    </w:p>
    <w:p w14:paraId="4FF82F32" w14:textId="77777777" w:rsidR="00096B6C" w:rsidRPr="006E4A15" w:rsidRDefault="00096B6C" w:rsidP="00096B6C">
      <w:pPr>
        <w:rPr>
          <w:b/>
          <w:bCs/>
        </w:rPr>
      </w:pPr>
      <w:r w:rsidRPr="006E4A15">
        <w:rPr>
          <w:b/>
          <w:bCs/>
        </w:rPr>
        <w:t>Как оплатить услугу клиентам регионального оператора «ТКО-Сервис»?</w:t>
      </w:r>
    </w:p>
    <w:p w14:paraId="7F376023" w14:textId="77777777" w:rsidR="00096B6C" w:rsidRDefault="00096B6C" w:rsidP="00096B6C">
      <w:r w:rsidRPr="00200F93">
        <w:t xml:space="preserve">• При личном визите в офис банка-партнёра или в отделение Почты России. Перечень пунктов приема расположен по ссылке: </w:t>
      </w:r>
      <w:hyperlink r:id="rId6" w:history="1">
        <w:r w:rsidRPr="00352505">
          <w:rPr>
            <w:rStyle w:val="ad"/>
          </w:rPr>
          <w:t>https://</w:t>
        </w:r>
        <w:r w:rsidRPr="00352505">
          <w:rPr>
            <w:rStyle w:val="ad"/>
          </w:rPr>
          <w:t>w</w:t>
        </w:r>
        <w:r w:rsidRPr="00352505">
          <w:rPr>
            <w:rStyle w:val="ad"/>
          </w:rPr>
          <w:t>eb.sistemagorod.ru/for-abonents/payment-points/</w:t>
        </w:r>
      </w:hyperlink>
      <w:r w:rsidRPr="00200F93">
        <w:t xml:space="preserve"> </w:t>
      </w:r>
    </w:p>
    <w:p w14:paraId="0A7009CA" w14:textId="77777777" w:rsidR="00096B6C" w:rsidRDefault="00096B6C" w:rsidP="00096B6C">
      <w:r w:rsidRPr="00200F93">
        <w:t>• Онлайн в личном кабинете или в мобильном приложении системы «Город», а также с помощью онлайн-сервисов банков.</w:t>
      </w:r>
    </w:p>
    <w:p w14:paraId="0598DC37" w14:textId="4DEC14E4" w:rsidR="00653A63" w:rsidRPr="00096B6C" w:rsidRDefault="00096B6C" w:rsidP="00653A63">
      <w:pPr>
        <w:rPr>
          <w:b/>
          <w:bCs/>
        </w:rPr>
      </w:pPr>
      <w:r w:rsidRPr="00096B6C">
        <w:rPr>
          <w:b/>
          <w:bCs/>
        </w:rPr>
        <w:t>К</w:t>
      </w:r>
      <w:r w:rsidR="00653A63" w:rsidRPr="00096B6C">
        <w:rPr>
          <w:b/>
          <w:bCs/>
        </w:rPr>
        <w:t xml:space="preserve">онсультацию можно получить по следующим контактам: </w:t>
      </w:r>
    </w:p>
    <w:p w14:paraId="5444DC7B" w14:textId="0113808B" w:rsidR="00653A63" w:rsidRDefault="00653A63" w:rsidP="00653A63">
      <w:r>
        <w:lastRenderedPageBreak/>
        <w:t>•</w:t>
      </w:r>
      <w:r>
        <w:tab/>
        <w:t>Обособленное подразделение ООО «ТКО-Сервис» в г. Камне-на-Оби. Отдел по работе с физическими лицами: +7 (929) 346 -8516; Отдел по работе с юридическими лицами: +7 (929) 345- 8516.</w:t>
      </w:r>
    </w:p>
    <w:p w14:paraId="2117E440" w14:textId="2BA1AB02" w:rsidR="00653A63" w:rsidRDefault="00653A63" w:rsidP="00653A63">
      <w:r>
        <w:t>•</w:t>
      </w:r>
      <w:r>
        <w:tab/>
        <w:t>Обособленное подразделение ООО "ТКО-Сервис" в г. Рубцовске. Отдел по работе с физическими лицами: +7 (929) 348-8516; Отдел по работе с юридическими лицами: +7 (929) 377-8516; +7 (929) 325-8516</w:t>
      </w:r>
    </w:p>
    <w:p w14:paraId="28D4370E" w14:textId="411D6E29" w:rsidR="00F11EAA" w:rsidRDefault="00F11EAA" w:rsidP="00653A63">
      <w:r>
        <w:t>__________________________________</w:t>
      </w:r>
    </w:p>
    <w:p w14:paraId="7050D6C5" w14:textId="77777777" w:rsidR="00F11EAA" w:rsidRDefault="00F11EAA" w:rsidP="00F11EAA">
      <w:r>
        <w:t>Наш сайт: tko-service22.ru</w:t>
      </w:r>
    </w:p>
    <w:p w14:paraId="684C36BB" w14:textId="09ED4825" w:rsidR="00F11EAA" w:rsidRDefault="00F11EAA" w:rsidP="00F11EAA">
      <w:r>
        <w:t xml:space="preserve">Мы в ВК: </w:t>
      </w:r>
      <w:hyperlink r:id="rId7" w:history="1">
        <w:r w:rsidRPr="00C516D7">
          <w:rPr>
            <w:rStyle w:val="ad"/>
          </w:rPr>
          <w:t>https://vk.com/tkoservice22</w:t>
        </w:r>
      </w:hyperlink>
      <w:r>
        <w:t xml:space="preserve"> </w:t>
      </w:r>
    </w:p>
    <w:p w14:paraId="6593E1D8" w14:textId="43358430" w:rsidR="00F11EAA" w:rsidRDefault="00F11EAA" w:rsidP="00F11EAA">
      <w:r>
        <w:t xml:space="preserve">Мы в Одноклассниках: </w:t>
      </w:r>
      <w:hyperlink r:id="rId8" w:history="1">
        <w:r w:rsidRPr="00C516D7">
          <w:rPr>
            <w:rStyle w:val="ad"/>
          </w:rPr>
          <w:t>https://ok.ru/group/70000047580368</w:t>
        </w:r>
      </w:hyperlink>
    </w:p>
    <w:p w14:paraId="4AF5D39A" w14:textId="6AA5A0C9" w:rsidR="00F11EAA" w:rsidRDefault="00F11EAA" w:rsidP="00F11EAA">
      <w:r w:rsidRPr="00F11EAA">
        <w:t xml:space="preserve">Мы в МАХ: </w:t>
      </w:r>
      <w:hyperlink r:id="rId9" w:history="1">
        <w:r w:rsidR="00096B6C" w:rsidRPr="00352505">
          <w:rPr>
            <w:rStyle w:val="ad"/>
          </w:rPr>
          <w:t>https://max.ru/id2225235767_gos</w:t>
        </w:r>
      </w:hyperlink>
      <w:r w:rsidR="00096B6C">
        <w:t xml:space="preserve"> </w:t>
      </w:r>
    </w:p>
    <w:p w14:paraId="24E8DFC2" w14:textId="77777777" w:rsidR="00B75B4F" w:rsidRDefault="00B75B4F" w:rsidP="00B75B4F"/>
    <w:p w14:paraId="75E500FF" w14:textId="77777777" w:rsidR="00B75B4F" w:rsidRPr="00B75B4F" w:rsidRDefault="00B75B4F" w:rsidP="00B75B4F"/>
    <w:sectPr w:rsidR="00B75B4F" w:rsidRPr="00B75B4F" w:rsidSect="00B75B4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819"/>
    <w:multiLevelType w:val="hybridMultilevel"/>
    <w:tmpl w:val="A2F41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8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AC"/>
    <w:rsid w:val="000079A7"/>
    <w:rsid w:val="00096B6C"/>
    <w:rsid w:val="001F69CA"/>
    <w:rsid w:val="002A3AC8"/>
    <w:rsid w:val="00377AA1"/>
    <w:rsid w:val="00486655"/>
    <w:rsid w:val="004905B5"/>
    <w:rsid w:val="00566089"/>
    <w:rsid w:val="005E1AEE"/>
    <w:rsid w:val="00653A63"/>
    <w:rsid w:val="00792834"/>
    <w:rsid w:val="007A18F9"/>
    <w:rsid w:val="00826343"/>
    <w:rsid w:val="00830588"/>
    <w:rsid w:val="008655EC"/>
    <w:rsid w:val="008F0CB5"/>
    <w:rsid w:val="009C3AAC"/>
    <w:rsid w:val="009D74A5"/>
    <w:rsid w:val="00A40C3B"/>
    <w:rsid w:val="00A749D0"/>
    <w:rsid w:val="00AB5302"/>
    <w:rsid w:val="00B46F92"/>
    <w:rsid w:val="00B75B4F"/>
    <w:rsid w:val="00BB4BF8"/>
    <w:rsid w:val="00D94EF8"/>
    <w:rsid w:val="00E4607A"/>
    <w:rsid w:val="00EE4060"/>
    <w:rsid w:val="00F11EAA"/>
    <w:rsid w:val="00F93903"/>
    <w:rsid w:val="00F946D4"/>
    <w:rsid w:val="00F94E51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A66"/>
  <w15:chartTrackingRefBased/>
  <w15:docId w15:val="{0A8B03CD-D6F6-4416-A6CD-38A0B4EF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C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C3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C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C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C3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C3A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A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A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A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A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A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A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A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A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3A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E406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E406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96B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475803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koservice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sistemagorod.ru/for-abonents/payment-point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id2225235767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2026-03-04T02:34:00Z</dcterms:created>
  <dcterms:modified xsi:type="dcterms:W3CDTF">2026-04-09T03:18:00Z</dcterms:modified>
</cp:coreProperties>
</file>