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5F" w:rsidRPr="00F223AC" w:rsidRDefault="00F223AC" w:rsidP="008B6C5F">
      <w:pPr>
        <w:jc w:val="center"/>
        <w:rPr>
          <w:b/>
          <w:sz w:val="28"/>
          <w:szCs w:val="28"/>
        </w:rPr>
      </w:pPr>
      <w:r w:rsidRPr="00F223AC">
        <w:rPr>
          <w:b/>
          <w:sz w:val="28"/>
          <w:szCs w:val="28"/>
        </w:rPr>
        <w:t xml:space="preserve">Информация о </w:t>
      </w:r>
      <w:r w:rsidR="008B6C5F" w:rsidRPr="00F223AC">
        <w:rPr>
          <w:b/>
          <w:sz w:val="28"/>
          <w:szCs w:val="28"/>
        </w:rPr>
        <w:t>заседани</w:t>
      </w:r>
      <w:r w:rsidRPr="00F223AC">
        <w:rPr>
          <w:b/>
          <w:sz w:val="28"/>
          <w:szCs w:val="28"/>
        </w:rPr>
        <w:t>и</w:t>
      </w:r>
      <w:r w:rsidR="008B6C5F" w:rsidRPr="00F223AC">
        <w:rPr>
          <w:b/>
          <w:sz w:val="28"/>
          <w:szCs w:val="28"/>
        </w:rPr>
        <w:t xml:space="preserve"> экономическо</w:t>
      </w:r>
      <w:r w:rsidR="00D11CA3" w:rsidRPr="00F223AC">
        <w:rPr>
          <w:b/>
          <w:sz w:val="28"/>
          <w:szCs w:val="28"/>
        </w:rPr>
        <w:t>го</w:t>
      </w:r>
      <w:r w:rsidR="008B6C5F" w:rsidRPr="00F223AC">
        <w:rPr>
          <w:b/>
          <w:sz w:val="28"/>
          <w:szCs w:val="28"/>
        </w:rPr>
        <w:t xml:space="preserve"> с</w:t>
      </w:r>
      <w:r w:rsidR="00D11CA3" w:rsidRPr="00F223AC">
        <w:rPr>
          <w:b/>
          <w:sz w:val="28"/>
          <w:szCs w:val="28"/>
        </w:rPr>
        <w:t xml:space="preserve">овета </w:t>
      </w:r>
      <w:r w:rsidR="008B6C5F" w:rsidRPr="00F223AC">
        <w:rPr>
          <w:b/>
          <w:sz w:val="28"/>
          <w:szCs w:val="28"/>
        </w:rPr>
        <w:t xml:space="preserve"> Рубцовско</w:t>
      </w:r>
      <w:r w:rsidR="00D11CA3" w:rsidRPr="00F223AC">
        <w:rPr>
          <w:b/>
          <w:sz w:val="28"/>
          <w:szCs w:val="28"/>
        </w:rPr>
        <w:t xml:space="preserve">го </w:t>
      </w:r>
      <w:r w:rsidR="008B6C5F" w:rsidRPr="00F223AC">
        <w:rPr>
          <w:b/>
          <w:sz w:val="28"/>
          <w:szCs w:val="28"/>
        </w:rPr>
        <w:t>район</w:t>
      </w:r>
      <w:r w:rsidR="00D11CA3" w:rsidRPr="00F223AC">
        <w:rPr>
          <w:b/>
          <w:sz w:val="28"/>
          <w:szCs w:val="28"/>
        </w:rPr>
        <w:t>а</w:t>
      </w:r>
    </w:p>
    <w:p w:rsidR="00DA0F9A" w:rsidRPr="00F223AC" w:rsidRDefault="00F223AC" w:rsidP="00DA0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223A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A17C03">
        <w:rPr>
          <w:b/>
          <w:sz w:val="28"/>
          <w:szCs w:val="28"/>
        </w:rPr>
        <w:t>20</w:t>
      </w:r>
      <w:r w:rsidRPr="00F223AC">
        <w:rPr>
          <w:b/>
          <w:sz w:val="28"/>
          <w:szCs w:val="28"/>
        </w:rPr>
        <w:t>.</w:t>
      </w:r>
      <w:r w:rsidR="00A17C03">
        <w:rPr>
          <w:b/>
          <w:sz w:val="28"/>
          <w:szCs w:val="28"/>
        </w:rPr>
        <w:t>11</w:t>
      </w:r>
      <w:r w:rsidRPr="00F223AC">
        <w:rPr>
          <w:b/>
          <w:sz w:val="28"/>
          <w:szCs w:val="28"/>
        </w:rPr>
        <w:t>.2025</w:t>
      </w:r>
    </w:p>
    <w:p w:rsidR="00DA0F9A" w:rsidRDefault="00DA0F9A" w:rsidP="00DA0F9A">
      <w:pPr>
        <w:ind w:left="284"/>
        <w:jc w:val="both"/>
        <w:rPr>
          <w:sz w:val="28"/>
          <w:szCs w:val="28"/>
        </w:rPr>
      </w:pPr>
    </w:p>
    <w:p w:rsidR="00F223AC" w:rsidRPr="006435E8" w:rsidRDefault="00F223AC" w:rsidP="004A43FE">
      <w:pPr>
        <w:ind w:firstLine="708"/>
        <w:jc w:val="both"/>
        <w:rPr>
          <w:sz w:val="28"/>
          <w:szCs w:val="28"/>
        </w:rPr>
      </w:pPr>
      <w:r w:rsidRPr="006435E8">
        <w:rPr>
          <w:sz w:val="28"/>
          <w:szCs w:val="28"/>
        </w:rPr>
        <w:t xml:space="preserve">Заседание экономического совета состоялось </w:t>
      </w:r>
      <w:r w:rsidR="00A17C03">
        <w:rPr>
          <w:sz w:val="28"/>
          <w:szCs w:val="28"/>
        </w:rPr>
        <w:t>20</w:t>
      </w:r>
      <w:r w:rsidRPr="006435E8">
        <w:rPr>
          <w:sz w:val="28"/>
          <w:szCs w:val="28"/>
        </w:rPr>
        <w:t>.</w:t>
      </w:r>
      <w:r w:rsidR="00A17C03">
        <w:rPr>
          <w:sz w:val="28"/>
          <w:szCs w:val="28"/>
        </w:rPr>
        <w:t>11</w:t>
      </w:r>
      <w:r>
        <w:rPr>
          <w:sz w:val="28"/>
          <w:szCs w:val="28"/>
        </w:rPr>
        <w:t>.2025</w:t>
      </w:r>
      <w:r w:rsidRPr="006435E8">
        <w:rPr>
          <w:sz w:val="28"/>
          <w:szCs w:val="28"/>
        </w:rPr>
        <w:t xml:space="preserve">. Было рассмотрено </w:t>
      </w:r>
      <w:r w:rsidR="00A17C03">
        <w:rPr>
          <w:sz w:val="28"/>
          <w:szCs w:val="28"/>
        </w:rPr>
        <w:t>6</w:t>
      </w:r>
      <w:r w:rsidRPr="006435E8">
        <w:rPr>
          <w:sz w:val="28"/>
          <w:szCs w:val="28"/>
        </w:rPr>
        <w:t xml:space="preserve"> вопросов:</w:t>
      </w:r>
    </w:p>
    <w:p w:rsidR="00A17C03" w:rsidRDefault="00F223AC" w:rsidP="004A43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223AC">
        <w:rPr>
          <w:sz w:val="28"/>
          <w:szCs w:val="28"/>
        </w:rPr>
        <w:t xml:space="preserve"> </w:t>
      </w:r>
      <w:proofErr w:type="gramStart"/>
      <w:r w:rsidR="00A17C03">
        <w:rPr>
          <w:sz w:val="28"/>
          <w:szCs w:val="28"/>
        </w:rPr>
        <w:t xml:space="preserve">о проведении общественных обсуждений внебюджетных </w:t>
      </w:r>
      <w:r w:rsidR="00A17C03" w:rsidRPr="003A2757">
        <w:rPr>
          <w:sz w:val="28"/>
          <w:szCs w:val="28"/>
        </w:rPr>
        <w:t xml:space="preserve">инвестиционных проектов </w:t>
      </w:r>
      <w:r w:rsidR="00A17C03">
        <w:rPr>
          <w:sz w:val="28"/>
          <w:szCs w:val="28"/>
        </w:rPr>
        <w:t>в рамках работ по оценке воздействия на окружающую среду</w:t>
      </w:r>
      <w:r w:rsidR="00A17C03" w:rsidRPr="003A2757">
        <w:rPr>
          <w:sz w:val="28"/>
          <w:szCs w:val="28"/>
        </w:rPr>
        <w:t xml:space="preserve"> на территории</w:t>
      </w:r>
      <w:proofErr w:type="gramEnd"/>
      <w:r w:rsidR="00A17C03" w:rsidRPr="003A2757">
        <w:rPr>
          <w:sz w:val="28"/>
          <w:szCs w:val="28"/>
        </w:rPr>
        <w:t xml:space="preserve"> Рубцовского района</w:t>
      </w:r>
      <w:r>
        <w:rPr>
          <w:sz w:val="28"/>
          <w:szCs w:val="28"/>
        </w:rPr>
        <w:t xml:space="preserve">,  докладчик </w:t>
      </w:r>
      <w:r w:rsidR="00A17C03" w:rsidRPr="00943CE7">
        <w:rPr>
          <w:sz w:val="28"/>
          <w:szCs w:val="28"/>
        </w:rPr>
        <w:t>Игнатьева А.М., зав. отделом по экономике</w:t>
      </w:r>
      <w:r w:rsidR="00A17C03">
        <w:rPr>
          <w:sz w:val="28"/>
          <w:szCs w:val="28"/>
        </w:rPr>
        <w:t>;</w:t>
      </w:r>
    </w:p>
    <w:p w:rsidR="00F223AC" w:rsidRDefault="00F223AC" w:rsidP="004A43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223AC">
        <w:rPr>
          <w:sz w:val="28"/>
          <w:szCs w:val="28"/>
        </w:rPr>
        <w:t xml:space="preserve"> </w:t>
      </w:r>
      <w:r w:rsidR="00A17C03">
        <w:rPr>
          <w:bCs/>
          <w:sz w:val="28"/>
          <w:szCs w:val="28"/>
        </w:rPr>
        <w:t xml:space="preserve">об </w:t>
      </w:r>
      <w:r w:rsidR="00A17C03" w:rsidRPr="0028564D">
        <w:rPr>
          <w:b/>
          <w:bCs/>
          <w:sz w:val="32"/>
          <w:szCs w:val="32"/>
        </w:rPr>
        <w:t xml:space="preserve"> </w:t>
      </w:r>
      <w:r w:rsidR="00A17C03" w:rsidRPr="00C415C2">
        <w:rPr>
          <w:bCs/>
          <w:sz w:val="28"/>
          <w:szCs w:val="28"/>
        </w:rPr>
        <w:t>о</w:t>
      </w:r>
      <w:r w:rsidR="00A17C03">
        <w:rPr>
          <w:sz w:val="28"/>
          <w:szCs w:val="28"/>
        </w:rPr>
        <w:t>сновных параметрах</w:t>
      </w:r>
      <w:r w:rsidR="00A17C03">
        <w:rPr>
          <w:bCs/>
          <w:sz w:val="28"/>
          <w:szCs w:val="28"/>
        </w:rPr>
        <w:t xml:space="preserve"> </w:t>
      </w:r>
      <w:r w:rsidR="00A17C03">
        <w:rPr>
          <w:sz w:val="28"/>
          <w:szCs w:val="28"/>
        </w:rPr>
        <w:t xml:space="preserve">прогноза </w:t>
      </w:r>
      <w:r w:rsidR="00A17C03" w:rsidRPr="00E64ACF">
        <w:rPr>
          <w:bCs/>
          <w:sz w:val="28"/>
          <w:szCs w:val="28"/>
        </w:rPr>
        <w:t>социально-экономичес</w:t>
      </w:r>
      <w:r w:rsidR="00A17C03">
        <w:rPr>
          <w:bCs/>
          <w:sz w:val="28"/>
          <w:szCs w:val="28"/>
        </w:rPr>
        <w:t xml:space="preserve">кого  </w:t>
      </w:r>
      <w:r w:rsidR="00A17C03">
        <w:rPr>
          <w:sz w:val="28"/>
          <w:szCs w:val="28"/>
        </w:rPr>
        <w:t xml:space="preserve">развития Рубцовского района на 2026-2028 годы </w:t>
      </w:r>
      <w:r>
        <w:rPr>
          <w:sz w:val="28"/>
          <w:szCs w:val="28"/>
        </w:rPr>
        <w:t xml:space="preserve">год, докладчик </w:t>
      </w:r>
      <w:r w:rsidRPr="00943CE7">
        <w:rPr>
          <w:sz w:val="28"/>
          <w:szCs w:val="28"/>
        </w:rPr>
        <w:t>Игнатьева А.М., зав. отделом по экономике</w:t>
      </w:r>
      <w:r>
        <w:rPr>
          <w:sz w:val="28"/>
          <w:szCs w:val="28"/>
        </w:rPr>
        <w:t>;</w:t>
      </w:r>
    </w:p>
    <w:p w:rsidR="00A17C03" w:rsidRDefault="00F223AC" w:rsidP="004A43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223AC">
        <w:rPr>
          <w:sz w:val="28"/>
          <w:szCs w:val="28"/>
        </w:rPr>
        <w:t xml:space="preserve"> </w:t>
      </w:r>
      <w:r w:rsidR="00A17C03">
        <w:rPr>
          <w:sz w:val="28"/>
          <w:szCs w:val="28"/>
        </w:rPr>
        <w:t>о предварительных итогах</w:t>
      </w:r>
      <w:r w:rsidR="00A17C03" w:rsidRPr="006576B9">
        <w:rPr>
          <w:sz w:val="28"/>
          <w:szCs w:val="28"/>
        </w:rPr>
        <w:t xml:space="preserve">  выполнения  индикативных</w:t>
      </w:r>
      <w:r w:rsidR="00A17C03">
        <w:rPr>
          <w:sz w:val="28"/>
          <w:szCs w:val="28"/>
        </w:rPr>
        <w:t xml:space="preserve"> </w:t>
      </w:r>
      <w:r w:rsidR="00A17C03" w:rsidRPr="006576B9">
        <w:rPr>
          <w:sz w:val="28"/>
          <w:szCs w:val="28"/>
        </w:rPr>
        <w:t xml:space="preserve">показателей  Соглашения  </w:t>
      </w:r>
      <w:r w:rsidR="00A17C03" w:rsidRPr="006576B9">
        <w:rPr>
          <w:rFonts w:ascii="PT Astra Serif" w:hAnsi="PT Astra Serif"/>
          <w:sz w:val="28"/>
          <w:szCs w:val="28"/>
        </w:rPr>
        <w:t>между Правительст</w:t>
      </w:r>
      <w:r w:rsidR="00A17C03">
        <w:rPr>
          <w:rFonts w:ascii="PT Astra Serif" w:hAnsi="PT Astra Serif"/>
          <w:sz w:val="28"/>
          <w:szCs w:val="28"/>
        </w:rPr>
        <w:t>вом Алтайского края и А</w:t>
      </w:r>
      <w:r w:rsidR="00A17C03" w:rsidRPr="006576B9">
        <w:rPr>
          <w:rFonts w:ascii="PT Astra Serif" w:hAnsi="PT Astra Serif"/>
          <w:sz w:val="28"/>
          <w:szCs w:val="28"/>
        </w:rPr>
        <w:t xml:space="preserve">дминистрацией Рубцовского района Алтайского края о взаимодействии в области планирования социально-экономического развития </w:t>
      </w:r>
      <w:r w:rsidR="00A17C03">
        <w:rPr>
          <w:rFonts w:ascii="PT Astra Serif" w:hAnsi="PT Astra Serif"/>
          <w:sz w:val="28"/>
          <w:szCs w:val="28"/>
        </w:rPr>
        <w:t>за</w:t>
      </w:r>
      <w:r w:rsidR="00A17C03" w:rsidRPr="006576B9">
        <w:rPr>
          <w:rFonts w:ascii="PT Astra Serif" w:hAnsi="PT Astra Serif"/>
          <w:sz w:val="28"/>
          <w:szCs w:val="28"/>
        </w:rPr>
        <w:t xml:space="preserve"> 202</w:t>
      </w:r>
      <w:r w:rsidR="00A17C03">
        <w:rPr>
          <w:rFonts w:ascii="PT Astra Serif" w:hAnsi="PT Astra Serif"/>
          <w:sz w:val="28"/>
          <w:szCs w:val="28"/>
        </w:rPr>
        <w:t>5</w:t>
      </w:r>
      <w:r w:rsidR="00A17C03" w:rsidRPr="006576B9">
        <w:rPr>
          <w:rFonts w:ascii="PT Astra Serif" w:hAnsi="PT Astra Serif"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="00A17C03">
        <w:rPr>
          <w:sz w:val="28"/>
          <w:szCs w:val="28"/>
        </w:rPr>
        <w:t xml:space="preserve">докладчик </w:t>
      </w:r>
      <w:r w:rsidR="00A17C03" w:rsidRPr="00943CE7">
        <w:rPr>
          <w:sz w:val="28"/>
          <w:szCs w:val="28"/>
        </w:rPr>
        <w:t>Игнатьева А.М., зав. отделом по экономике</w:t>
      </w:r>
      <w:r w:rsidR="00A17C03">
        <w:rPr>
          <w:sz w:val="28"/>
          <w:szCs w:val="28"/>
        </w:rPr>
        <w:t xml:space="preserve">; </w:t>
      </w:r>
    </w:p>
    <w:p w:rsidR="00F223AC" w:rsidRDefault="00F223AC" w:rsidP="004A43FE">
      <w:pPr>
        <w:ind w:firstLine="708"/>
        <w:jc w:val="both"/>
        <w:rPr>
          <w:rStyle w:val="a8"/>
          <w:sz w:val="28"/>
          <w:szCs w:val="28"/>
        </w:rPr>
      </w:pPr>
      <w:r>
        <w:rPr>
          <w:sz w:val="28"/>
          <w:szCs w:val="28"/>
        </w:rPr>
        <w:t>-</w:t>
      </w:r>
      <w:r w:rsidRPr="00F34301">
        <w:rPr>
          <w:rStyle w:val="a8"/>
          <w:sz w:val="28"/>
          <w:szCs w:val="28"/>
        </w:rPr>
        <w:t>об исполнении муниципального инвестиционного Стандарта муниципального образования Рубцовский район Алтайского края по обеспечению благоприятного инвестиционного климата</w:t>
      </w:r>
      <w:r>
        <w:rPr>
          <w:rStyle w:val="a8"/>
          <w:sz w:val="28"/>
          <w:szCs w:val="28"/>
        </w:rPr>
        <w:t xml:space="preserve"> 2.0, докладчик </w:t>
      </w:r>
      <w:r w:rsidRPr="00943CE7">
        <w:rPr>
          <w:sz w:val="28"/>
          <w:szCs w:val="28"/>
        </w:rPr>
        <w:t>Игнатьева А.М., зав. отделом по экономике</w:t>
      </w:r>
      <w:r>
        <w:rPr>
          <w:sz w:val="28"/>
          <w:szCs w:val="28"/>
        </w:rPr>
        <w:t>;</w:t>
      </w:r>
    </w:p>
    <w:p w:rsidR="00A17C03" w:rsidRDefault="00F223AC" w:rsidP="00A17C03">
      <w:pPr>
        <w:ind w:firstLine="708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>-</w:t>
      </w:r>
      <w:r w:rsidRPr="00F223AC">
        <w:rPr>
          <w:sz w:val="28"/>
          <w:szCs w:val="28"/>
        </w:rPr>
        <w:t xml:space="preserve"> </w:t>
      </w:r>
      <w:r w:rsidR="00A17C03">
        <w:rPr>
          <w:sz w:val="28"/>
          <w:szCs w:val="28"/>
        </w:rPr>
        <w:t>об утверждении плана работы экономического совета на 2026 год</w:t>
      </w:r>
      <w:r>
        <w:rPr>
          <w:sz w:val="28"/>
          <w:szCs w:val="28"/>
        </w:rPr>
        <w:t xml:space="preserve">, </w:t>
      </w:r>
      <w:r w:rsidR="00A17C03">
        <w:rPr>
          <w:sz w:val="28"/>
          <w:szCs w:val="28"/>
        </w:rPr>
        <w:t xml:space="preserve">докладчик </w:t>
      </w:r>
      <w:r w:rsidR="00A17C03" w:rsidRPr="00943CE7">
        <w:rPr>
          <w:sz w:val="28"/>
          <w:szCs w:val="28"/>
        </w:rPr>
        <w:t>Игнатьева А.М., зав. отделом по экономике</w:t>
      </w:r>
      <w:r w:rsidR="00A17C03">
        <w:rPr>
          <w:sz w:val="28"/>
          <w:szCs w:val="28"/>
        </w:rPr>
        <w:t>;</w:t>
      </w:r>
    </w:p>
    <w:p w:rsidR="00A17C03" w:rsidRDefault="00A17C03" w:rsidP="00A17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1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hyperlink r:id="rId5" w:anchor="YANDEX_17" w:history="1"/>
      <w:bookmarkStart w:id="0" w:name="YANDEX_17"/>
      <w:bookmarkEnd w:id="0"/>
      <w:r w:rsidRPr="00042068">
        <w:rPr>
          <w:bCs/>
          <w:color w:val="000000"/>
          <w:sz w:val="28"/>
          <w:szCs w:val="28"/>
          <w:lang w:val="en-US"/>
        </w:rPr>
        <w:fldChar w:fldCharType="begin"/>
      </w:r>
      <w:r w:rsidRPr="00042068">
        <w:rPr>
          <w:bCs/>
          <w:color w:val="000000"/>
          <w:sz w:val="28"/>
          <w:szCs w:val="28"/>
        </w:rPr>
        <w:instrText xml:space="preserve"> </w:instrText>
      </w:r>
      <w:r w:rsidRPr="00042068">
        <w:rPr>
          <w:bCs/>
          <w:color w:val="000000"/>
          <w:sz w:val="28"/>
          <w:szCs w:val="28"/>
          <w:lang w:val="en-US"/>
        </w:rPr>
        <w:instrText>HYPERLINK</w:instrText>
      </w:r>
      <w:r w:rsidRPr="00042068">
        <w:rPr>
          <w:bCs/>
          <w:color w:val="000000"/>
          <w:sz w:val="28"/>
          <w:szCs w:val="28"/>
        </w:rPr>
        <w:instrText xml:space="preserve"> "</w:instrText>
      </w:r>
      <w:r w:rsidRPr="00042068">
        <w:rPr>
          <w:bCs/>
          <w:color w:val="000000"/>
          <w:sz w:val="28"/>
          <w:szCs w:val="28"/>
          <w:lang w:val="en-US"/>
        </w:rPr>
        <w:instrText>http</w:instrText>
      </w:r>
      <w:r w:rsidRPr="00042068">
        <w:rPr>
          <w:bCs/>
          <w:color w:val="000000"/>
          <w:sz w:val="28"/>
          <w:szCs w:val="28"/>
        </w:rPr>
        <w:instrText>://</w:instrText>
      </w:r>
      <w:r w:rsidRPr="00042068">
        <w:rPr>
          <w:bCs/>
          <w:color w:val="000000"/>
          <w:sz w:val="28"/>
          <w:szCs w:val="28"/>
          <w:lang w:val="en-US"/>
        </w:rPr>
        <w:instrText>hghltd</w:instrText>
      </w:r>
      <w:r w:rsidRPr="00042068">
        <w:rPr>
          <w:bCs/>
          <w:color w:val="000000"/>
          <w:sz w:val="28"/>
          <w:szCs w:val="28"/>
        </w:rPr>
        <w:instrText>.</w:instrText>
      </w:r>
      <w:r w:rsidRPr="00042068">
        <w:rPr>
          <w:bCs/>
          <w:color w:val="000000"/>
          <w:sz w:val="28"/>
          <w:szCs w:val="28"/>
          <w:lang w:val="en-US"/>
        </w:rPr>
        <w:instrText>yandex</w:instrText>
      </w:r>
      <w:r w:rsidRPr="00042068">
        <w:rPr>
          <w:bCs/>
          <w:color w:val="000000"/>
          <w:sz w:val="28"/>
          <w:szCs w:val="28"/>
        </w:rPr>
        <w:instrText>.</w:instrText>
      </w:r>
      <w:r w:rsidRPr="00042068">
        <w:rPr>
          <w:bCs/>
          <w:color w:val="000000"/>
          <w:sz w:val="28"/>
          <w:szCs w:val="28"/>
          <w:lang w:val="en-US"/>
        </w:rPr>
        <w:instrText>net</w:instrText>
      </w:r>
      <w:r w:rsidRPr="00042068">
        <w:rPr>
          <w:bCs/>
          <w:color w:val="000000"/>
          <w:sz w:val="28"/>
          <w:szCs w:val="28"/>
        </w:rPr>
        <w:instrText>/</w:instrText>
      </w:r>
      <w:r w:rsidRPr="00042068">
        <w:rPr>
          <w:bCs/>
          <w:color w:val="000000"/>
          <w:sz w:val="28"/>
          <w:szCs w:val="28"/>
          <w:lang w:val="en-US"/>
        </w:rPr>
        <w:instrText>yandbtm</w:instrText>
      </w:r>
      <w:r w:rsidRPr="00042068">
        <w:rPr>
          <w:bCs/>
          <w:color w:val="000000"/>
          <w:sz w:val="28"/>
          <w:szCs w:val="28"/>
        </w:rPr>
        <w:instrText>?</w:instrText>
      </w:r>
      <w:r w:rsidRPr="00042068">
        <w:rPr>
          <w:bCs/>
          <w:color w:val="000000"/>
          <w:sz w:val="28"/>
          <w:szCs w:val="28"/>
          <w:lang w:val="en-US"/>
        </w:rPr>
        <w:instrText>fmode</w:instrText>
      </w:r>
      <w:r w:rsidRPr="00042068">
        <w:rPr>
          <w:bCs/>
          <w:color w:val="000000"/>
          <w:sz w:val="28"/>
          <w:szCs w:val="28"/>
        </w:rPr>
        <w:instrText>=</w:instrText>
      </w:r>
      <w:r w:rsidRPr="00042068">
        <w:rPr>
          <w:bCs/>
          <w:color w:val="000000"/>
          <w:sz w:val="28"/>
          <w:szCs w:val="28"/>
          <w:lang w:val="en-US"/>
        </w:rPr>
        <w:instrText>envelope</w:instrText>
      </w:r>
      <w:r w:rsidRPr="00042068">
        <w:rPr>
          <w:bCs/>
          <w:color w:val="000000"/>
          <w:sz w:val="28"/>
          <w:szCs w:val="28"/>
        </w:rPr>
        <w:instrText>&amp;</w:instrText>
      </w:r>
      <w:r w:rsidRPr="00042068">
        <w:rPr>
          <w:bCs/>
          <w:color w:val="000000"/>
          <w:sz w:val="28"/>
          <w:szCs w:val="28"/>
          <w:lang w:val="en-US"/>
        </w:rPr>
        <w:instrText>url</w:instrText>
      </w:r>
      <w:r w:rsidRPr="00042068">
        <w:rPr>
          <w:bCs/>
          <w:color w:val="000000"/>
          <w:sz w:val="28"/>
          <w:szCs w:val="28"/>
        </w:rPr>
        <w:instrText>=</w:instrText>
      </w:r>
      <w:r w:rsidRPr="00042068">
        <w:rPr>
          <w:bCs/>
          <w:color w:val="000000"/>
          <w:sz w:val="28"/>
          <w:szCs w:val="28"/>
          <w:lang w:val="en-US"/>
        </w:rPr>
        <w:instrText>http</w:instrText>
      </w:r>
      <w:r w:rsidRPr="00042068">
        <w:rPr>
          <w:bCs/>
          <w:color w:val="000000"/>
          <w:sz w:val="28"/>
          <w:szCs w:val="28"/>
        </w:rPr>
        <w:instrText>%3</w:instrText>
      </w:r>
      <w:r w:rsidRPr="00042068">
        <w:rPr>
          <w:bCs/>
          <w:color w:val="000000"/>
          <w:sz w:val="28"/>
          <w:szCs w:val="28"/>
          <w:lang w:val="en-US"/>
        </w:rPr>
        <w:instrText>A</w:instrText>
      </w:r>
      <w:r w:rsidRPr="00042068">
        <w:rPr>
          <w:bCs/>
          <w:color w:val="000000"/>
          <w:sz w:val="28"/>
          <w:szCs w:val="28"/>
        </w:rPr>
        <w:instrText>%2</w:instrText>
      </w:r>
      <w:r w:rsidRPr="00042068">
        <w:rPr>
          <w:bCs/>
          <w:color w:val="000000"/>
          <w:sz w:val="28"/>
          <w:szCs w:val="28"/>
          <w:lang w:val="en-US"/>
        </w:rPr>
        <w:instrText>F</w:instrText>
      </w:r>
      <w:r w:rsidRPr="00042068">
        <w:rPr>
          <w:bCs/>
          <w:color w:val="000000"/>
          <w:sz w:val="28"/>
          <w:szCs w:val="28"/>
        </w:rPr>
        <w:instrText>%2</w:instrText>
      </w:r>
      <w:r w:rsidRPr="00042068">
        <w:rPr>
          <w:bCs/>
          <w:color w:val="000000"/>
          <w:sz w:val="28"/>
          <w:szCs w:val="28"/>
          <w:lang w:val="en-US"/>
        </w:rPr>
        <w:instrText>Fadmpodolsk</w:instrText>
      </w:r>
      <w:r w:rsidRPr="00042068">
        <w:rPr>
          <w:bCs/>
          <w:color w:val="000000"/>
          <w:sz w:val="28"/>
          <w:szCs w:val="28"/>
        </w:rPr>
        <w:instrText>.</w:instrText>
      </w:r>
      <w:r w:rsidRPr="00042068">
        <w:rPr>
          <w:bCs/>
          <w:color w:val="000000"/>
          <w:sz w:val="28"/>
          <w:szCs w:val="28"/>
          <w:lang w:val="en-US"/>
        </w:rPr>
        <w:instrText>ru</w:instrText>
      </w:r>
      <w:r w:rsidRPr="00042068">
        <w:rPr>
          <w:bCs/>
          <w:color w:val="000000"/>
          <w:sz w:val="28"/>
          <w:szCs w:val="28"/>
        </w:rPr>
        <w:instrText>%2</w:instrText>
      </w:r>
      <w:r w:rsidRPr="00042068">
        <w:rPr>
          <w:bCs/>
          <w:color w:val="000000"/>
          <w:sz w:val="28"/>
          <w:szCs w:val="28"/>
          <w:lang w:val="en-US"/>
        </w:rPr>
        <w:instrText>Ffiles</w:instrText>
      </w:r>
      <w:r w:rsidRPr="00042068">
        <w:rPr>
          <w:bCs/>
          <w:color w:val="000000"/>
          <w:sz w:val="28"/>
          <w:szCs w:val="28"/>
        </w:rPr>
        <w:instrText>%2</w:instrText>
      </w:r>
      <w:r w:rsidRPr="00042068">
        <w:rPr>
          <w:bCs/>
          <w:color w:val="000000"/>
          <w:sz w:val="28"/>
          <w:szCs w:val="28"/>
          <w:lang w:val="en-US"/>
        </w:rPr>
        <w:instrText>Fnormativ</w:instrText>
      </w:r>
      <w:r w:rsidRPr="00042068">
        <w:rPr>
          <w:bCs/>
          <w:color w:val="000000"/>
          <w:sz w:val="28"/>
          <w:szCs w:val="28"/>
        </w:rPr>
        <w:instrText>%2</w:instrText>
      </w:r>
      <w:r w:rsidRPr="00042068">
        <w:rPr>
          <w:bCs/>
          <w:color w:val="000000"/>
          <w:sz w:val="28"/>
          <w:szCs w:val="28"/>
          <w:lang w:val="en-US"/>
        </w:rPr>
        <w:instrText>F</w:instrText>
      </w:r>
      <w:r w:rsidRPr="00042068">
        <w:rPr>
          <w:bCs/>
          <w:color w:val="000000"/>
          <w:sz w:val="28"/>
          <w:szCs w:val="28"/>
        </w:rPr>
        <w:instrText>2011%2</w:instrText>
      </w:r>
      <w:r w:rsidRPr="00042068">
        <w:rPr>
          <w:bCs/>
          <w:color w:val="000000"/>
          <w:sz w:val="28"/>
          <w:szCs w:val="28"/>
          <w:lang w:val="en-US"/>
        </w:rPr>
        <w:instrText>Fpost</w:instrText>
      </w:r>
      <w:r w:rsidRPr="00042068">
        <w:rPr>
          <w:bCs/>
          <w:color w:val="000000"/>
          <w:sz w:val="28"/>
          <w:szCs w:val="28"/>
        </w:rPr>
        <w:instrText>_2011-933.</w:instrText>
      </w:r>
      <w:r w:rsidRPr="00042068">
        <w:rPr>
          <w:bCs/>
          <w:color w:val="000000"/>
          <w:sz w:val="28"/>
          <w:szCs w:val="28"/>
          <w:lang w:val="en-US"/>
        </w:rPr>
        <w:instrText>doc</w:instrText>
      </w:r>
      <w:r w:rsidRPr="00042068">
        <w:rPr>
          <w:bCs/>
          <w:color w:val="000000"/>
          <w:sz w:val="28"/>
          <w:szCs w:val="28"/>
        </w:rPr>
        <w:instrText>&amp;</w:instrText>
      </w:r>
      <w:r w:rsidRPr="00042068">
        <w:rPr>
          <w:bCs/>
          <w:color w:val="000000"/>
          <w:sz w:val="28"/>
          <w:szCs w:val="28"/>
          <w:lang w:val="en-US"/>
        </w:rPr>
        <w:instrText>lr</w:instrText>
      </w:r>
      <w:r w:rsidRPr="00042068">
        <w:rPr>
          <w:bCs/>
          <w:color w:val="000000"/>
          <w:sz w:val="28"/>
          <w:szCs w:val="28"/>
        </w:rPr>
        <w:instrText>=197&amp;</w:instrText>
      </w:r>
      <w:r w:rsidRPr="00042068">
        <w:rPr>
          <w:bCs/>
          <w:color w:val="000000"/>
          <w:sz w:val="28"/>
          <w:szCs w:val="28"/>
          <w:lang w:val="en-US"/>
        </w:rPr>
        <w:instrText>text</w:instrText>
      </w:r>
      <w:r w:rsidRPr="00042068">
        <w:rPr>
          <w:bCs/>
          <w:color w:val="000000"/>
          <w:sz w:val="28"/>
          <w:szCs w:val="28"/>
        </w:rPr>
        <w:instrText>=%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BF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BB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BD</w:instrText>
      </w:r>
      <w:r w:rsidRPr="00042068">
        <w:rPr>
          <w:bCs/>
          <w:color w:val="000000"/>
          <w:sz w:val="28"/>
          <w:szCs w:val="28"/>
        </w:rPr>
        <w:instrText>%20%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BC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5%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1%80%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BE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BF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1%80%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8%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</w:instrText>
      </w:r>
      <w:r w:rsidRPr="00042068">
        <w:rPr>
          <w:bCs/>
          <w:color w:val="000000"/>
          <w:sz w:val="28"/>
          <w:szCs w:val="28"/>
          <w:lang w:val="en-US"/>
        </w:rPr>
        <w:instrText>F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1%82%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8%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9%20%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BF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BE</w:instrText>
      </w:r>
      <w:r w:rsidRPr="00042068">
        <w:rPr>
          <w:bCs/>
          <w:color w:val="000000"/>
          <w:sz w:val="28"/>
          <w:szCs w:val="28"/>
        </w:rPr>
        <w:instrText>%20%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1%83%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BB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1%83%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1%87%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1%88%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5%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BD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8%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</w:instrText>
      </w:r>
      <w:r w:rsidRPr="00042068">
        <w:rPr>
          <w:bCs/>
          <w:color w:val="000000"/>
          <w:sz w:val="28"/>
          <w:szCs w:val="28"/>
          <w:lang w:val="en-US"/>
        </w:rPr>
        <w:instrText>E</w:instrText>
      </w:r>
      <w:r w:rsidRPr="00042068">
        <w:rPr>
          <w:bCs/>
          <w:color w:val="000000"/>
          <w:sz w:val="28"/>
          <w:szCs w:val="28"/>
        </w:rPr>
        <w:instrText>%20%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8%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BD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2%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5%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1%81%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1%82%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8%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1%86%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8%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BE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BD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BD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BE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3%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BE</w:instrText>
      </w:r>
      <w:r w:rsidRPr="00042068">
        <w:rPr>
          <w:bCs/>
          <w:color w:val="000000"/>
          <w:sz w:val="28"/>
          <w:szCs w:val="28"/>
        </w:rPr>
        <w:instrText>%20%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BA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BB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8%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BC</w:instrText>
      </w:r>
      <w:r w:rsidRPr="00042068">
        <w:rPr>
          <w:bCs/>
          <w:color w:val="000000"/>
          <w:sz w:val="28"/>
          <w:szCs w:val="28"/>
        </w:rPr>
        <w:instrText>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1%82%</w:instrText>
      </w:r>
      <w:r w:rsidRPr="00042068">
        <w:rPr>
          <w:bCs/>
          <w:color w:val="000000"/>
          <w:sz w:val="28"/>
          <w:szCs w:val="28"/>
          <w:lang w:val="en-US"/>
        </w:rPr>
        <w:instrText>D</w:instrText>
      </w:r>
      <w:r w:rsidRPr="00042068">
        <w:rPr>
          <w:bCs/>
          <w:color w:val="000000"/>
          <w:sz w:val="28"/>
          <w:szCs w:val="28"/>
        </w:rPr>
        <w:instrText>0%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0&amp;</w:instrText>
      </w:r>
      <w:r w:rsidRPr="00042068">
        <w:rPr>
          <w:bCs/>
          <w:color w:val="000000"/>
          <w:sz w:val="28"/>
          <w:szCs w:val="28"/>
          <w:lang w:val="en-US"/>
        </w:rPr>
        <w:instrText>l</w:instrText>
      </w:r>
      <w:r w:rsidRPr="00042068">
        <w:rPr>
          <w:bCs/>
          <w:color w:val="000000"/>
          <w:sz w:val="28"/>
          <w:szCs w:val="28"/>
        </w:rPr>
        <w:instrText>10</w:instrText>
      </w:r>
      <w:r w:rsidRPr="00042068">
        <w:rPr>
          <w:bCs/>
          <w:color w:val="000000"/>
          <w:sz w:val="28"/>
          <w:szCs w:val="28"/>
          <w:lang w:val="en-US"/>
        </w:rPr>
        <w:instrText>n</w:instrText>
      </w:r>
      <w:r w:rsidRPr="00042068">
        <w:rPr>
          <w:bCs/>
          <w:color w:val="000000"/>
          <w:sz w:val="28"/>
          <w:szCs w:val="28"/>
        </w:rPr>
        <w:instrText>=</w:instrText>
      </w:r>
      <w:r w:rsidRPr="00042068">
        <w:rPr>
          <w:bCs/>
          <w:color w:val="000000"/>
          <w:sz w:val="28"/>
          <w:szCs w:val="28"/>
          <w:lang w:val="en-US"/>
        </w:rPr>
        <w:instrText>ru</w:instrText>
      </w:r>
      <w:r w:rsidRPr="00042068">
        <w:rPr>
          <w:bCs/>
          <w:color w:val="000000"/>
          <w:sz w:val="28"/>
          <w:szCs w:val="28"/>
        </w:rPr>
        <w:instrText>&amp;</w:instrText>
      </w:r>
      <w:r w:rsidRPr="00042068">
        <w:rPr>
          <w:bCs/>
          <w:color w:val="000000"/>
          <w:sz w:val="28"/>
          <w:szCs w:val="28"/>
          <w:lang w:val="en-US"/>
        </w:rPr>
        <w:instrText>mime</w:instrText>
      </w:r>
      <w:r w:rsidRPr="00042068">
        <w:rPr>
          <w:bCs/>
          <w:color w:val="000000"/>
          <w:sz w:val="28"/>
          <w:szCs w:val="28"/>
        </w:rPr>
        <w:instrText>=</w:instrText>
      </w:r>
      <w:r w:rsidRPr="00042068">
        <w:rPr>
          <w:bCs/>
          <w:color w:val="000000"/>
          <w:sz w:val="28"/>
          <w:szCs w:val="28"/>
          <w:lang w:val="en-US"/>
        </w:rPr>
        <w:instrText>doc</w:instrText>
      </w:r>
      <w:r w:rsidRPr="00042068">
        <w:rPr>
          <w:bCs/>
          <w:color w:val="000000"/>
          <w:sz w:val="28"/>
          <w:szCs w:val="28"/>
        </w:rPr>
        <w:instrText>&amp;</w:instrText>
      </w:r>
      <w:r w:rsidRPr="00042068">
        <w:rPr>
          <w:bCs/>
          <w:color w:val="000000"/>
          <w:sz w:val="28"/>
          <w:szCs w:val="28"/>
          <w:lang w:val="en-US"/>
        </w:rPr>
        <w:instrText>sign</w:instrText>
      </w:r>
      <w:r w:rsidRPr="00042068">
        <w:rPr>
          <w:bCs/>
          <w:color w:val="000000"/>
          <w:sz w:val="28"/>
          <w:szCs w:val="28"/>
        </w:rPr>
        <w:instrText>=62</w:instrText>
      </w:r>
      <w:r w:rsidRPr="00042068">
        <w:rPr>
          <w:bCs/>
          <w:color w:val="000000"/>
          <w:sz w:val="28"/>
          <w:szCs w:val="28"/>
          <w:lang w:val="en-US"/>
        </w:rPr>
        <w:instrText>ec</w:instrText>
      </w:r>
      <w:r w:rsidRPr="00042068">
        <w:rPr>
          <w:bCs/>
          <w:color w:val="000000"/>
          <w:sz w:val="28"/>
          <w:szCs w:val="28"/>
        </w:rPr>
        <w:instrText>304</w:instrText>
      </w:r>
      <w:r w:rsidRPr="00042068">
        <w:rPr>
          <w:bCs/>
          <w:color w:val="000000"/>
          <w:sz w:val="28"/>
          <w:szCs w:val="28"/>
          <w:lang w:val="en-US"/>
        </w:rPr>
        <w:instrText>cf</w:instrText>
      </w:r>
      <w:r w:rsidRPr="00042068">
        <w:rPr>
          <w:bCs/>
          <w:color w:val="000000"/>
          <w:sz w:val="28"/>
          <w:szCs w:val="28"/>
        </w:rPr>
        <w:instrText>7</w:instrText>
      </w:r>
      <w:r w:rsidRPr="00042068">
        <w:rPr>
          <w:bCs/>
          <w:color w:val="000000"/>
          <w:sz w:val="28"/>
          <w:szCs w:val="28"/>
          <w:lang w:val="en-US"/>
        </w:rPr>
        <w:instrText>ba</w:instrText>
      </w:r>
      <w:r w:rsidRPr="00042068">
        <w:rPr>
          <w:bCs/>
          <w:color w:val="000000"/>
          <w:sz w:val="28"/>
          <w:szCs w:val="28"/>
        </w:rPr>
        <w:instrText>46</w:instrText>
      </w:r>
      <w:r w:rsidRPr="00042068">
        <w:rPr>
          <w:bCs/>
          <w:color w:val="000000"/>
          <w:sz w:val="28"/>
          <w:szCs w:val="28"/>
          <w:lang w:val="en-US"/>
        </w:rPr>
        <w:instrText>eafece</w:instrText>
      </w:r>
      <w:r w:rsidRPr="00042068">
        <w:rPr>
          <w:bCs/>
          <w:color w:val="000000"/>
          <w:sz w:val="28"/>
          <w:szCs w:val="28"/>
        </w:rPr>
        <w:instrText>9734</w:instrText>
      </w:r>
      <w:r w:rsidRPr="00042068">
        <w:rPr>
          <w:bCs/>
          <w:color w:val="000000"/>
          <w:sz w:val="28"/>
          <w:szCs w:val="28"/>
          <w:lang w:val="en-US"/>
        </w:rPr>
        <w:instrText>ab</w:instrText>
      </w:r>
      <w:r w:rsidRPr="00042068">
        <w:rPr>
          <w:bCs/>
          <w:color w:val="000000"/>
          <w:sz w:val="28"/>
          <w:szCs w:val="28"/>
        </w:rPr>
        <w:instrText>6</w:instrText>
      </w:r>
      <w:r w:rsidRPr="00042068">
        <w:rPr>
          <w:bCs/>
          <w:color w:val="000000"/>
          <w:sz w:val="28"/>
          <w:szCs w:val="28"/>
          <w:lang w:val="en-US"/>
        </w:rPr>
        <w:instrText>b</w:instrText>
      </w:r>
      <w:r w:rsidRPr="00042068">
        <w:rPr>
          <w:bCs/>
          <w:color w:val="000000"/>
          <w:sz w:val="28"/>
          <w:szCs w:val="28"/>
        </w:rPr>
        <w:instrText>2</w:instrText>
      </w:r>
      <w:r w:rsidRPr="00042068">
        <w:rPr>
          <w:bCs/>
          <w:color w:val="000000"/>
          <w:sz w:val="28"/>
          <w:szCs w:val="28"/>
          <w:lang w:val="en-US"/>
        </w:rPr>
        <w:instrText>e</w:instrText>
      </w:r>
      <w:r w:rsidRPr="00042068">
        <w:rPr>
          <w:bCs/>
          <w:color w:val="000000"/>
          <w:sz w:val="28"/>
          <w:szCs w:val="28"/>
        </w:rPr>
        <w:instrText>14&amp;</w:instrText>
      </w:r>
      <w:r w:rsidRPr="00042068">
        <w:rPr>
          <w:bCs/>
          <w:color w:val="000000"/>
          <w:sz w:val="28"/>
          <w:szCs w:val="28"/>
          <w:lang w:val="en-US"/>
        </w:rPr>
        <w:instrText>keyno</w:instrText>
      </w:r>
      <w:r w:rsidRPr="00042068">
        <w:rPr>
          <w:bCs/>
          <w:color w:val="000000"/>
          <w:sz w:val="28"/>
          <w:szCs w:val="28"/>
        </w:rPr>
        <w:instrText>=0" \</w:instrText>
      </w:r>
      <w:r w:rsidRPr="00042068">
        <w:rPr>
          <w:bCs/>
          <w:color w:val="000000"/>
          <w:sz w:val="28"/>
          <w:szCs w:val="28"/>
          <w:lang w:val="en-US"/>
        </w:rPr>
        <w:instrText>l</w:instrText>
      </w:r>
      <w:r w:rsidRPr="00042068">
        <w:rPr>
          <w:bCs/>
          <w:color w:val="000000"/>
          <w:sz w:val="28"/>
          <w:szCs w:val="28"/>
        </w:rPr>
        <w:instrText xml:space="preserve"> "</w:instrText>
      </w:r>
      <w:r w:rsidRPr="00042068">
        <w:rPr>
          <w:bCs/>
          <w:color w:val="000000"/>
          <w:sz w:val="28"/>
          <w:szCs w:val="28"/>
          <w:lang w:val="en-US"/>
        </w:rPr>
        <w:instrText>YANDEX</w:instrText>
      </w:r>
      <w:r w:rsidRPr="00042068">
        <w:rPr>
          <w:bCs/>
          <w:color w:val="000000"/>
          <w:sz w:val="28"/>
          <w:szCs w:val="28"/>
        </w:rPr>
        <w:instrText xml:space="preserve">_16" </w:instrText>
      </w:r>
      <w:r w:rsidRPr="00042068">
        <w:rPr>
          <w:bCs/>
          <w:color w:val="000000"/>
          <w:sz w:val="28"/>
          <w:szCs w:val="28"/>
          <w:lang w:val="en-US"/>
        </w:rPr>
        <w:fldChar w:fldCharType="end"/>
      </w:r>
      <w:r>
        <w:rPr>
          <w:bCs/>
          <w:color w:val="000000"/>
          <w:sz w:val="28"/>
          <w:szCs w:val="28"/>
        </w:rPr>
        <w:t xml:space="preserve">утверждении плана </w:t>
      </w:r>
      <w:r w:rsidRPr="00042068">
        <w:rPr>
          <w:sz w:val="28"/>
          <w:szCs w:val="28"/>
        </w:rPr>
        <w:t>работы инвестиционного уполномоченного по привлечению инвестиций в экономику муниципального образования Рубцовский   район, по оказанию содействия хозяйствующим субъектам в реализации частных инвестиционных проектов на 20</w:t>
      </w:r>
      <w:r>
        <w:rPr>
          <w:sz w:val="28"/>
          <w:szCs w:val="28"/>
        </w:rPr>
        <w:t xml:space="preserve">26 г, докладчик </w:t>
      </w:r>
      <w:r w:rsidRPr="00943CE7">
        <w:rPr>
          <w:sz w:val="28"/>
          <w:szCs w:val="28"/>
        </w:rPr>
        <w:t>Игнатьева А.М., зав. отделом по экономике</w:t>
      </w:r>
      <w:r>
        <w:rPr>
          <w:sz w:val="28"/>
          <w:szCs w:val="28"/>
        </w:rPr>
        <w:t>.</w:t>
      </w:r>
    </w:p>
    <w:p w:rsidR="00F223AC" w:rsidRPr="006435E8" w:rsidRDefault="00F223AC" w:rsidP="004A43FE">
      <w:pPr>
        <w:ind w:firstLine="705"/>
        <w:jc w:val="both"/>
        <w:rPr>
          <w:sz w:val="28"/>
          <w:szCs w:val="28"/>
        </w:rPr>
      </w:pPr>
      <w:r w:rsidRPr="006435E8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докладов</w:t>
      </w:r>
      <w:r w:rsidRPr="006435E8">
        <w:rPr>
          <w:sz w:val="28"/>
          <w:szCs w:val="28"/>
        </w:rPr>
        <w:t xml:space="preserve"> были приняты следующие решения:</w:t>
      </w:r>
    </w:p>
    <w:p w:rsidR="00A83898" w:rsidRDefault="00A83898" w:rsidP="00A838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принять  </w:t>
      </w:r>
      <w:proofErr w:type="gramStart"/>
      <w:r>
        <w:rPr>
          <w:sz w:val="28"/>
          <w:szCs w:val="28"/>
        </w:rPr>
        <w:t>к сведению информацию</w:t>
      </w:r>
      <w:r w:rsidRPr="006730A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A2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проведении общественных обсуждений </w:t>
      </w:r>
      <w:r w:rsidRPr="003A2757">
        <w:rPr>
          <w:sz w:val="28"/>
          <w:szCs w:val="28"/>
        </w:rPr>
        <w:t xml:space="preserve"> внебюджетных инвестиционных проектов </w:t>
      </w:r>
      <w:r>
        <w:rPr>
          <w:sz w:val="28"/>
          <w:szCs w:val="28"/>
        </w:rPr>
        <w:t>в рамках работ по оценке воздействия на окружающую среду</w:t>
      </w:r>
      <w:proofErr w:type="gramEnd"/>
      <w:r w:rsidRPr="003A2757">
        <w:rPr>
          <w:sz w:val="28"/>
          <w:szCs w:val="28"/>
        </w:rPr>
        <w:t xml:space="preserve"> на территории Рубцовского района</w:t>
      </w:r>
      <w:r>
        <w:rPr>
          <w:sz w:val="28"/>
          <w:szCs w:val="28"/>
        </w:rPr>
        <w:t>;</w:t>
      </w:r>
    </w:p>
    <w:p w:rsidR="00A83898" w:rsidRDefault="00A83898" w:rsidP="00A838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одобрить </w:t>
      </w:r>
      <w:r w:rsidRPr="00C415C2"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сновные параметры прогноза </w:t>
      </w:r>
      <w:r w:rsidRPr="00E64ACF">
        <w:rPr>
          <w:bCs/>
          <w:sz w:val="28"/>
          <w:szCs w:val="28"/>
        </w:rPr>
        <w:t>социально-экономичес</w:t>
      </w:r>
      <w:r>
        <w:rPr>
          <w:bCs/>
          <w:sz w:val="28"/>
          <w:szCs w:val="28"/>
        </w:rPr>
        <w:t xml:space="preserve">кого  </w:t>
      </w:r>
      <w:r>
        <w:rPr>
          <w:sz w:val="28"/>
          <w:szCs w:val="28"/>
        </w:rPr>
        <w:t xml:space="preserve">развития Рубцовского района на 2026-2028 годы; </w:t>
      </w:r>
    </w:p>
    <w:p w:rsidR="00A83898" w:rsidRDefault="00A83898" w:rsidP="00A83898">
      <w:pPr>
        <w:ind w:firstLine="540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>-  о</w:t>
      </w:r>
      <w:r>
        <w:rPr>
          <w:bCs/>
          <w:sz w:val="28"/>
          <w:szCs w:val="28"/>
        </w:rPr>
        <w:t xml:space="preserve">тделу по </w:t>
      </w:r>
      <w:r>
        <w:rPr>
          <w:color w:val="000000"/>
          <w:sz w:val="28"/>
          <w:szCs w:val="28"/>
        </w:rPr>
        <w:t xml:space="preserve">экономике (Игнатьева А.М.) оформить и согласовать с Министерством экономического развития  Алтайского края  </w:t>
      </w:r>
      <w:r w:rsidRPr="00C415C2"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сновные параметры прогноза </w:t>
      </w:r>
      <w:r w:rsidRPr="00E64ACF">
        <w:rPr>
          <w:bCs/>
          <w:sz w:val="28"/>
          <w:szCs w:val="28"/>
        </w:rPr>
        <w:t>социально-экономичес</w:t>
      </w:r>
      <w:r>
        <w:rPr>
          <w:bCs/>
          <w:sz w:val="28"/>
          <w:szCs w:val="28"/>
        </w:rPr>
        <w:t xml:space="preserve">кого  </w:t>
      </w:r>
      <w:r>
        <w:rPr>
          <w:sz w:val="28"/>
          <w:szCs w:val="28"/>
        </w:rPr>
        <w:t>развития Рубцовского района на 2026-2028 годы, провести общественные обсуждения прогноза, подготовить постановление, разместить в ГАСУ;</w:t>
      </w:r>
    </w:p>
    <w:p w:rsidR="00A83898" w:rsidRDefault="00A83898" w:rsidP="00A83898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- принять  к сведению информацию о предварительных итогах</w:t>
      </w:r>
      <w:r w:rsidRPr="006576B9">
        <w:rPr>
          <w:sz w:val="28"/>
          <w:szCs w:val="28"/>
        </w:rPr>
        <w:t xml:space="preserve">  выполнения  индикативных</w:t>
      </w:r>
      <w:r>
        <w:rPr>
          <w:sz w:val="28"/>
          <w:szCs w:val="28"/>
        </w:rPr>
        <w:t xml:space="preserve"> </w:t>
      </w:r>
      <w:r w:rsidRPr="006576B9">
        <w:rPr>
          <w:sz w:val="28"/>
          <w:szCs w:val="28"/>
        </w:rPr>
        <w:t xml:space="preserve">показателей  Соглашения  </w:t>
      </w:r>
      <w:r w:rsidRPr="006576B9">
        <w:rPr>
          <w:rFonts w:ascii="PT Astra Serif" w:hAnsi="PT Astra Serif"/>
          <w:sz w:val="28"/>
          <w:szCs w:val="28"/>
        </w:rPr>
        <w:t>между Правительст</w:t>
      </w:r>
      <w:r>
        <w:rPr>
          <w:rFonts w:ascii="PT Astra Serif" w:hAnsi="PT Astra Serif"/>
          <w:sz w:val="28"/>
          <w:szCs w:val="28"/>
        </w:rPr>
        <w:t>вом Алтайского края и А</w:t>
      </w:r>
      <w:r w:rsidRPr="006576B9">
        <w:rPr>
          <w:rFonts w:ascii="PT Astra Serif" w:hAnsi="PT Astra Serif"/>
          <w:sz w:val="28"/>
          <w:szCs w:val="28"/>
        </w:rPr>
        <w:t xml:space="preserve">дминистрацией Рубцовского района Алтайского края о взаимодействии в области планирования социально-экономического развития </w:t>
      </w:r>
      <w:r>
        <w:rPr>
          <w:rFonts w:ascii="PT Astra Serif" w:hAnsi="PT Astra Serif"/>
          <w:sz w:val="28"/>
          <w:szCs w:val="28"/>
        </w:rPr>
        <w:t>за</w:t>
      </w:r>
      <w:r w:rsidRPr="006576B9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Pr="006576B9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;</w:t>
      </w:r>
    </w:p>
    <w:p w:rsidR="00A83898" w:rsidRDefault="00A83898" w:rsidP="00A83898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органам и учреждениям Администрации принять меры по выполнению индикаторов Соглашения;</w:t>
      </w:r>
    </w:p>
    <w:p w:rsidR="00A83898" w:rsidRDefault="00A83898" w:rsidP="00A838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-принять  к сведению информацию об </w:t>
      </w:r>
      <w:r w:rsidRPr="00580C12">
        <w:rPr>
          <w:rStyle w:val="a8"/>
          <w:sz w:val="28"/>
          <w:szCs w:val="28"/>
        </w:rPr>
        <w:t>исполнении муниципального инвестиционного Стандарта муниципального образования Рубцовский район Алтайского края по обеспечению благоприятного инвестиционного климата 2.0</w:t>
      </w:r>
      <w:r>
        <w:rPr>
          <w:rStyle w:val="a8"/>
          <w:sz w:val="28"/>
          <w:szCs w:val="28"/>
        </w:rPr>
        <w:t>.</w:t>
      </w:r>
    </w:p>
    <w:p w:rsidR="00A83898" w:rsidRPr="00AA5B3E" w:rsidRDefault="00A83898" w:rsidP="00A83898">
      <w:pPr>
        <w:ind w:firstLine="54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отделу по </w:t>
      </w:r>
      <w:r>
        <w:rPr>
          <w:color w:val="000000"/>
          <w:sz w:val="28"/>
          <w:szCs w:val="28"/>
        </w:rPr>
        <w:t>экономике (Игнатьева А.М.) разместить на портале органов местного самоуправления доработанные материалы до 01.12.2025 года;</w:t>
      </w:r>
    </w:p>
    <w:p w:rsidR="00A83898" w:rsidRDefault="00A83898" w:rsidP="00A838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утвердить плана работы экономического совета на 202</w:t>
      </w:r>
      <w:r w:rsidR="00C6419B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A83898" w:rsidRDefault="00A83898" w:rsidP="00A838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утвердить </w:t>
      </w:r>
      <w:r>
        <w:rPr>
          <w:bCs/>
          <w:color w:val="000000"/>
          <w:sz w:val="28"/>
          <w:szCs w:val="28"/>
        </w:rPr>
        <w:t xml:space="preserve">план </w:t>
      </w:r>
      <w:r w:rsidRPr="00042068">
        <w:rPr>
          <w:sz w:val="28"/>
          <w:szCs w:val="28"/>
        </w:rPr>
        <w:t>работы инвестиционного уполномоченного по привлечению инвестиций в экономику муниципального образования Рубцовский   район, по оказанию содействия хозяйствующим субъектам в реализации частных инвестиционных проектов на 20</w:t>
      </w:r>
      <w:r>
        <w:rPr>
          <w:sz w:val="28"/>
          <w:szCs w:val="28"/>
        </w:rPr>
        <w:t>26</w:t>
      </w:r>
      <w:r w:rsidRPr="00042068">
        <w:rPr>
          <w:sz w:val="28"/>
          <w:szCs w:val="28"/>
        </w:rPr>
        <w:t xml:space="preserve"> г</w:t>
      </w:r>
      <w:r>
        <w:rPr>
          <w:sz w:val="28"/>
          <w:szCs w:val="28"/>
        </w:rPr>
        <w:t>од.</w:t>
      </w:r>
    </w:p>
    <w:p w:rsidR="00A83898" w:rsidRDefault="00A83898" w:rsidP="00A83898">
      <w:pPr>
        <w:ind w:firstLine="540"/>
        <w:jc w:val="both"/>
        <w:rPr>
          <w:sz w:val="28"/>
          <w:szCs w:val="28"/>
        </w:rPr>
      </w:pPr>
    </w:p>
    <w:p w:rsidR="002173B2" w:rsidRDefault="002173B2" w:rsidP="00A83898">
      <w:pPr>
        <w:ind w:firstLine="708"/>
        <w:jc w:val="both"/>
        <w:rPr>
          <w:sz w:val="28"/>
          <w:szCs w:val="28"/>
        </w:rPr>
      </w:pPr>
    </w:p>
    <w:sectPr w:rsidR="002173B2" w:rsidSect="00B31FF9">
      <w:pgSz w:w="12240" w:h="15840" w:code="1"/>
      <w:pgMar w:top="993" w:right="567" w:bottom="851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6050"/>
    <w:multiLevelType w:val="hybridMultilevel"/>
    <w:tmpl w:val="C3229E5C"/>
    <w:lvl w:ilvl="0" w:tplc="171CF5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>
    <w:nsid w:val="502C6CC8"/>
    <w:multiLevelType w:val="hybridMultilevel"/>
    <w:tmpl w:val="08B8C9C2"/>
    <w:lvl w:ilvl="0" w:tplc="D3CE30B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7932D5"/>
    <w:rsid w:val="00017CA2"/>
    <w:rsid w:val="000201BD"/>
    <w:rsid w:val="0002322E"/>
    <w:rsid w:val="00060271"/>
    <w:rsid w:val="00062254"/>
    <w:rsid w:val="00071E7A"/>
    <w:rsid w:val="00076EAC"/>
    <w:rsid w:val="00096C14"/>
    <w:rsid w:val="000A369A"/>
    <w:rsid w:val="000C61F0"/>
    <w:rsid w:val="00101342"/>
    <w:rsid w:val="0010378A"/>
    <w:rsid w:val="001071CB"/>
    <w:rsid w:val="001212D9"/>
    <w:rsid w:val="001222A6"/>
    <w:rsid w:val="0012587E"/>
    <w:rsid w:val="00157297"/>
    <w:rsid w:val="001B4038"/>
    <w:rsid w:val="002173B2"/>
    <w:rsid w:val="0023548B"/>
    <w:rsid w:val="00236CCB"/>
    <w:rsid w:val="00237403"/>
    <w:rsid w:val="002603A2"/>
    <w:rsid w:val="00275EB8"/>
    <w:rsid w:val="002823B6"/>
    <w:rsid w:val="00285D81"/>
    <w:rsid w:val="002B4C2D"/>
    <w:rsid w:val="002E2418"/>
    <w:rsid w:val="002E242C"/>
    <w:rsid w:val="002E4783"/>
    <w:rsid w:val="002E65C4"/>
    <w:rsid w:val="002F5C98"/>
    <w:rsid w:val="00300006"/>
    <w:rsid w:val="003036DA"/>
    <w:rsid w:val="00341612"/>
    <w:rsid w:val="00372EE2"/>
    <w:rsid w:val="0039199F"/>
    <w:rsid w:val="003A4EE2"/>
    <w:rsid w:val="003A7459"/>
    <w:rsid w:val="003B0942"/>
    <w:rsid w:val="003D3510"/>
    <w:rsid w:val="003D5446"/>
    <w:rsid w:val="004065FF"/>
    <w:rsid w:val="00410C6F"/>
    <w:rsid w:val="004220DB"/>
    <w:rsid w:val="0043450F"/>
    <w:rsid w:val="00435A88"/>
    <w:rsid w:val="004410A8"/>
    <w:rsid w:val="00451BDE"/>
    <w:rsid w:val="00452AF9"/>
    <w:rsid w:val="004759E9"/>
    <w:rsid w:val="004853BB"/>
    <w:rsid w:val="00487717"/>
    <w:rsid w:val="004A43FE"/>
    <w:rsid w:val="004A5742"/>
    <w:rsid w:val="004B491A"/>
    <w:rsid w:val="004B73B4"/>
    <w:rsid w:val="004E689F"/>
    <w:rsid w:val="0050031B"/>
    <w:rsid w:val="005079ED"/>
    <w:rsid w:val="00520BB8"/>
    <w:rsid w:val="00572F70"/>
    <w:rsid w:val="005807BF"/>
    <w:rsid w:val="005A6D09"/>
    <w:rsid w:val="005B314A"/>
    <w:rsid w:val="005B7881"/>
    <w:rsid w:val="005C02BD"/>
    <w:rsid w:val="005C64CF"/>
    <w:rsid w:val="005D65B9"/>
    <w:rsid w:val="005F5521"/>
    <w:rsid w:val="005F6E41"/>
    <w:rsid w:val="006061CB"/>
    <w:rsid w:val="00606990"/>
    <w:rsid w:val="006112BB"/>
    <w:rsid w:val="0061316C"/>
    <w:rsid w:val="0062127B"/>
    <w:rsid w:val="00623ACE"/>
    <w:rsid w:val="0062739C"/>
    <w:rsid w:val="00670043"/>
    <w:rsid w:val="0068517E"/>
    <w:rsid w:val="00693BC8"/>
    <w:rsid w:val="006C637F"/>
    <w:rsid w:val="006D7EB4"/>
    <w:rsid w:val="006E4D6C"/>
    <w:rsid w:val="006F5CD6"/>
    <w:rsid w:val="007114B1"/>
    <w:rsid w:val="0073737C"/>
    <w:rsid w:val="007875B7"/>
    <w:rsid w:val="007932D5"/>
    <w:rsid w:val="0079697F"/>
    <w:rsid w:val="007A08D4"/>
    <w:rsid w:val="007B1339"/>
    <w:rsid w:val="007C401D"/>
    <w:rsid w:val="007D0560"/>
    <w:rsid w:val="007D111F"/>
    <w:rsid w:val="007F6B99"/>
    <w:rsid w:val="008217D6"/>
    <w:rsid w:val="0083403D"/>
    <w:rsid w:val="008427CF"/>
    <w:rsid w:val="008678AE"/>
    <w:rsid w:val="008872D6"/>
    <w:rsid w:val="00891868"/>
    <w:rsid w:val="0089417D"/>
    <w:rsid w:val="008B4503"/>
    <w:rsid w:val="008B6C5F"/>
    <w:rsid w:val="008C425B"/>
    <w:rsid w:val="008E513F"/>
    <w:rsid w:val="009151BC"/>
    <w:rsid w:val="009237C0"/>
    <w:rsid w:val="009253AF"/>
    <w:rsid w:val="00927A91"/>
    <w:rsid w:val="00927D9F"/>
    <w:rsid w:val="00943CE7"/>
    <w:rsid w:val="00952C18"/>
    <w:rsid w:val="00954939"/>
    <w:rsid w:val="00955FB6"/>
    <w:rsid w:val="00977639"/>
    <w:rsid w:val="00977E03"/>
    <w:rsid w:val="00981033"/>
    <w:rsid w:val="00984164"/>
    <w:rsid w:val="00986862"/>
    <w:rsid w:val="00997B9D"/>
    <w:rsid w:val="009C4C78"/>
    <w:rsid w:val="009C6174"/>
    <w:rsid w:val="009C6796"/>
    <w:rsid w:val="009D0A93"/>
    <w:rsid w:val="009D6B01"/>
    <w:rsid w:val="009F311D"/>
    <w:rsid w:val="009F49C6"/>
    <w:rsid w:val="009F5CE6"/>
    <w:rsid w:val="009F7D04"/>
    <w:rsid w:val="00A17C03"/>
    <w:rsid w:val="00A27D9D"/>
    <w:rsid w:val="00A7302D"/>
    <w:rsid w:val="00A736A1"/>
    <w:rsid w:val="00A77149"/>
    <w:rsid w:val="00A83898"/>
    <w:rsid w:val="00AA5D9B"/>
    <w:rsid w:val="00AF200B"/>
    <w:rsid w:val="00B03419"/>
    <w:rsid w:val="00B06DE0"/>
    <w:rsid w:val="00B31FF9"/>
    <w:rsid w:val="00B37FDE"/>
    <w:rsid w:val="00B40A80"/>
    <w:rsid w:val="00B46CDD"/>
    <w:rsid w:val="00B52BB6"/>
    <w:rsid w:val="00B67BCB"/>
    <w:rsid w:val="00BA01CD"/>
    <w:rsid w:val="00BA0D3A"/>
    <w:rsid w:val="00BA442A"/>
    <w:rsid w:val="00BA7BF1"/>
    <w:rsid w:val="00BC145F"/>
    <w:rsid w:val="00BD4E8E"/>
    <w:rsid w:val="00BF4195"/>
    <w:rsid w:val="00C00BDA"/>
    <w:rsid w:val="00C137A8"/>
    <w:rsid w:val="00C257BC"/>
    <w:rsid w:val="00C304D9"/>
    <w:rsid w:val="00C309C2"/>
    <w:rsid w:val="00C37186"/>
    <w:rsid w:val="00C37A98"/>
    <w:rsid w:val="00C415C2"/>
    <w:rsid w:val="00C52F60"/>
    <w:rsid w:val="00C5523E"/>
    <w:rsid w:val="00C631BF"/>
    <w:rsid w:val="00C637AA"/>
    <w:rsid w:val="00C6419B"/>
    <w:rsid w:val="00C67B69"/>
    <w:rsid w:val="00C742E0"/>
    <w:rsid w:val="00C822C7"/>
    <w:rsid w:val="00C8335F"/>
    <w:rsid w:val="00C87A55"/>
    <w:rsid w:val="00C9109B"/>
    <w:rsid w:val="00C95DB9"/>
    <w:rsid w:val="00CA1F9C"/>
    <w:rsid w:val="00CB32F3"/>
    <w:rsid w:val="00D11CA3"/>
    <w:rsid w:val="00D13318"/>
    <w:rsid w:val="00D3008A"/>
    <w:rsid w:val="00D47C12"/>
    <w:rsid w:val="00D802E7"/>
    <w:rsid w:val="00D851A9"/>
    <w:rsid w:val="00DA0F9A"/>
    <w:rsid w:val="00DA4AFD"/>
    <w:rsid w:val="00DD46D1"/>
    <w:rsid w:val="00DE08F4"/>
    <w:rsid w:val="00E31517"/>
    <w:rsid w:val="00E40537"/>
    <w:rsid w:val="00E64ACF"/>
    <w:rsid w:val="00E776F5"/>
    <w:rsid w:val="00E8008B"/>
    <w:rsid w:val="00E87681"/>
    <w:rsid w:val="00E979BA"/>
    <w:rsid w:val="00EA1C74"/>
    <w:rsid w:val="00EA695E"/>
    <w:rsid w:val="00EB4742"/>
    <w:rsid w:val="00EC0D14"/>
    <w:rsid w:val="00EC6BB0"/>
    <w:rsid w:val="00EE04ED"/>
    <w:rsid w:val="00EE4AA2"/>
    <w:rsid w:val="00EF0CF1"/>
    <w:rsid w:val="00EF6310"/>
    <w:rsid w:val="00F11F8F"/>
    <w:rsid w:val="00F223AC"/>
    <w:rsid w:val="00F33C0E"/>
    <w:rsid w:val="00F34301"/>
    <w:rsid w:val="00F43530"/>
    <w:rsid w:val="00F6143A"/>
    <w:rsid w:val="00F96DD4"/>
    <w:rsid w:val="00FA213A"/>
    <w:rsid w:val="00FD1F23"/>
    <w:rsid w:val="00FF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16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C637F"/>
    <w:pPr>
      <w:keepNext/>
      <w:widowControl/>
      <w:jc w:val="right"/>
      <w:outlineLvl w:val="0"/>
    </w:pPr>
    <w:rPr>
      <w:sz w:val="28"/>
      <w:szCs w:val="24"/>
    </w:rPr>
  </w:style>
  <w:style w:type="paragraph" w:styleId="6">
    <w:name w:val="heading 6"/>
    <w:basedOn w:val="a"/>
    <w:next w:val="a"/>
    <w:qFormat/>
    <w:rsid w:val="00B40A8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"/>
    <w:basedOn w:val="a"/>
    <w:rsid w:val="0061316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 Indent"/>
    <w:basedOn w:val="a"/>
    <w:link w:val="a5"/>
    <w:rsid w:val="006C637F"/>
    <w:pPr>
      <w:widowControl/>
      <w:spacing w:before="260"/>
      <w:ind w:left="760" w:hanging="760"/>
    </w:pPr>
    <w:rPr>
      <w:sz w:val="28"/>
      <w:szCs w:val="24"/>
    </w:rPr>
  </w:style>
  <w:style w:type="paragraph" w:customStyle="1" w:styleId="2">
    <w:name w:val="Знак Знак2"/>
    <w:basedOn w:val="a"/>
    <w:rsid w:val="006C637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6C637F"/>
    <w:rPr>
      <w:sz w:val="28"/>
      <w:szCs w:val="24"/>
      <w:lang w:val="ru-RU" w:eastAsia="ru-RU" w:bidi="ar-SA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C145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rsid w:val="00984164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a9">
    <w:name w:val="Balloon Text"/>
    <w:basedOn w:val="a"/>
    <w:semiHidden/>
    <w:rsid w:val="002E242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7B1339"/>
    <w:rPr>
      <w:b/>
      <w:bCs/>
    </w:rPr>
  </w:style>
  <w:style w:type="paragraph" w:styleId="ab">
    <w:name w:val="List Paragraph"/>
    <w:basedOn w:val="a"/>
    <w:uiPriority w:val="34"/>
    <w:qFormat/>
    <w:rsid w:val="00C304D9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451BDE"/>
    <w:rPr>
      <w:sz w:val="24"/>
      <w:szCs w:val="24"/>
    </w:rPr>
  </w:style>
  <w:style w:type="paragraph" w:customStyle="1" w:styleId="11">
    <w:name w:val="Знак1"/>
    <w:basedOn w:val="a"/>
    <w:rsid w:val="007F6B9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admpodolsk.ru%2Ffiles%2Fnormativ%2F2011%2Fpost_2011-933.doc&amp;lr=197&amp;text=%D0%BF%D0%BB%D0%B0%D0%BD%20%D0%BC%D0%B5%D1%80%D0%BE%D0%BF%D1%80%D0%B8%D1%8F%D1%82%D0%B8%D0%B9%20%D0%BF%D0%BE%20%D1%83%D0%BB%D1%83%D1%87%D1%88%D0%B5%D0%BD%D0%B8%D1%8E%20%D0%B8%D0%BD%D0%B2%D0%B5%D1%81%D1%82%D0%B8%D1%86%D0%B8%D0%BE%D0%BD%D0%BD%D0%BE%D0%B3%D0%BE%20%D0%BA%D0%BB%D0%B8%D0%BC%D0%B0%D1%82%D0%B0&amp;l10n=ru&amp;mime=doc&amp;sign=62ec304cf7ba46eafece9734ab6b2e14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РУБЦОВСКОГО РАЙОНА</vt:lpstr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РУБЦОВСКОГО РАЙОНА</dc:title>
  <dc:creator>econom1</dc:creator>
  <cp:lastModifiedBy>Алла</cp:lastModifiedBy>
  <cp:revision>6</cp:revision>
  <cp:lastPrinted>2013-10-28T05:20:00Z</cp:lastPrinted>
  <dcterms:created xsi:type="dcterms:W3CDTF">2025-12-05T05:56:00Z</dcterms:created>
  <dcterms:modified xsi:type="dcterms:W3CDTF">2025-12-05T06:24:00Z</dcterms:modified>
</cp:coreProperties>
</file>